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F4" w:rsidRPr="00B21FEB" w:rsidRDefault="00D4191C" w:rsidP="00EF2430">
      <w:pPr>
        <w:autoSpaceDE w:val="0"/>
        <w:autoSpaceDN w:val="0"/>
        <w:adjustRightInd w:val="0"/>
        <w:spacing w:line="240" w:lineRule="auto"/>
        <w:rPr>
          <w:rFonts w:ascii="Arial" w:eastAsia="Times New Roman" w:hAnsi="Arial" w:cs="Arial"/>
          <w:b/>
          <w:bCs/>
          <w:caps/>
          <w:sz w:val="44"/>
          <w:szCs w:val="44"/>
          <w:lang w:eastAsia="en-GB"/>
        </w:rPr>
      </w:pPr>
      <w:r w:rsidRPr="00D4191C">
        <w:rPr>
          <w:rFonts w:ascii="Times New Roman" w:eastAsia="Times New Roman" w:hAnsi="Times New Roman" w:cs="Times New Roman"/>
          <w:noProof/>
          <w:color w:val="FF0000"/>
          <w:sz w:val="24"/>
          <w:szCs w:val="24"/>
          <w:lang w:eastAsia="en-GB"/>
        </w:rPr>
        <w:pict>
          <v:shapetype id="_x0000_t202" coordsize="21600,21600" o:spt="202" path="m,l,21600r21600,l21600,xe">
            <v:stroke joinstyle="miter"/>
            <v:path gradientshapeok="t" o:connecttype="rect"/>
          </v:shapetype>
          <v:shape id="Text Box 6" o:spid="_x0000_s2082" type="#_x0000_t202" style="position:absolute;left:0;text-align:left;margin-left:81.3pt;margin-top:21.6pt;width:353.25pt;height:9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">
            <v:textbox>
              <w:txbxContent>
                <w:p w:rsidR="00AB7F34" w:rsidRPr="00484310" w:rsidRDefault="002B348E" w:rsidP="002B348E">
                  <w:pPr>
                    <w:autoSpaceDE w:val="0"/>
                    <w:autoSpaceDN w:val="0"/>
                    <w:adjustRightInd w:val="0"/>
                    <w:ind w:left="-1701" w:firstLine="1701"/>
                    <w:rPr>
                      <w:rFonts w:ascii="Arial Bold" w:hAnsi="Arial Bold" w:cs="Arial"/>
                      <w:b/>
                      <w:bCs/>
                      <w:caps/>
                      <w:color w:val="000000"/>
                      <w:sz w:val="72"/>
                      <w:szCs w:val="72"/>
                    </w:rPr>
                  </w:pPr>
                  <w:r>
                    <w:rPr>
                      <w:rFonts w:ascii="Arial Bold" w:hAnsi="Arial Bold" w:cs="Arial"/>
                      <w:b/>
                      <w:bCs/>
                      <w:caps/>
                      <w:color w:val="000000"/>
                      <w:sz w:val="72"/>
                      <w:szCs w:val="72"/>
                    </w:rPr>
                    <w:t>Duke Street      Surgery</w:t>
                  </w:r>
                </w:p>
              </w:txbxContent>
            </v:textbox>
            <w10:wrap type="square"/>
          </v:shape>
        </w:pict>
      </w:r>
    </w:p>
    <w:p w:rsidR="003A4DF4" w:rsidRPr="00B21FEB" w:rsidRDefault="003A4DF4" w:rsidP="003A4DF4">
      <w:pPr>
        <w:autoSpaceDE w:val="0"/>
        <w:autoSpaceDN w:val="0"/>
        <w:adjustRightInd w:val="0"/>
        <w:spacing w:line="240" w:lineRule="auto"/>
        <w:rPr>
          <w:rFonts w:ascii="Arial" w:eastAsia="Times New Roman" w:hAnsi="Arial" w:cs="Arial"/>
          <w:b/>
          <w:bCs/>
          <w:caps/>
          <w:sz w:val="44"/>
          <w:szCs w:val="44"/>
          <w:lang w:eastAsia="en-GB"/>
        </w:rPr>
      </w:pPr>
    </w:p>
    <w:p w:rsidR="003A4DF4" w:rsidRPr="00B21FEB" w:rsidRDefault="003A4DF4" w:rsidP="003A4DF4">
      <w:pPr>
        <w:autoSpaceDE w:val="0"/>
        <w:autoSpaceDN w:val="0"/>
        <w:adjustRightInd w:val="0"/>
        <w:spacing w:line="240" w:lineRule="auto"/>
        <w:rPr>
          <w:rFonts w:ascii="Arial" w:eastAsia="Times New Roman" w:hAnsi="Arial" w:cs="Arial"/>
          <w:b/>
          <w:bCs/>
          <w:caps/>
          <w:sz w:val="72"/>
          <w:szCs w:val="72"/>
          <w:lang w:eastAsia="en-GB"/>
        </w:rPr>
      </w:pPr>
    </w:p>
    <w:p w:rsidR="008A001A" w:rsidRDefault="00D24B5B" w:rsidP="00A10179">
      <w:pPr>
        <w:autoSpaceDE w:val="0"/>
        <w:autoSpaceDN w:val="0"/>
        <w:adjustRightInd w:val="0"/>
        <w:spacing w:line="240" w:lineRule="auto"/>
        <w:rPr>
          <w:rFonts w:ascii="Arial Bold" w:eastAsia="Times New Roman" w:hAnsi="Arial Bold" w:cs="Arial"/>
          <w:b/>
          <w:bCs/>
          <w:caps/>
          <w:sz w:val="56"/>
          <w:szCs w:val="56"/>
          <w:lang w:eastAsia="en-GB"/>
        </w:rPr>
      </w:pPr>
      <w:r w:rsidRPr="00A10179">
        <w:rPr>
          <w:rFonts w:ascii="Arial Bold" w:eastAsia="Times New Roman" w:hAnsi="Arial Bold" w:cs="Arial"/>
          <w:b/>
          <w:bCs/>
          <w:caps/>
          <w:sz w:val="56"/>
          <w:szCs w:val="56"/>
          <w:lang w:eastAsia="en-GB"/>
        </w:rPr>
        <w:t xml:space="preserve">DOMESTIC </w:t>
      </w:r>
      <w:r w:rsidR="004574AF" w:rsidRPr="00E64B43">
        <w:rPr>
          <w:rFonts w:ascii="Arial Bold" w:eastAsia="Times New Roman" w:hAnsi="Arial Bold" w:cs="Arial"/>
          <w:b/>
          <w:bCs/>
          <w:caps/>
          <w:sz w:val="56"/>
          <w:szCs w:val="56"/>
          <w:lang w:eastAsia="en-GB"/>
        </w:rPr>
        <w:t>Abuse</w:t>
      </w:r>
      <w:r w:rsidRPr="00A10179">
        <w:rPr>
          <w:rFonts w:ascii="Arial Bold" w:eastAsia="Times New Roman" w:hAnsi="Arial Bold" w:cs="Arial"/>
          <w:b/>
          <w:bCs/>
          <w:caps/>
          <w:sz w:val="56"/>
          <w:szCs w:val="56"/>
          <w:lang w:eastAsia="en-GB"/>
        </w:rPr>
        <w:t>POLICY</w:t>
      </w:r>
    </w:p>
    <w:p w:rsidR="00A10179" w:rsidRPr="00A10179" w:rsidRDefault="00A10179" w:rsidP="00A10179">
      <w:pPr>
        <w:autoSpaceDE w:val="0"/>
        <w:autoSpaceDN w:val="0"/>
        <w:adjustRightInd w:val="0"/>
        <w:spacing w:line="240" w:lineRule="auto"/>
        <w:rPr>
          <w:rFonts w:ascii="Arial Bold" w:eastAsia="Times New Roman" w:hAnsi="Arial Bold" w:cs="Arial"/>
          <w:b/>
          <w:bCs/>
          <w:caps/>
          <w:sz w:val="56"/>
          <w:szCs w:val="56"/>
          <w:lang w:eastAsia="en-GB"/>
        </w:rPr>
      </w:pPr>
    </w:p>
    <w:tbl>
      <w:tblPr>
        <w:tblpPr w:leftFromText="180" w:rightFromText="180" w:vertAnchor="text" w:horzAnchor="margin" w:tblpX="250"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137"/>
      </w:tblGrid>
      <w:tr w:rsidR="008A001A" w:rsidRPr="00B21FEB" w:rsidTr="06044855">
        <w:tc>
          <w:tcPr>
            <w:tcW w:w="4219" w:type="dxa"/>
            <w:tcBorders>
              <w:top w:val="single" w:sz="4" w:space="0" w:color="auto"/>
              <w:left w:val="single" w:sz="4" w:space="0" w:color="auto"/>
              <w:bottom w:val="single" w:sz="4" w:space="0" w:color="auto"/>
              <w:right w:val="single" w:sz="4" w:space="0" w:color="auto"/>
            </w:tcBorders>
            <w:hideMark/>
          </w:tcPr>
          <w:p w:rsidR="008A001A" w:rsidRPr="00B21FEB" w:rsidRDefault="008A001A">
            <w:pPr>
              <w:spacing w:before="60" w:after="60"/>
              <w:rPr>
                <w:rFonts w:ascii="Arial" w:eastAsia="Calibri" w:hAnsi="Arial" w:cs="Arial"/>
                <w:b/>
                <w:sz w:val="24"/>
                <w:szCs w:val="24"/>
              </w:rPr>
            </w:pPr>
            <w:r w:rsidRPr="00B21FEB">
              <w:rPr>
                <w:rFonts w:ascii="Arial" w:eastAsia="Calibri" w:hAnsi="Arial" w:cs="Arial"/>
                <w:b/>
              </w:rPr>
              <w:t>Document Title:</w:t>
            </w:r>
          </w:p>
        </w:tc>
        <w:tc>
          <w:tcPr>
            <w:tcW w:w="5137" w:type="dxa"/>
            <w:tcBorders>
              <w:top w:val="single" w:sz="4" w:space="0" w:color="auto"/>
              <w:left w:val="single" w:sz="4" w:space="0" w:color="auto"/>
              <w:bottom w:val="single" w:sz="4" w:space="0" w:color="auto"/>
              <w:right w:val="single" w:sz="4" w:space="0" w:color="auto"/>
            </w:tcBorders>
            <w:hideMark/>
          </w:tcPr>
          <w:p w:rsidR="008A001A" w:rsidRPr="004574AF" w:rsidRDefault="00A10179" w:rsidP="00A10179">
            <w:pPr>
              <w:spacing w:before="60" w:after="60"/>
              <w:jc w:val="left"/>
              <w:rPr>
                <w:rFonts w:ascii="Arial" w:eastAsia="Calibri" w:hAnsi="Arial" w:cs="Arial"/>
                <w:color w:val="FF0000"/>
              </w:rPr>
            </w:pPr>
            <w:r>
              <w:rPr>
                <w:rFonts w:ascii="Arial" w:eastAsia="Calibri" w:hAnsi="Arial" w:cs="Arial"/>
              </w:rPr>
              <w:t xml:space="preserve">GP Practice </w:t>
            </w:r>
            <w:r w:rsidR="008A001A" w:rsidRPr="00B21FEB">
              <w:rPr>
                <w:rFonts w:ascii="Arial" w:eastAsia="Calibri" w:hAnsi="Arial" w:cs="Arial"/>
              </w:rPr>
              <w:t>S</w:t>
            </w:r>
            <w:r>
              <w:rPr>
                <w:rFonts w:ascii="Arial" w:eastAsia="Calibri" w:hAnsi="Arial" w:cs="Arial"/>
              </w:rPr>
              <w:t xml:space="preserve">ample Domestic </w:t>
            </w:r>
            <w:r w:rsidR="004574AF" w:rsidRPr="00E64B43">
              <w:rPr>
                <w:rFonts w:ascii="Arial" w:eastAsia="Calibri" w:hAnsi="Arial" w:cs="Arial"/>
              </w:rPr>
              <w:t>Abuse Policy</w:t>
            </w:r>
          </w:p>
        </w:tc>
      </w:tr>
      <w:tr w:rsidR="008A001A" w:rsidRPr="00B21FEB" w:rsidTr="06044855">
        <w:tc>
          <w:tcPr>
            <w:tcW w:w="4219" w:type="dxa"/>
            <w:tcBorders>
              <w:top w:val="single" w:sz="4" w:space="0" w:color="auto"/>
              <w:left w:val="single" w:sz="4" w:space="0" w:color="auto"/>
              <w:bottom w:val="single" w:sz="4" w:space="0" w:color="auto"/>
              <w:right w:val="single" w:sz="4" w:space="0" w:color="auto"/>
            </w:tcBorders>
            <w:hideMark/>
          </w:tcPr>
          <w:p w:rsidR="008A001A" w:rsidRPr="00B21FEB" w:rsidRDefault="00757D23">
            <w:pPr>
              <w:spacing w:before="60" w:after="60"/>
              <w:rPr>
                <w:rFonts w:ascii="Arial" w:eastAsia="Calibri" w:hAnsi="Arial" w:cs="Arial"/>
                <w:b/>
                <w:sz w:val="24"/>
                <w:szCs w:val="24"/>
              </w:rPr>
            </w:pPr>
            <w:r>
              <w:rPr>
                <w:rFonts w:ascii="Arial" w:eastAsia="Calibri" w:hAnsi="Arial" w:cs="Arial"/>
                <w:b/>
              </w:rPr>
              <w:t>3</w:t>
            </w:r>
          </w:p>
        </w:tc>
        <w:tc>
          <w:tcPr>
            <w:tcW w:w="5137" w:type="dxa"/>
            <w:tcBorders>
              <w:top w:val="single" w:sz="4" w:space="0" w:color="auto"/>
              <w:left w:val="single" w:sz="4" w:space="0" w:color="auto"/>
              <w:bottom w:val="single" w:sz="4" w:space="0" w:color="auto"/>
              <w:right w:val="single" w:sz="4" w:space="0" w:color="auto"/>
            </w:tcBorders>
            <w:hideMark/>
          </w:tcPr>
          <w:p w:rsidR="008A001A" w:rsidRPr="005B0BF4" w:rsidRDefault="00757D23" w:rsidP="005B0BF4">
            <w:pPr>
              <w:spacing w:before="60" w:after="60"/>
              <w:jc w:val="left"/>
              <w:rPr>
                <w:rFonts w:ascii="Arial" w:hAnsi="Arial" w:cs="Arial"/>
              </w:rPr>
            </w:pPr>
            <w:r>
              <w:rPr>
                <w:rFonts w:ascii="Arial" w:hAnsi="Arial" w:cs="Arial"/>
              </w:rPr>
              <w:t>3</w:t>
            </w:r>
            <w:r w:rsidR="005B0BF4" w:rsidRPr="000050BA">
              <w:rPr>
                <w:rFonts w:ascii="Arial" w:hAnsi="Arial" w:cs="Arial"/>
              </w:rPr>
              <w:t>.0</w:t>
            </w:r>
          </w:p>
        </w:tc>
      </w:tr>
      <w:tr w:rsidR="008A001A" w:rsidRPr="00B21FEB" w:rsidTr="06044855">
        <w:tc>
          <w:tcPr>
            <w:tcW w:w="4219" w:type="dxa"/>
            <w:tcBorders>
              <w:top w:val="single" w:sz="4" w:space="0" w:color="auto"/>
              <w:left w:val="single" w:sz="4" w:space="0" w:color="auto"/>
              <w:bottom w:val="single" w:sz="4" w:space="0" w:color="auto"/>
              <w:right w:val="single" w:sz="4" w:space="0" w:color="auto"/>
            </w:tcBorders>
            <w:hideMark/>
          </w:tcPr>
          <w:p w:rsidR="008A001A" w:rsidRPr="00B21FEB" w:rsidRDefault="008A001A">
            <w:pPr>
              <w:spacing w:before="60" w:after="60"/>
              <w:rPr>
                <w:rFonts w:ascii="Arial" w:eastAsia="Calibri" w:hAnsi="Arial" w:cs="Arial"/>
                <w:b/>
                <w:sz w:val="24"/>
                <w:szCs w:val="24"/>
              </w:rPr>
            </w:pPr>
            <w:r w:rsidRPr="00B21FEB">
              <w:rPr>
                <w:rFonts w:ascii="Arial" w:eastAsia="Calibri" w:hAnsi="Arial" w:cs="Arial"/>
                <w:b/>
              </w:rPr>
              <w:t>Supersedes:</w:t>
            </w:r>
          </w:p>
        </w:tc>
        <w:tc>
          <w:tcPr>
            <w:tcW w:w="5137" w:type="dxa"/>
            <w:tcBorders>
              <w:top w:val="single" w:sz="4" w:space="0" w:color="auto"/>
              <w:left w:val="single" w:sz="4" w:space="0" w:color="auto"/>
              <w:bottom w:val="single" w:sz="4" w:space="0" w:color="auto"/>
              <w:right w:val="single" w:sz="4" w:space="0" w:color="auto"/>
            </w:tcBorders>
            <w:hideMark/>
          </w:tcPr>
          <w:p w:rsidR="008A001A" w:rsidRPr="00B21FEB" w:rsidRDefault="00C82BA3" w:rsidP="008A001A">
            <w:pPr>
              <w:spacing w:before="60" w:after="60"/>
              <w:jc w:val="left"/>
              <w:rPr>
                <w:rFonts w:ascii="Arial" w:eastAsia="Calibri" w:hAnsi="Arial" w:cs="Arial"/>
              </w:rPr>
            </w:pPr>
            <w:r>
              <w:rPr>
                <w:rFonts w:ascii="Arial" w:eastAsia="Calibri" w:hAnsi="Arial" w:cs="Arial"/>
              </w:rPr>
              <w:t xml:space="preserve">Version </w:t>
            </w:r>
            <w:r w:rsidR="00757D23">
              <w:rPr>
                <w:rFonts w:ascii="Arial" w:eastAsia="Calibri" w:hAnsi="Arial" w:cs="Arial"/>
              </w:rPr>
              <w:t>2</w:t>
            </w:r>
            <w:r>
              <w:rPr>
                <w:rFonts w:ascii="Arial" w:eastAsia="Calibri" w:hAnsi="Arial" w:cs="Arial"/>
              </w:rPr>
              <w:t>.0</w:t>
            </w:r>
          </w:p>
        </w:tc>
      </w:tr>
      <w:tr w:rsidR="008A001A" w:rsidRPr="00B21FEB" w:rsidTr="06044855">
        <w:tc>
          <w:tcPr>
            <w:tcW w:w="4219" w:type="dxa"/>
            <w:tcBorders>
              <w:top w:val="single" w:sz="4" w:space="0" w:color="auto"/>
              <w:left w:val="single" w:sz="4" w:space="0" w:color="auto"/>
              <w:bottom w:val="single" w:sz="4" w:space="0" w:color="auto"/>
              <w:right w:val="single" w:sz="4" w:space="0" w:color="auto"/>
            </w:tcBorders>
            <w:hideMark/>
          </w:tcPr>
          <w:p w:rsidR="008A001A" w:rsidRPr="00B21FEB" w:rsidRDefault="008A001A">
            <w:pPr>
              <w:spacing w:before="60" w:after="60"/>
              <w:rPr>
                <w:rFonts w:ascii="Arial" w:eastAsia="Calibri" w:hAnsi="Arial" w:cs="Arial"/>
                <w:b/>
                <w:sz w:val="24"/>
                <w:szCs w:val="24"/>
              </w:rPr>
            </w:pPr>
            <w:r w:rsidRPr="00B21FEB">
              <w:rPr>
                <w:rFonts w:ascii="Arial" w:eastAsia="Calibri" w:hAnsi="Arial" w:cs="Arial"/>
                <w:b/>
              </w:rPr>
              <w:t>Author:</w:t>
            </w:r>
          </w:p>
        </w:tc>
        <w:tc>
          <w:tcPr>
            <w:tcW w:w="5137" w:type="dxa"/>
            <w:tcBorders>
              <w:top w:val="single" w:sz="4" w:space="0" w:color="auto"/>
              <w:left w:val="single" w:sz="4" w:space="0" w:color="auto"/>
              <w:bottom w:val="single" w:sz="4" w:space="0" w:color="auto"/>
              <w:right w:val="single" w:sz="4" w:space="0" w:color="auto"/>
            </w:tcBorders>
          </w:tcPr>
          <w:p w:rsidR="008A001A" w:rsidRPr="004574AF" w:rsidRDefault="004574AF" w:rsidP="00D24B5B">
            <w:pPr>
              <w:spacing w:before="60" w:after="60"/>
              <w:jc w:val="left"/>
              <w:rPr>
                <w:rFonts w:ascii="Arial" w:eastAsia="Calibri" w:hAnsi="Arial" w:cs="Arial"/>
                <w:color w:val="FF0000"/>
              </w:rPr>
            </w:pPr>
            <w:r w:rsidRPr="00E64B43">
              <w:rPr>
                <w:rFonts w:ascii="Arial" w:eastAsia="Calibri" w:hAnsi="Arial" w:cs="Arial"/>
              </w:rPr>
              <w:t>Lancashire</w:t>
            </w:r>
            <w:r w:rsidR="00F8164D">
              <w:rPr>
                <w:rFonts w:ascii="Arial" w:eastAsia="Calibri" w:hAnsi="Arial" w:cs="Arial"/>
              </w:rPr>
              <w:t>,</w:t>
            </w:r>
            <w:r w:rsidRPr="00E64B43">
              <w:rPr>
                <w:rFonts w:ascii="Arial" w:eastAsia="Calibri" w:hAnsi="Arial" w:cs="Arial"/>
              </w:rPr>
              <w:t xml:space="preserve"> South Cumbria </w:t>
            </w:r>
            <w:r w:rsidR="00F8164D">
              <w:rPr>
                <w:rFonts w:ascii="Arial" w:eastAsia="Calibri" w:hAnsi="Arial" w:cs="Arial"/>
              </w:rPr>
              <w:t>and North Yorkshire ICB</w:t>
            </w:r>
          </w:p>
        </w:tc>
      </w:tr>
      <w:tr w:rsidR="00B04A04" w:rsidRPr="00B21FEB" w:rsidTr="06044855">
        <w:tc>
          <w:tcPr>
            <w:tcW w:w="4219" w:type="dxa"/>
            <w:tcBorders>
              <w:top w:val="single" w:sz="4" w:space="0" w:color="auto"/>
              <w:left w:val="single" w:sz="4" w:space="0" w:color="auto"/>
              <w:bottom w:val="single" w:sz="4" w:space="0" w:color="auto"/>
              <w:right w:val="single" w:sz="4" w:space="0" w:color="auto"/>
            </w:tcBorders>
          </w:tcPr>
          <w:p w:rsidR="00B04A04" w:rsidRPr="00B21FEB" w:rsidRDefault="00B04A04">
            <w:pPr>
              <w:spacing w:before="60" w:after="60"/>
              <w:rPr>
                <w:rFonts w:ascii="Arial" w:eastAsia="Calibri" w:hAnsi="Arial" w:cs="Arial"/>
                <w:b/>
              </w:rPr>
            </w:pPr>
            <w:r w:rsidRPr="00B21FEB">
              <w:rPr>
                <w:rFonts w:ascii="Arial" w:eastAsia="Calibri" w:hAnsi="Arial" w:cs="Arial"/>
                <w:b/>
              </w:rPr>
              <w:t>Acknowledgements</w:t>
            </w:r>
          </w:p>
        </w:tc>
        <w:tc>
          <w:tcPr>
            <w:tcW w:w="5137" w:type="dxa"/>
            <w:tcBorders>
              <w:top w:val="single" w:sz="4" w:space="0" w:color="auto"/>
              <w:left w:val="single" w:sz="4" w:space="0" w:color="auto"/>
              <w:bottom w:val="single" w:sz="4" w:space="0" w:color="auto"/>
              <w:right w:val="single" w:sz="4" w:space="0" w:color="auto"/>
            </w:tcBorders>
          </w:tcPr>
          <w:p w:rsidR="00930E30" w:rsidRDefault="00A10179" w:rsidP="00AD030B">
            <w:pPr>
              <w:spacing w:line="240" w:lineRule="auto"/>
              <w:jc w:val="left"/>
              <w:rPr>
                <w:rFonts w:ascii="Arial" w:eastAsia="Times New Roman" w:hAnsi="Arial" w:cs="Arial"/>
              </w:rPr>
            </w:pPr>
            <w:r w:rsidRPr="00A10179">
              <w:rPr>
                <w:rFonts w:ascii="Arial" w:eastAsia="Times New Roman" w:hAnsi="Arial" w:cs="Arial"/>
              </w:rPr>
              <w:t xml:space="preserve">Designated Nurse for Safeguarding Children. </w:t>
            </w:r>
            <w:r w:rsidR="00930E30">
              <w:rPr>
                <w:rFonts w:ascii="Arial" w:eastAsia="Times New Roman" w:hAnsi="Arial" w:cs="Arial"/>
              </w:rPr>
              <w:t>Blackpool CCG</w:t>
            </w:r>
          </w:p>
          <w:p w:rsidR="00C82BA3" w:rsidRDefault="00C82BA3" w:rsidP="00AD030B">
            <w:pPr>
              <w:spacing w:line="240" w:lineRule="auto"/>
              <w:jc w:val="left"/>
              <w:rPr>
                <w:rFonts w:ascii="Arial" w:eastAsia="Times New Roman" w:hAnsi="Arial" w:cs="Arial"/>
              </w:rPr>
            </w:pPr>
            <w:r>
              <w:rPr>
                <w:rFonts w:ascii="Arial" w:eastAsia="Times New Roman" w:hAnsi="Arial" w:cs="Arial"/>
              </w:rPr>
              <w:t xml:space="preserve">Specialist Safeguarding Practitioner Morecambe </w:t>
            </w:r>
            <w:r w:rsidR="00982D9C">
              <w:rPr>
                <w:rFonts w:ascii="Arial" w:eastAsia="Times New Roman" w:hAnsi="Arial" w:cs="Arial"/>
              </w:rPr>
              <w:t>Bay</w:t>
            </w:r>
            <w:r>
              <w:rPr>
                <w:rFonts w:ascii="Arial" w:eastAsia="Times New Roman" w:hAnsi="Arial" w:cs="Arial"/>
              </w:rPr>
              <w:t xml:space="preserve"> CCG</w:t>
            </w:r>
          </w:p>
          <w:p w:rsidR="00C82BA3" w:rsidRDefault="00C82BA3" w:rsidP="00AD030B">
            <w:pPr>
              <w:spacing w:line="240" w:lineRule="auto"/>
              <w:jc w:val="left"/>
              <w:rPr>
                <w:rFonts w:ascii="Arial" w:eastAsia="Times New Roman" w:hAnsi="Arial" w:cs="Arial"/>
              </w:rPr>
            </w:pPr>
            <w:r>
              <w:rPr>
                <w:rFonts w:ascii="Arial" w:eastAsia="Times New Roman" w:hAnsi="Arial" w:cs="Arial"/>
              </w:rPr>
              <w:t xml:space="preserve">Specialist Safeguarding Practitioner - East Lancs and BWD CCG  </w:t>
            </w:r>
          </w:p>
          <w:p w:rsidR="00A10179" w:rsidRPr="00B21FEB" w:rsidRDefault="00A10179" w:rsidP="00AD030B">
            <w:pPr>
              <w:spacing w:line="240" w:lineRule="auto"/>
              <w:jc w:val="left"/>
              <w:rPr>
                <w:rFonts w:ascii="Arial" w:eastAsia="Times New Roman" w:hAnsi="Arial" w:cs="Arial"/>
              </w:rPr>
            </w:pPr>
          </w:p>
        </w:tc>
      </w:tr>
      <w:tr w:rsidR="008A001A" w:rsidRPr="00B21FEB" w:rsidTr="06044855">
        <w:tc>
          <w:tcPr>
            <w:tcW w:w="4219" w:type="dxa"/>
            <w:tcBorders>
              <w:top w:val="single" w:sz="4" w:space="0" w:color="auto"/>
              <w:left w:val="single" w:sz="4" w:space="0" w:color="auto"/>
              <w:bottom w:val="single" w:sz="4" w:space="0" w:color="auto"/>
              <w:right w:val="single" w:sz="4" w:space="0" w:color="auto"/>
            </w:tcBorders>
            <w:hideMark/>
          </w:tcPr>
          <w:p w:rsidR="008A001A" w:rsidRPr="00B21FEB" w:rsidRDefault="008A001A">
            <w:pPr>
              <w:spacing w:before="60" w:after="60"/>
              <w:rPr>
                <w:rFonts w:ascii="Arial" w:eastAsia="Calibri" w:hAnsi="Arial" w:cs="Arial"/>
                <w:b/>
                <w:sz w:val="24"/>
                <w:szCs w:val="24"/>
              </w:rPr>
            </w:pPr>
            <w:r w:rsidRPr="00B21FEB">
              <w:rPr>
                <w:rFonts w:ascii="Arial" w:eastAsia="Calibri" w:hAnsi="Arial" w:cs="Arial"/>
                <w:b/>
              </w:rPr>
              <w:t>Consultation Group:</w:t>
            </w:r>
          </w:p>
        </w:tc>
        <w:tc>
          <w:tcPr>
            <w:tcW w:w="5137" w:type="dxa"/>
            <w:tcBorders>
              <w:top w:val="single" w:sz="4" w:space="0" w:color="auto"/>
              <w:left w:val="single" w:sz="4" w:space="0" w:color="auto"/>
              <w:bottom w:val="single" w:sz="4" w:space="0" w:color="auto"/>
              <w:right w:val="single" w:sz="4" w:space="0" w:color="auto"/>
            </w:tcBorders>
            <w:hideMark/>
          </w:tcPr>
          <w:p w:rsidR="008A001A" w:rsidRPr="004574AF" w:rsidRDefault="004574AF" w:rsidP="00AD030B">
            <w:pPr>
              <w:spacing w:before="60" w:after="60" w:line="240" w:lineRule="auto"/>
              <w:jc w:val="left"/>
              <w:rPr>
                <w:rFonts w:ascii="Arial" w:eastAsia="Calibri" w:hAnsi="Arial" w:cs="Arial"/>
                <w:strike/>
                <w:color w:val="FF0000"/>
              </w:rPr>
            </w:pPr>
            <w:r w:rsidRPr="00E64B43">
              <w:rPr>
                <w:rFonts w:ascii="Arial" w:eastAsia="Calibri" w:hAnsi="Arial" w:cs="Arial"/>
              </w:rPr>
              <w:t xml:space="preserve">ICSDesignated Nurses and </w:t>
            </w:r>
            <w:r w:rsidR="005449E0">
              <w:rPr>
                <w:rFonts w:ascii="Arial" w:eastAsia="Calibri" w:hAnsi="Arial" w:cs="Arial"/>
              </w:rPr>
              <w:t xml:space="preserve">LSC </w:t>
            </w:r>
            <w:r w:rsidR="00CE06EA">
              <w:rPr>
                <w:rFonts w:ascii="Arial" w:eastAsia="Calibri" w:hAnsi="Arial" w:cs="Arial"/>
              </w:rPr>
              <w:t xml:space="preserve">Safeguarding </w:t>
            </w:r>
            <w:r w:rsidRPr="00E64B43">
              <w:rPr>
                <w:rFonts w:ascii="Arial" w:eastAsia="Calibri" w:hAnsi="Arial" w:cs="Arial"/>
              </w:rPr>
              <w:t xml:space="preserve">Policy Group </w:t>
            </w:r>
          </w:p>
        </w:tc>
      </w:tr>
      <w:tr w:rsidR="008A001A" w:rsidRPr="00B21FEB" w:rsidTr="06044855">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8A001A" w:rsidRPr="00450BEF" w:rsidRDefault="008A001A" w:rsidP="00930E30">
            <w:pPr>
              <w:shd w:val="clear" w:color="auto" w:fill="FFFFFF" w:themeFill="background1"/>
              <w:spacing w:before="60" w:after="60"/>
              <w:rPr>
                <w:rFonts w:ascii="Arial" w:eastAsia="Calibri" w:hAnsi="Arial" w:cs="Arial"/>
                <w:b/>
                <w:sz w:val="24"/>
                <w:szCs w:val="24"/>
              </w:rPr>
            </w:pPr>
            <w:r w:rsidRPr="00450BEF">
              <w:rPr>
                <w:rFonts w:ascii="Arial" w:eastAsia="Calibri" w:hAnsi="Arial" w:cs="Arial"/>
                <w:b/>
              </w:rPr>
              <w:t xml:space="preserve">Date Ratified:  </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8A001A" w:rsidRPr="004574AF" w:rsidRDefault="002B348E" w:rsidP="00930E30">
            <w:pPr>
              <w:shd w:val="clear" w:color="auto" w:fill="FFFFFF" w:themeFill="background1"/>
              <w:spacing w:before="60" w:after="60"/>
              <w:jc w:val="left"/>
              <w:rPr>
                <w:rFonts w:ascii="Arial" w:eastAsia="Calibri" w:hAnsi="Arial" w:cs="Arial"/>
                <w:color w:val="FF0000"/>
              </w:rPr>
            </w:pPr>
            <w:r>
              <w:rPr>
                <w:rFonts w:ascii="Arial" w:eastAsia="Calibri" w:hAnsi="Arial" w:cs="Arial"/>
              </w:rPr>
              <w:t>August 2022</w:t>
            </w:r>
          </w:p>
        </w:tc>
      </w:tr>
      <w:tr w:rsidR="008A001A" w:rsidRPr="00B21FEB" w:rsidTr="06044855">
        <w:tc>
          <w:tcPr>
            <w:tcW w:w="4219" w:type="dxa"/>
            <w:tcBorders>
              <w:top w:val="single" w:sz="4" w:space="0" w:color="auto"/>
              <w:left w:val="single" w:sz="4" w:space="0" w:color="auto"/>
              <w:bottom w:val="single" w:sz="4" w:space="0" w:color="auto"/>
              <w:right w:val="single" w:sz="4" w:space="0" w:color="auto"/>
            </w:tcBorders>
            <w:shd w:val="clear" w:color="auto" w:fill="auto"/>
            <w:hideMark/>
          </w:tcPr>
          <w:p w:rsidR="008A001A" w:rsidRPr="00450BEF" w:rsidRDefault="008A001A" w:rsidP="00930E30">
            <w:pPr>
              <w:shd w:val="clear" w:color="auto" w:fill="FFFFFF" w:themeFill="background1"/>
              <w:spacing w:before="60" w:after="60"/>
              <w:rPr>
                <w:rFonts w:ascii="Arial" w:eastAsia="Calibri" w:hAnsi="Arial" w:cs="Arial"/>
                <w:b/>
                <w:sz w:val="24"/>
                <w:szCs w:val="24"/>
              </w:rPr>
            </w:pPr>
            <w:r w:rsidRPr="00450BEF">
              <w:rPr>
                <w:rFonts w:ascii="Arial" w:eastAsia="Calibri" w:hAnsi="Arial" w:cs="Arial"/>
                <w:b/>
              </w:rPr>
              <w:t>Review Date:</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8A001A" w:rsidRPr="004574AF" w:rsidRDefault="002B348E" w:rsidP="00930E30">
            <w:pPr>
              <w:shd w:val="clear" w:color="auto" w:fill="FFFFFF" w:themeFill="background1"/>
              <w:spacing w:before="60" w:after="60"/>
              <w:jc w:val="left"/>
              <w:rPr>
                <w:rFonts w:ascii="Arial" w:eastAsia="Calibri" w:hAnsi="Arial" w:cs="Arial"/>
                <w:color w:val="FF0000"/>
              </w:rPr>
            </w:pPr>
            <w:r>
              <w:rPr>
                <w:rFonts w:ascii="Arial" w:eastAsia="Calibri" w:hAnsi="Arial" w:cs="Arial"/>
              </w:rPr>
              <w:t>August</w:t>
            </w:r>
            <w:r w:rsidR="000050BA" w:rsidRPr="000050BA">
              <w:rPr>
                <w:rFonts w:ascii="Arial" w:eastAsia="Calibri" w:hAnsi="Arial" w:cs="Arial"/>
              </w:rPr>
              <w:t xml:space="preserve"> 2023</w:t>
            </w:r>
          </w:p>
        </w:tc>
      </w:tr>
    </w:tbl>
    <w:p w:rsidR="007076D0" w:rsidRPr="00B21FEB" w:rsidRDefault="007076D0" w:rsidP="00930E30">
      <w:pPr>
        <w:shd w:val="clear" w:color="auto" w:fill="FFFFFF" w:themeFill="background1"/>
        <w:tabs>
          <w:tab w:val="left" w:pos="6540"/>
        </w:tabs>
        <w:rPr>
          <w:rFonts w:ascii="Arial" w:eastAsia="Calibri" w:hAnsi="Arial" w:cs="Arial"/>
          <w:b/>
        </w:rPr>
      </w:pPr>
    </w:p>
    <w:p w:rsidR="007076D0" w:rsidRPr="00B21FEB" w:rsidRDefault="007076D0" w:rsidP="00930E30">
      <w:pPr>
        <w:shd w:val="clear" w:color="auto" w:fill="FFFFFF" w:themeFill="background1"/>
        <w:tabs>
          <w:tab w:val="left" w:pos="6540"/>
        </w:tabs>
        <w:rPr>
          <w:rFonts w:ascii="Arial" w:eastAsia="Calibri" w:hAnsi="Arial" w:cs="Arial"/>
          <w:b/>
        </w:rPr>
      </w:pPr>
    </w:p>
    <w:tbl>
      <w:tblPr>
        <w:tblStyle w:val="TableGrid"/>
        <w:tblW w:w="0" w:type="auto"/>
        <w:tblInd w:w="250" w:type="dxa"/>
        <w:tblLook w:val="04A0"/>
      </w:tblPr>
      <w:tblGrid>
        <w:gridCol w:w="9356"/>
      </w:tblGrid>
      <w:tr w:rsidR="00A10179" w:rsidRPr="00A10179" w:rsidTr="00A10179">
        <w:tc>
          <w:tcPr>
            <w:tcW w:w="9356" w:type="dxa"/>
          </w:tcPr>
          <w:p w:rsidR="00A10179" w:rsidRPr="00A10179" w:rsidRDefault="00A10179" w:rsidP="00A10179">
            <w:pPr>
              <w:tabs>
                <w:tab w:val="left" w:pos="6540"/>
              </w:tabs>
              <w:rPr>
                <w:rFonts w:ascii="Arial" w:eastAsia="Calibri" w:hAnsi="Arial" w:cs="Arial"/>
                <w:b/>
                <w:bCs/>
              </w:rPr>
            </w:pPr>
            <w:r w:rsidRPr="00A10179">
              <w:rPr>
                <w:rFonts w:ascii="Arial" w:eastAsia="Calibri" w:hAnsi="Arial" w:cs="Arial"/>
                <w:b/>
                <w:bCs/>
              </w:rPr>
              <w:t>Your practice safeguarding lead is:</w:t>
            </w:r>
            <w:r w:rsidR="002B348E">
              <w:rPr>
                <w:rFonts w:ascii="Arial" w:eastAsia="Calibri" w:hAnsi="Arial" w:cs="Arial"/>
                <w:b/>
                <w:bCs/>
              </w:rPr>
              <w:t xml:space="preserve"> Dr Alistair Harrison</w:t>
            </w:r>
          </w:p>
          <w:p w:rsidR="00A10179" w:rsidRPr="00A10179" w:rsidRDefault="00A10179" w:rsidP="00A10179">
            <w:pPr>
              <w:tabs>
                <w:tab w:val="left" w:pos="6540"/>
              </w:tabs>
              <w:jc w:val="both"/>
              <w:rPr>
                <w:rFonts w:ascii="Arial" w:eastAsia="Calibri" w:hAnsi="Arial" w:cs="Arial"/>
                <w:b/>
                <w:bCs/>
              </w:rPr>
            </w:pPr>
          </w:p>
        </w:tc>
      </w:tr>
      <w:tr w:rsidR="00A10179" w:rsidRPr="00A10179" w:rsidTr="00A10179">
        <w:tc>
          <w:tcPr>
            <w:tcW w:w="9356" w:type="dxa"/>
          </w:tcPr>
          <w:p w:rsidR="00A10179" w:rsidRPr="00A10179" w:rsidRDefault="00A10179" w:rsidP="00A10179">
            <w:pPr>
              <w:tabs>
                <w:tab w:val="left" w:pos="6540"/>
              </w:tabs>
              <w:rPr>
                <w:rFonts w:ascii="Arial" w:eastAsia="Calibri" w:hAnsi="Arial" w:cs="Arial"/>
                <w:b/>
                <w:bCs/>
              </w:rPr>
            </w:pPr>
            <w:r w:rsidRPr="00A10179">
              <w:rPr>
                <w:rFonts w:ascii="Arial" w:eastAsia="Calibri" w:hAnsi="Arial" w:cs="Arial"/>
                <w:b/>
                <w:bCs/>
              </w:rPr>
              <w:t>Your practice deputy safeguarding lead is:</w:t>
            </w:r>
            <w:r w:rsidR="002B348E">
              <w:rPr>
                <w:rFonts w:ascii="Arial" w:eastAsia="Calibri" w:hAnsi="Arial" w:cs="Arial"/>
                <w:b/>
                <w:bCs/>
              </w:rPr>
              <w:t xml:space="preserve"> Dr Ruth Wilkinson</w:t>
            </w:r>
          </w:p>
          <w:p w:rsidR="00A10179" w:rsidRPr="00A10179" w:rsidRDefault="00A10179" w:rsidP="00A10179">
            <w:pPr>
              <w:tabs>
                <w:tab w:val="left" w:pos="6540"/>
              </w:tabs>
              <w:jc w:val="both"/>
              <w:rPr>
                <w:rFonts w:ascii="Arial" w:eastAsia="Calibri" w:hAnsi="Arial" w:cs="Arial"/>
                <w:b/>
                <w:bCs/>
              </w:rPr>
            </w:pPr>
          </w:p>
        </w:tc>
      </w:tr>
    </w:tbl>
    <w:p w:rsidR="00A10179" w:rsidRDefault="00A10179" w:rsidP="00A10179">
      <w:pPr>
        <w:tabs>
          <w:tab w:val="left" w:pos="6540"/>
        </w:tabs>
        <w:rPr>
          <w:rFonts w:ascii="Arial" w:eastAsia="Calibri" w:hAnsi="Arial" w:cs="Arial"/>
          <w:b/>
          <w:sz w:val="16"/>
          <w:szCs w:val="16"/>
        </w:rPr>
      </w:pPr>
    </w:p>
    <w:p w:rsidR="00A10179" w:rsidRPr="00AD030B" w:rsidRDefault="00A10179" w:rsidP="00AD030B">
      <w:pPr>
        <w:tabs>
          <w:tab w:val="left" w:pos="6540"/>
        </w:tabs>
        <w:spacing w:line="240" w:lineRule="auto"/>
        <w:rPr>
          <w:rFonts w:ascii="Arial" w:eastAsia="Calibri" w:hAnsi="Arial" w:cs="Arial"/>
          <w:b/>
          <w:sz w:val="24"/>
          <w:szCs w:val="24"/>
        </w:rPr>
      </w:pPr>
      <w:r w:rsidRPr="00AD030B">
        <w:rPr>
          <w:rFonts w:ascii="Arial" w:eastAsia="Calibri" w:hAnsi="Arial" w:cs="Arial"/>
          <w:b/>
          <w:sz w:val="24"/>
          <w:szCs w:val="24"/>
        </w:rPr>
        <w:t xml:space="preserve">This document was correct at the date of publication. It is the responsibility of the GP practice to check the contents and ensure that they are updated as necessary in accordance with national and local guidance. </w:t>
      </w:r>
    </w:p>
    <w:p w:rsidR="00A10179" w:rsidRPr="00A10179" w:rsidRDefault="00A10179" w:rsidP="00A10179">
      <w:pPr>
        <w:tabs>
          <w:tab w:val="left" w:pos="6540"/>
        </w:tabs>
        <w:rPr>
          <w:rFonts w:ascii="Arial" w:eastAsia="Calibri" w:hAnsi="Arial" w:cs="Arial"/>
          <w:b/>
        </w:rPr>
      </w:pPr>
    </w:p>
    <w:p w:rsidR="00450BEF" w:rsidRPr="00AD030B" w:rsidRDefault="00DC2348" w:rsidP="00AD030B">
      <w:pPr>
        <w:autoSpaceDE w:val="0"/>
        <w:autoSpaceDN w:val="0"/>
        <w:adjustRightInd w:val="0"/>
        <w:spacing w:line="240" w:lineRule="auto"/>
        <w:jc w:val="left"/>
        <w:rPr>
          <w:rFonts w:ascii="Arial" w:eastAsia="Times New Roman" w:hAnsi="Arial" w:cs="Arial"/>
          <w:bCs/>
          <w:sz w:val="24"/>
          <w:szCs w:val="24"/>
          <w:lang w:eastAsia="en-GB"/>
        </w:rPr>
      </w:pPr>
      <w:r w:rsidRPr="00AD030B">
        <w:rPr>
          <w:rFonts w:ascii="Arial" w:eastAsia="Times New Roman" w:hAnsi="Arial" w:cs="Arial"/>
          <w:bCs/>
          <w:sz w:val="24"/>
          <w:szCs w:val="24"/>
          <w:lang w:eastAsia="en-GB"/>
        </w:rPr>
        <w:t xml:space="preserve">This sample </w:t>
      </w:r>
      <w:r w:rsidR="00AF57B1" w:rsidRPr="00AD030B">
        <w:rPr>
          <w:rFonts w:ascii="Arial" w:eastAsia="Times New Roman" w:hAnsi="Arial" w:cs="Arial"/>
          <w:bCs/>
          <w:sz w:val="24"/>
          <w:szCs w:val="24"/>
          <w:lang w:eastAsia="en-GB"/>
        </w:rPr>
        <w:t xml:space="preserve">Domestic Abuse Policy </w:t>
      </w:r>
      <w:r w:rsidR="007076D0" w:rsidRPr="00AD030B">
        <w:rPr>
          <w:rFonts w:ascii="Arial" w:eastAsia="Times New Roman" w:hAnsi="Arial" w:cs="Arial"/>
          <w:bCs/>
          <w:sz w:val="24"/>
          <w:szCs w:val="24"/>
          <w:lang w:eastAsia="en-GB"/>
        </w:rPr>
        <w:t xml:space="preserve">is based on </w:t>
      </w:r>
      <w:r w:rsidR="0046471F" w:rsidRPr="00AD030B">
        <w:rPr>
          <w:rFonts w:ascii="Arial" w:eastAsia="Times New Roman" w:hAnsi="Arial" w:cs="Arial"/>
          <w:bCs/>
          <w:sz w:val="24"/>
          <w:szCs w:val="24"/>
          <w:lang w:eastAsia="en-GB"/>
        </w:rPr>
        <w:t>national and local safeguarding Children and Adult policies and procedures</w:t>
      </w:r>
      <w:r w:rsidR="008F33C8" w:rsidRPr="00AD030B">
        <w:rPr>
          <w:rFonts w:ascii="Arial" w:eastAsia="Times New Roman" w:hAnsi="Arial" w:cs="Arial"/>
          <w:bCs/>
          <w:sz w:val="24"/>
          <w:szCs w:val="24"/>
          <w:lang w:eastAsia="en-GB"/>
        </w:rPr>
        <w:t xml:space="preserve"> and the Domestic Abuse Act 20</w:t>
      </w:r>
      <w:r w:rsidR="00727902" w:rsidRPr="00AD030B">
        <w:rPr>
          <w:rFonts w:ascii="Arial" w:eastAsia="Times New Roman" w:hAnsi="Arial" w:cs="Arial"/>
          <w:bCs/>
          <w:sz w:val="24"/>
          <w:szCs w:val="24"/>
          <w:lang w:eastAsia="en-GB"/>
        </w:rPr>
        <w:t>21</w:t>
      </w:r>
      <w:r w:rsidR="00B068F1" w:rsidRPr="00AD030B">
        <w:rPr>
          <w:rFonts w:ascii="Arial" w:eastAsia="Times New Roman" w:hAnsi="Arial" w:cs="Arial"/>
          <w:bCs/>
          <w:sz w:val="24"/>
          <w:szCs w:val="24"/>
          <w:lang w:eastAsia="en-GB"/>
        </w:rPr>
        <w:t>.</w:t>
      </w:r>
      <w:r w:rsidR="007076D0" w:rsidRPr="00AD030B">
        <w:rPr>
          <w:rFonts w:ascii="Arial" w:eastAsia="Times New Roman" w:hAnsi="Arial" w:cs="Arial"/>
          <w:bCs/>
          <w:sz w:val="24"/>
          <w:szCs w:val="24"/>
          <w:lang w:eastAsia="en-GB"/>
        </w:rPr>
        <w:t xml:space="preserve">It will support </w:t>
      </w:r>
      <w:r w:rsidR="00AF57B1" w:rsidRPr="00AD030B">
        <w:rPr>
          <w:rFonts w:ascii="Arial" w:eastAsia="Calibri" w:hAnsi="Arial" w:cs="Arial"/>
          <w:sz w:val="24"/>
          <w:szCs w:val="24"/>
        </w:rPr>
        <w:t xml:space="preserve">GP Practices </w:t>
      </w:r>
      <w:r w:rsidR="007076D0" w:rsidRPr="00AD030B">
        <w:rPr>
          <w:rFonts w:ascii="Arial" w:eastAsia="Times New Roman" w:hAnsi="Arial" w:cs="Arial"/>
          <w:bCs/>
          <w:sz w:val="24"/>
          <w:szCs w:val="24"/>
          <w:lang w:eastAsia="en-GB"/>
        </w:rPr>
        <w:t xml:space="preserve">in </w:t>
      </w:r>
      <w:r w:rsidR="007076D0" w:rsidRPr="00AD030B">
        <w:rPr>
          <w:rFonts w:ascii="Arial" w:eastAsia="Times New Roman" w:hAnsi="Arial" w:cs="Arial"/>
          <w:sz w:val="24"/>
          <w:szCs w:val="24"/>
          <w:lang w:eastAsia="en-GB"/>
        </w:rPr>
        <w:t>promoting the wellbeing of vulnerable</w:t>
      </w:r>
      <w:r w:rsidRPr="00AD030B">
        <w:rPr>
          <w:rFonts w:ascii="Arial" w:eastAsia="Times New Roman" w:hAnsi="Arial" w:cs="Arial"/>
          <w:sz w:val="24"/>
          <w:szCs w:val="24"/>
          <w:lang w:eastAsia="en-GB"/>
        </w:rPr>
        <w:t xml:space="preserve"> children and</w:t>
      </w:r>
      <w:r w:rsidR="007076D0" w:rsidRPr="00AD030B">
        <w:rPr>
          <w:rFonts w:ascii="Arial" w:eastAsia="Times New Roman" w:hAnsi="Arial" w:cs="Arial"/>
          <w:sz w:val="24"/>
          <w:szCs w:val="24"/>
          <w:lang w:eastAsia="en-GB"/>
        </w:rPr>
        <w:t xml:space="preserve"> adults who may</w:t>
      </w:r>
      <w:r w:rsidRPr="00AD030B">
        <w:rPr>
          <w:rFonts w:ascii="Arial" w:eastAsia="Times New Roman" w:hAnsi="Arial" w:cs="Arial"/>
          <w:sz w:val="24"/>
          <w:szCs w:val="24"/>
          <w:lang w:eastAsia="en-GB"/>
        </w:rPr>
        <w:t xml:space="preserve"> be at risk and</w:t>
      </w:r>
      <w:r w:rsidR="007076D0" w:rsidRPr="00AD030B">
        <w:rPr>
          <w:rFonts w:ascii="Arial" w:eastAsia="Times New Roman" w:hAnsi="Arial" w:cs="Arial"/>
          <w:sz w:val="24"/>
          <w:szCs w:val="24"/>
          <w:lang w:eastAsia="en-GB"/>
        </w:rPr>
        <w:t xml:space="preserve"> have difficulty in protecting themselves from harm and abuse</w:t>
      </w:r>
      <w:r w:rsidR="00B068F1" w:rsidRPr="00AD030B">
        <w:rPr>
          <w:rFonts w:ascii="Arial" w:eastAsia="Times New Roman" w:hAnsi="Arial" w:cs="Arial"/>
          <w:sz w:val="24"/>
          <w:szCs w:val="24"/>
          <w:lang w:eastAsia="en-GB"/>
        </w:rPr>
        <w:t>.</w:t>
      </w:r>
    </w:p>
    <w:p w:rsidR="00FA7932" w:rsidRPr="00945592" w:rsidRDefault="00FA7932" w:rsidP="00945592">
      <w:pPr>
        <w:tabs>
          <w:tab w:val="left" w:pos="1860"/>
        </w:tabs>
        <w:autoSpaceDE w:val="0"/>
        <w:autoSpaceDN w:val="0"/>
        <w:adjustRightInd w:val="0"/>
        <w:spacing w:line="240" w:lineRule="auto"/>
        <w:jc w:val="both"/>
        <w:rPr>
          <w:rFonts w:ascii="Arial" w:eastAsia="Times New Roman" w:hAnsi="Arial" w:cs="Arial"/>
          <w:bCs/>
          <w:sz w:val="24"/>
          <w:szCs w:val="24"/>
          <w:lang w:eastAsia="en-GB"/>
        </w:rPr>
      </w:pPr>
      <w:r w:rsidRPr="00B21FEB">
        <w:br w:type="page"/>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1603"/>
        <w:gridCol w:w="6239"/>
        <w:gridCol w:w="1347"/>
      </w:tblGrid>
      <w:tr w:rsidR="00F95DD9" w:rsidRPr="00F95DD9" w:rsidTr="00AE2EC3">
        <w:trPr>
          <w:jc w:val="center"/>
        </w:trPr>
        <w:tc>
          <w:tcPr>
            <w:tcW w:w="1603" w:type="dxa"/>
            <w:shd w:val="clear" w:color="auto" w:fill="FFFFFF" w:themeFill="background1"/>
          </w:tcPr>
          <w:p w:rsidR="00F95DD9" w:rsidRPr="00AE2EC3" w:rsidRDefault="00F95DD9" w:rsidP="005F56F9">
            <w:pPr>
              <w:rPr>
                <w:rFonts w:ascii="Arial" w:hAnsi="Arial" w:cs="Arial"/>
                <w:b/>
                <w:color w:val="FFFFFF" w:themeColor="background1"/>
                <w:sz w:val="24"/>
                <w:szCs w:val="24"/>
              </w:rPr>
            </w:pPr>
            <w:bookmarkStart w:id="0" w:name="_Hlk93670785"/>
          </w:p>
        </w:tc>
        <w:tc>
          <w:tcPr>
            <w:tcW w:w="6239" w:type="dxa"/>
            <w:tcBorders>
              <w:left w:val="nil"/>
            </w:tcBorders>
            <w:shd w:val="clear" w:color="auto" w:fill="FFFFFF" w:themeFill="background1"/>
          </w:tcPr>
          <w:p w:rsidR="00F95DD9" w:rsidRPr="00F95DD9" w:rsidRDefault="00F95DD9" w:rsidP="00F95DD9">
            <w:pPr>
              <w:rPr>
                <w:rFonts w:ascii="Arial" w:hAnsi="Arial" w:cs="Arial"/>
                <w:b/>
                <w:sz w:val="24"/>
                <w:szCs w:val="24"/>
              </w:rPr>
            </w:pPr>
            <w:r w:rsidRPr="00F95DD9">
              <w:rPr>
                <w:rFonts w:ascii="Arial" w:hAnsi="Arial" w:cs="Arial"/>
                <w:b/>
                <w:sz w:val="24"/>
                <w:szCs w:val="24"/>
              </w:rPr>
              <w:t>CONTENTS</w:t>
            </w:r>
          </w:p>
          <w:p w:rsidR="00F95DD9" w:rsidRPr="00F95DD9" w:rsidRDefault="00F95DD9" w:rsidP="00F95DD9">
            <w:pPr>
              <w:rPr>
                <w:rFonts w:ascii="Arial" w:hAnsi="Arial" w:cs="Arial"/>
                <w:b/>
                <w:sz w:val="24"/>
                <w:szCs w:val="24"/>
              </w:rPr>
            </w:pPr>
          </w:p>
        </w:tc>
        <w:tc>
          <w:tcPr>
            <w:tcW w:w="1347"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PAGE</w:t>
            </w:r>
          </w:p>
        </w:tc>
      </w:tr>
      <w:tr w:rsidR="00F95DD9" w:rsidRPr="00F95DD9" w:rsidTr="00AE2EC3">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1.0</w:t>
            </w:r>
          </w:p>
        </w:tc>
        <w:tc>
          <w:tcPr>
            <w:tcW w:w="6239" w:type="dxa"/>
            <w:tcBorders>
              <w:left w:val="nil"/>
            </w:tcBorders>
            <w:shd w:val="clear" w:color="auto" w:fill="FFFFFF" w:themeFill="background1"/>
          </w:tcPr>
          <w:p w:rsidR="00F95DD9" w:rsidRPr="00F95DD9" w:rsidRDefault="00F95DD9" w:rsidP="00F95DD9">
            <w:pPr>
              <w:rPr>
                <w:rFonts w:ascii="Arial" w:hAnsi="Arial" w:cs="Arial"/>
                <w:b/>
                <w:sz w:val="24"/>
                <w:szCs w:val="24"/>
              </w:rPr>
            </w:pPr>
            <w:r w:rsidRPr="00F95DD9">
              <w:rPr>
                <w:rFonts w:ascii="Arial" w:hAnsi="Arial" w:cs="Arial"/>
                <w:b/>
                <w:sz w:val="24"/>
                <w:szCs w:val="24"/>
              </w:rPr>
              <w:t>INTRODUCTION</w:t>
            </w:r>
          </w:p>
        </w:tc>
        <w:tc>
          <w:tcPr>
            <w:tcW w:w="1347" w:type="dxa"/>
            <w:shd w:val="clear" w:color="auto" w:fill="FFFFFF" w:themeFill="background1"/>
          </w:tcPr>
          <w:p w:rsidR="00F95DD9" w:rsidRPr="00F95DD9" w:rsidRDefault="00DA3087" w:rsidP="005F56F9">
            <w:pPr>
              <w:rPr>
                <w:rFonts w:ascii="Arial" w:hAnsi="Arial" w:cs="Arial"/>
                <w:b/>
                <w:sz w:val="24"/>
                <w:szCs w:val="24"/>
              </w:rPr>
            </w:pPr>
            <w:r>
              <w:rPr>
                <w:rFonts w:ascii="Arial" w:hAnsi="Arial" w:cs="Arial"/>
                <w:b/>
                <w:sz w:val="24"/>
                <w:szCs w:val="24"/>
              </w:rPr>
              <w:t>4</w:t>
            </w: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1.1</w:t>
            </w:r>
          </w:p>
        </w:tc>
        <w:tc>
          <w:tcPr>
            <w:tcW w:w="6239" w:type="dxa"/>
            <w:tcBorders>
              <w:left w:val="nil"/>
            </w:tcBorders>
            <w:shd w:val="clear" w:color="auto" w:fill="FFFFFF" w:themeFill="background1"/>
          </w:tcPr>
          <w:p w:rsidR="00F95DD9" w:rsidRPr="00F95DD9" w:rsidRDefault="00D24B5B" w:rsidP="00F95DD9">
            <w:pPr>
              <w:rPr>
                <w:rFonts w:ascii="Arial" w:hAnsi="Arial" w:cs="Arial"/>
                <w:sz w:val="24"/>
                <w:szCs w:val="24"/>
              </w:rPr>
            </w:pPr>
            <w:r>
              <w:rPr>
                <w:rFonts w:ascii="Arial" w:hAnsi="Arial" w:cs="Arial"/>
                <w:sz w:val="24"/>
                <w:szCs w:val="24"/>
              </w:rPr>
              <w:t>Scope</w:t>
            </w:r>
          </w:p>
        </w:tc>
        <w:tc>
          <w:tcPr>
            <w:tcW w:w="1347" w:type="dxa"/>
            <w:shd w:val="clear" w:color="auto" w:fill="FFFFFF" w:themeFill="background1"/>
          </w:tcPr>
          <w:p w:rsidR="00F95DD9" w:rsidRPr="00F95DD9" w:rsidRDefault="00DA3087" w:rsidP="005F56F9">
            <w:pPr>
              <w:rPr>
                <w:rFonts w:ascii="Arial" w:hAnsi="Arial" w:cs="Arial"/>
                <w:b/>
                <w:sz w:val="24"/>
                <w:szCs w:val="24"/>
              </w:rPr>
            </w:pPr>
            <w:r>
              <w:rPr>
                <w:rFonts w:ascii="Arial" w:hAnsi="Arial" w:cs="Arial"/>
                <w:b/>
                <w:sz w:val="24"/>
                <w:szCs w:val="24"/>
              </w:rPr>
              <w:t>4</w:t>
            </w: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1.2</w:t>
            </w:r>
          </w:p>
        </w:tc>
        <w:tc>
          <w:tcPr>
            <w:tcW w:w="6239" w:type="dxa"/>
            <w:tcBorders>
              <w:left w:val="nil"/>
            </w:tcBorders>
            <w:shd w:val="clear" w:color="auto" w:fill="FFFFFF" w:themeFill="background1"/>
          </w:tcPr>
          <w:p w:rsidR="00F95DD9" w:rsidRPr="00F95DD9" w:rsidRDefault="00D24B5B" w:rsidP="00F95DD9">
            <w:pPr>
              <w:rPr>
                <w:rFonts w:ascii="Arial" w:hAnsi="Arial" w:cs="Arial"/>
                <w:sz w:val="24"/>
                <w:szCs w:val="24"/>
              </w:rPr>
            </w:pPr>
            <w:r>
              <w:rPr>
                <w:rFonts w:ascii="Arial" w:hAnsi="Arial" w:cs="Arial"/>
                <w:sz w:val="24"/>
                <w:szCs w:val="24"/>
              </w:rPr>
              <w:t>Principles</w:t>
            </w:r>
          </w:p>
        </w:tc>
        <w:tc>
          <w:tcPr>
            <w:tcW w:w="1347" w:type="dxa"/>
            <w:shd w:val="clear" w:color="auto" w:fill="FFFFFF" w:themeFill="background1"/>
          </w:tcPr>
          <w:p w:rsidR="00F95DD9" w:rsidRPr="00F95DD9" w:rsidRDefault="004837FA" w:rsidP="005F56F9">
            <w:pPr>
              <w:rPr>
                <w:rFonts w:ascii="Arial" w:hAnsi="Arial" w:cs="Arial"/>
                <w:b/>
                <w:sz w:val="24"/>
                <w:szCs w:val="24"/>
              </w:rPr>
            </w:pPr>
            <w:r>
              <w:rPr>
                <w:rFonts w:ascii="Arial" w:hAnsi="Arial" w:cs="Arial"/>
                <w:b/>
                <w:sz w:val="24"/>
                <w:szCs w:val="24"/>
              </w:rPr>
              <w:t>5</w:t>
            </w:r>
          </w:p>
        </w:tc>
      </w:tr>
      <w:tr w:rsidR="00B80FDE" w:rsidRPr="00F95DD9" w:rsidTr="00515B48">
        <w:trPr>
          <w:jc w:val="center"/>
        </w:trPr>
        <w:tc>
          <w:tcPr>
            <w:tcW w:w="1603" w:type="dxa"/>
            <w:shd w:val="clear" w:color="auto" w:fill="FFFFFF" w:themeFill="background1"/>
          </w:tcPr>
          <w:p w:rsidR="00B80FDE" w:rsidRPr="00F95DD9" w:rsidRDefault="00B80FDE" w:rsidP="005F56F9">
            <w:pPr>
              <w:rPr>
                <w:rFonts w:ascii="Arial" w:hAnsi="Arial" w:cs="Arial"/>
                <w:b/>
                <w:sz w:val="24"/>
                <w:szCs w:val="24"/>
              </w:rPr>
            </w:pPr>
          </w:p>
        </w:tc>
        <w:tc>
          <w:tcPr>
            <w:tcW w:w="6239" w:type="dxa"/>
            <w:tcBorders>
              <w:left w:val="nil"/>
            </w:tcBorders>
            <w:shd w:val="clear" w:color="auto" w:fill="FFFFFF" w:themeFill="background1"/>
          </w:tcPr>
          <w:p w:rsidR="00B80FDE" w:rsidRPr="00F95DD9" w:rsidRDefault="00B80FDE" w:rsidP="00F95DD9">
            <w:pPr>
              <w:rPr>
                <w:rFonts w:ascii="Arial" w:hAnsi="Arial" w:cs="Arial"/>
                <w:b/>
                <w:caps/>
                <w:sz w:val="24"/>
                <w:szCs w:val="24"/>
              </w:rPr>
            </w:pPr>
          </w:p>
        </w:tc>
        <w:tc>
          <w:tcPr>
            <w:tcW w:w="1347" w:type="dxa"/>
            <w:shd w:val="clear" w:color="auto" w:fill="FFFFFF" w:themeFill="background1"/>
          </w:tcPr>
          <w:p w:rsidR="00B80FDE" w:rsidRDefault="00B80FDE" w:rsidP="005F56F9">
            <w:pPr>
              <w:rPr>
                <w:rFonts w:ascii="Arial" w:hAnsi="Arial" w:cs="Arial"/>
                <w:b/>
                <w:sz w:val="24"/>
                <w:szCs w:val="24"/>
              </w:rPr>
            </w:pP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2.0</w:t>
            </w:r>
          </w:p>
        </w:tc>
        <w:tc>
          <w:tcPr>
            <w:tcW w:w="6239" w:type="dxa"/>
            <w:tcBorders>
              <w:left w:val="nil"/>
            </w:tcBorders>
            <w:shd w:val="clear" w:color="auto" w:fill="FFFFFF" w:themeFill="background1"/>
          </w:tcPr>
          <w:p w:rsidR="00F95DD9" w:rsidRPr="00F95DD9" w:rsidRDefault="00D24B5B" w:rsidP="00D24B5B">
            <w:pPr>
              <w:rPr>
                <w:rFonts w:ascii="Arial" w:hAnsi="Arial" w:cs="Arial"/>
                <w:b/>
                <w:caps/>
                <w:sz w:val="24"/>
                <w:szCs w:val="24"/>
              </w:rPr>
            </w:pPr>
            <w:r w:rsidRPr="00600118">
              <w:rPr>
                <w:rFonts w:ascii="Arial" w:hAnsi="Arial" w:cs="Arial"/>
                <w:b/>
                <w:sz w:val="24"/>
                <w:szCs w:val="24"/>
              </w:rPr>
              <w:t>Definition and Types of Domestic Abuse</w:t>
            </w:r>
          </w:p>
        </w:tc>
        <w:tc>
          <w:tcPr>
            <w:tcW w:w="1347" w:type="dxa"/>
            <w:shd w:val="clear" w:color="auto" w:fill="FFFFFF" w:themeFill="background1"/>
          </w:tcPr>
          <w:p w:rsidR="00F95DD9" w:rsidRPr="00F95DD9" w:rsidRDefault="00DA3087" w:rsidP="005F56F9">
            <w:pPr>
              <w:rPr>
                <w:rFonts w:ascii="Arial" w:hAnsi="Arial" w:cs="Arial"/>
                <w:b/>
                <w:sz w:val="24"/>
                <w:szCs w:val="24"/>
              </w:rPr>
            </w:pPr>
            <w:r>
              <w:rPr>
                <w:rFonts w:ascii="Arial" w:hAnsi="Arial" w:cs="Arial"/>
                <w:b/>
                <w:sz w:val="24"/>
                <w:szCs w:val="24"/>
              </w:rPr>
              <w:t>5</w:t>
            </w: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2.1</w:t>
            </w:r>
          </w:p>
        </w:tc>
        <w:tc>
          <w:tcPr>
            <w:tcW w:w="6239" w:type="dxa"/>
            <w:tcBorders>
              <w:left w:val="nil"/>
            </w:tcBorders>
            <w:shd w:val="clear" w:color="auto" w:fill="FFFFFF" w:themeFill="background1"/>
          </w:tcPr>
          <w:p w:rsidR="00F95DD9" w:rsidRPr="00F95DD9" w:rsidRDefault="00D24B5B" w:rsidP="00F95DD9">
            <w:pPr>
              <w:rPr>
                <w:rFonts w:ascii="Arial" w:hAnsi="Arial" w:cs="Arial"/>
                <w:sz w:val="24"/>
                <w:szCs w:val="24"/>
              </w:rPr>
            </w:pPr>
            <w:r>
              <w:rPr>
                <w:rFonts w:ascii="Arial" w:hAnsi="Arial" w:cs="Arial"/>
                <w:sz w:val="24"/>
                <w:szCs w:val="24"/>
              </w:rPr>
              <w:t>Controlling or coercive behaviour</w:t>
            </w:r>
          </w:p>
        </w:tc>
        <w:tc>
          <w:tcPr>
            <w:tcW w:w="1347" w:type="dxa"/>
            <w:shd w:val="clear" w:color="auto" w:fill="FFFFFF" w:themeFill="background1"/>
          </w:tcPr>
          <w:p w:rsidR="00F95DD9" w:rsidRPr="00F95DD9" w:rsidRDefault="00DA3087" w:rsidP="005F56F9">
            <w:pPr>
              <w:rPr>
                <w:rFonts w:ascii="Arial" w:hAnsi="Arial" w:cs="Arial"/>
                <w:b/>
                <w:sz w:val="24"/>
                <w:szCs w:val="24"/>
              </w:rPr>
            </w:pPr>
            <w:r>
              <w:rPr>
                <w:rFonts w:ascii="Arial" w:hAnsi="Arial" w:cs="Arial"/>
                <w:b/>
                <w:sz w:val="24"/>
                <w:szCs w:val="24"/>
              </w:rPr>
              <w:t>7</w:t>
            </w: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2.</w:t>
            </w:r>
            <w:r w:rsidR="00935EB5">
              <w:rPr>
                <w:rFonts w:ascii="Arial" w:hAnsi="Arial" w:cs="Arial"/>
                <w:b/>
                <w:sz w:val="24"/>
                <w:szCs w:val="24"/>
              </w:rPr>
              <w:t>2</w:t>
            </w:r>
          </w:p>
        </w:tc>
        <w:tc>
          <w:tcPr>
            <w:tcW w:w="6239" w:type="dxa"/>
            <w:tcBorders>
              <w:left w:val="nil"/>
            </w:tcBorders>
            <w:shd w:val="clear" w:color="auto" w:fill="FFFFFF" w:themeFill="background1"/>
          </w:tcPr>
          <w:p w:rsidR="00F95DD9" w:rsidRPr="00F95DD9" w:rsidRDefault="00D24B5B" w:rsidP="00F95DD9">
            <w:pPr>
              <w:rPr>
                <w:rFonts w:ascii="Arial" w:hAnsi="Arial" w:cs="Arial"/>
                <w:sz w:val="24"/>
                <w:szCs w:val="24"/>
              </w:rPr>
            </w:pPr>
            <w:r>
              <w:rPr>
                <w:rFonts w:ascii="Arial" w:hAnsi="Arial" w:cs="Arial"/>
                <w:sz w:val="24"/>
                <w:szCs w:val="24"/>
              </w:rPr>
              <w:t>Types of controlling and coercive behaviour</w:t>
            </w:r>
          </w:p>
        </w:tc>
        <w:tc>
          <w:tcPr>
            <w:tcW w:w="1347" w:type="dxa"/>
            <w:shd w:val="clear" w:color="auto" w:fill="FFFFFF" w:themeFill="background1"/>
          </w:tcPr>
          <w:p w:rsidR="00F95DD9" w:rsidRPr="00F95DD9" w:rsidRDefault="00DA3087" w:rsidP="005F56F9">
            <w:pPr>
              <w:rPr>
                <w:rFonts w:ascii="Arial" w:hAnsi="Arial" w:cs="Arial"/>
                <w:b/>
                <w:sz w:val="24"/>
                <w:szCs w:val="24"/>
              </w:rPr>
            </w:pPr>
            <w:r>
              <w:rPr>
                <w:rFonts w:ascii="Arial" w:hAnsi="Arial" w:cs="Arial"/>
                <w:b/>
                <w:sz w:val="24"/>
                <w:szCs w:val="24"/>
              </w:rPr>
              <w:t>7</w:t>
            </w:r>
          </w:p>
        </w:tc>
      </w:tr>
      <w:tr w:rsidR="00D24B5B" w:rsidRPr="00F95DD9" w:rsidTr="00515B48">
        <w:trPr>
          <w:jc w:val="center"/>
        </w:trPr>
        <w:tc>
          <w:tcPr>
            <w:tcW w:w="1603" w:type="dxa"/>
            <w:shd w:val="clear" w:color="auto" w:fill="FFFFFF" w:themeFill="background1"/>
          </w:tcPr>
          <w:p w:rsidR="00D24B5B" w:rsidRPr="00D24B5B" w:rsidRDefault="482CE3F0" w:rsidP="005F56F9">
            <w:pPr>
              <w:rPr>
                <w:rFonts w:ascii="Arial Bold" w:hAnsi="Arial Bold" w:cs="Arial"/>
                <w:sz w:val="24"/>
                <w:szCs w:val="24"/>
              </w:rPr>
            </w:pPr>
            <w:r w:rsidRPr="06044855">
              <w:rPr>
                <w:rFonts w:ascii="Arial Bold" w:hAnsi="Arial Bold" w:cs="Arial"/>
                <w:b/>
                <w:bCs/>
                <w:sz w:val="24"/>
                <w:szCs w:val="24"/>
              </w:rPr>
              <w:t>2.3</w:t>
            </w:r>
          </w:p>
        </w:tc>
        <w:tc>
          <w:tcPr>
            <w:tcW w:w="6239" w:type="dxa"/>
            <w:tcBorders>
              <w:left w:val="nil"/>
            </w:tcBorders>
            <w:shd w:val="clear" w:color="auto" w:fill="FFFFFF" w:themeFill="background1"/>
          </w:tcPr>
          <w:p w:rsidR="00D24B5B" w:rsidRPr="00D24B5B" w:rsidRDefault="00935EB5" w:rsidP="00F95DD9">
            <w:pPr>
              <w:rPr>
                <w:rFonts w:ascii="Arial" w:hAnsi="Arial" w:cs="Arial"/>
                <w:sz w:val="24"/>
                <w:szCs w:val="24"/>
              </w:rPr>
            </w:pPr>
            <w:r w:rsidRPr="00935EB5">
              <w:rPr>
                <w:rFonts w:ascii="Arial" w:eastAsia="Times New Roman" w:hAnsi="Arial" w:cs="Arial"/>
                <w:bCs/>
                <w:sz w:val="24"/>
                <w:szCs w:val="24"/>
                <w:lang w:eastAsia="en-GB"/>
              </w:rPr>
              <w:t>Familial</w:t>
            </w:r>
            <w:r>
              <w:rPr>
                <w:rFonts w:ascii="Arial" w:hAnsi="Arial" w:cs="Arial"/>
                <w:sz w:val="24"/>
                <w:szCs w:val="24"/>
              </w:rPr>
              <w:t xml:space="preserve"> Domestic Abuse</w:t>
            </w:r>
          </w:p>
        </w:tc>
        <w:tc>
          <w:tcPr>
            <w:tcW w:w="1347" w:type="dxa"/>
            <w:shd w:val="clear" w:color="auto" w:fill="FFFFFF" w:themeFill="background1"/>
          </w:tcPr>
          <w:p w:rsidR="00D24B5B" w:rsidRPr="00F95DD9" w:rsidRDefault="00DA3087" w:rsidP="005F56F9">
            <w:pPr>
              <w:rPr>
                <w:rFonts w:ascii="Arial" w:hAnsi="Arial" w:cs="Arial"/>
                <w:b/>
                <w:sz w:val="24"/>
                <w:szCs w:val="24"/>
              </w:rPr>
            </w:pPr>
            <w:r>
              <w:rPr>
                <w:rFonts w:ascii="Arial" w:hAnsi="Arial" w:cs="Arial"/>
                <w:b/>
                <w:sz w:val="24"/>
                <w:szCs w:val="24"/>
              </w:rPr>
              <w:t>8</w:t>
            </w:r>
          </w:p>
        </w:tc>
      </w:tr>
      <w:tr w:rsidR="00D24B5B" w:rsidRPr="00F95DD9" w:rsidTr="00515B48">
        <w:trPr>
          <w:jc w:val="center"/>
        </w:trPr>
        <w:tc>
          <w:tcPr>
            <w:tcW w:w="1603" w:type="dxa"/>
            <w:shd w:val="clear" w:color="auto" w:fill="FFFFFF" w:themeFill="background1"/>
          </w:tcPr>
          <w:p w:rsidR="00D24B5B" w:rsidRPr="00D24B5B" w:rsidRDefault="482CE3F0" w:rsidP="005F56F9">
            <w:pPr>
              <w:rPr>
                <w:rFonts w:ascii="Arial Bold" w:hAnsi="Arial Bold" w:cs="Arial"/>
                <w:sz w:val="24"/>
                <w:szCs w:val="24"/>
              </w:rPr>
            </w:pPr>
            <w:r w:rsidRPr="06044855">
              <w:rPr>
                <w:rFonts w:ascii="Arial Bold" w:hAnsi="Arial Bold" w:cs="Arial"/>
                <w:b/>
                <w:bCs/>
                <w:sz w:val="24"/>
                <w:szCs w:val="24"/>
              </w:rPr>
              <w:t>2.4</w:t>
            </w:r>
          </w:p>
        </w:tc>
        <w:tc>
          <w:tcPr>
            <w:tcW w:w="6239" w:type="dxa"/>
            <w:tcBorders>
              <w:left w:val="nil"/>
            </w:tcBorders>
            <w:shd w:val="clear" w:color="auto" w:fill="FFFFFF" w:themeFill="background1"/>
          </w:tcPr>
          <w:p w:rsidR="00D24B5B" w:rsidRPr="00D24B5B" w:rsidRDefault="00B42EE5" w:rsidP="00D24B5B">
            <w:pPr>
              <w:rPr>
                <w:rFonts w:ascii="Arial" w:hAnsi="Arial" w:cs="Arial"/>
                <w:sz w:val="24"/>
                <w:szCs w:val="24"/>
              </w:rPr>
            </w:pPr>
            <w:r>
              <w:rPr>
                <w:rFonts w:ascii="Arial" w:hAnsi="Arial" w:cs="Arial"/>
                <w:sz w:val="24"/>
                <w:szCs w:val="24"/>
              </w:rPr>
              <w:t xml:space="preserve">So Called </w:t>
            </w:r>
            <w:r w:rsidR="00D24B5B" w:rsidRPr="00D24B5B">
              <w:rPr>
                <w:rFonts w:ascii="Arial" w:hAnsi="Arial" w:cs="Arial"/>
                <w:sz w:val="24"/>
                <w:szCs w:val="24"/>
              </w:rPr>
              <w:t>H</w:t>
            </w:r>
            <w:r w:rsidR="00D24B5B">
              <w:rPr>
                <w:rFonts w:ascii="Arial" w:hAnsi="Arial" w:cs="Arial"/>
                <w:sz w:val="24"/>
                <w:szCs w:val="24"/>
              </w:rPr>
              <w:t>o</w:t>
            </w:r>
            <w:r w:rsidR="00D24B5B" w:rsidRPr="00D24B5B">
              <w:rPr>
                <w:rFonts w:ascii="Arial" w:hAnsi="Arial" w:cs="Arial"/>
                <w:sz w:val="24"/>
                <w:szCs w:val="24"/>
              </w:rPr>
              <w:t>nour based abuse</w:t>
            </w:r>
          </w:p>
        </w:tc>
        <w:tc>
          <w:tcPr>
            <w:tcW w:w="1347" w:type="dxa"/>
            <w:shd w:val="clear" w:color="auto" w:fill="FFFFFF" w:themeFill="background1"/>
          </w:tcPr>
          <w:p w:rsidR="00D24B5B" w:rsidRPr="00F95DD9" w:rsidRDefault="006A5AC7" w:rsidP="005F56F9">
            <w:pPr>
              <w:rPr>
                <w:rFonts w:ascii="Arial" w:hAnsi="Arial" w:cs="Arial"/>
                <w:b/>
                <w:sz w:val="24"/>
                <w:szCs w:val="24"/>
              </w:rPr>
            </w:pPr>
            <w:r>
              <w:rPr>
                <w:rFonts w:ascii="Arial" w:hAnsi="Arial" w:cs="Arial"/>
                <w:b/>
                <w:sz w:val="24"/>
                <w:szCs w:val="24"/>
              </w:rPr>
              <w:t>9</w:t>
            </w:r>
          </w:p>
        </w:tc>
      </w:tr>
      <w:tr w:rsidR="00935EB5" w:rsidRPr="00F95DD9" w:rsidTr="00515B48">
        <w:trPr>
          <w:jc w:val="center"/>
        </w:trPr>
        <w:tc>
          <w:tcPr>
            <w:tcW w:w="1603" w:type="dxa"/>
            <w:shd w:val="clear" w:color="auto" w:fill="FFFFFF" w:themeFill="background1"/>
          </w:tcPr>
          <w:p w:rsidR="00935EB5" w:rsidRDefault="25E334DB" w:rsidP="005F56F9">
            <w:pPr>
              <w:rPr>
                <w:rFonts w:ascii="Arial Bold" w:hAnsi="Arial Bold" w:cs="Arial"/>
                <w:sz w:val="24"/>
                <w:szCs w:val="24"/>
              </w:rPr>
            </w:pPr>
            <w:r w:rsidRPr="06044855">
              <w:rPr>
                <w:rFonts w:ascii="Arial Bold" w:hAnsi="Arial Bold" w:cs="Arial"/>
                <w:b/>
                <w:bCs/>
                <w:sz w:val="24"/>
                <w:szCs w:val="24"/>
              </w:rPr>
              <w:t>2.5</w:t>
            </w:r>
          </w:p>
        </w:tc>
        <w:tc>
          <w:tcPr>
            <w:tcW w:w="6239" w:type="dxa"/>
            <w:tcBorders>
              <w:left w:val="nil"/>
            </w:tcBorders>
            <w:shd w:val="clear" w:color="auto" w:fill="FFFFFF" w:themeFill="background1"/>
          </w:tcPr>
          <w:p w:rsidR="00935EB5" w:rsidRPr="00D24B5B" w:rsidRDefault="00935EB5" w:rsidP="003D0B19">
            <w:pPr>
              <w:rPr>
                <w:rFonts w:ascii="Arial" w:hAnsi="Arial" w:cs="Arial"/>
                <w:sz w:val="24"/>
                <w:szCs w:val="24"/>
              </w:rPr>
            </w:pPr>
            <w:r w:rsidRPr="00D24B5B">
              <w:rPr>
                <w:rFonts w:ascii="Arial" w:hAnsi="Arial" w:cs="Arial"/>
                <w:sz w:val="24"/>
                <w:szCs w:val="24"/>
              </w:rPr>
              <w:t>Forced marriage</w:t>
            </w:r>
          </w:p>
        </w:tc>
        <w:tc>
          <w:tcPr>
            <w:tcW w:w="1347" w:type="dxa"/>
            <w:shd w:val="clear" w:color="auto" w:fill="FFFFFF" w:themeFill="background1"/>
          </w:tcPr>
          <w:p w:rsidR="00935EB5" w:rsidRDefault="006A5AC7" w:rsidP="00C96DCE">
            <w:pPr>
              <w:rPr>
                <w:rFonts w:ascii="Arial" w:hAnsi="Arial" w:cs="Arial"/>
                <w:b/>
                <w:sz w:val="24"/>
                <w:szCs w:val="24"/>
              </w:rPr>
            </w:pPr>
            <w:r>
              <w:rPr>
                <w:rFonts w:ascii="Arial" w:hAnsi="Arial" w:cs="Arial"/>
                <w:b/>
                <w:sz w:val="24"/>
                <w:szCs w:val="24"/>
              </w:rPr>
              <w:t>9</w:t>
            </w:r>
          </w:p>
        </w:tc>
      </w:tr>
      <w:tr w:rsidR="00935EB5" w:rsidRPr="00F95DD9" w:rsidTr="00515B48">
        <w:trPr>
          <w:jc w:val="center"/>
        </w:trPr>
        <w:tc>
          <w:tcPr>
            <w:tcW w:w="1603" w:type="dxa"/>
            <w:shd w:val="clear" w:color="auto" w:fill="FFFFFF" w:themeFill="background1"/>
          </w:tcPr>
          <w:p w:rsidR="00935EB5" w:rsidRDefault="25E334DB" w:rsidP="005F56F9">
            <w:pPr>
              <w:rPr>
                <w:rFonts w:ascii="Arial Bold" w:hAnsi="Arial Bold" w:cs="Arial"/>
                <w:sz w:val="24"/>
                <w:szCs w:val="24"/>
              </w:rPr>
            </w:pPr>
            <w:r w:rsidRPr="06044855">
              <w:rPr>
                <w:rFonts w:ascii="Arial Bold" w:hAnsi="Arial Bold" w:cs="Arial"/>
                <w:b/>
                <w:bCs/>
                <w:sz w:val="24"/>
                <w:szCs w:val="24"/>
              </w:rPr>
              <w:t>2.6</w:t>
            </w:r>
          </w:p>
        </w:tc>
        <w:tc>
          <w:tcPr>
            <w:tcW w:w="6239" w:type="dxa"/>
            <w:tcBorders>
              <w:left w:val="nil"/>
            </w:tcBorders>
            <w:shd w:val="clear" w:color="auto" w:fill="FFFFFF" w:themeFill="background1"/>
          </w:tcPr>
          <w:p w:rsidR="00935EB5" w:rsidRPr="00D24B5B" w:rsidRDefault="00935EB5" w:rsidP="003D0B19">
            <w:pPr>
              <w:rPr>
                <w:rFonts w:ascii="Arial" w:hAnsi="Arial" w:cs="Arial"/>
                <w:sz w:val="24"/>
                <w:szCs w:val="24"/>
              </w:rPr>
            </w:pPr>
            <w:r>
              <w:rPr>
                <w:rFonts w:ascii="Arial" w:hAnsi="Arial" w:cs="Arial"/>
                <w:sz w:val="24"/>
                <w:szCs w:val="24"/>
              </w:rPr>
              <w:t>Responding to forced marriage in Primary Care</w:t>
            </w:r>
          </w:p>
        </w:tc>
        <w:tc>
          <w:tcPr>
            <w:tcW w:w="1347" w:type="dxa"/>
            <w:shd w:val="clear" w:color="auto" w:fill="FFFFFF" w:themeFill="background1"/>
          </w:tcPr>
          <w:p w:rsidR="00935EB5" w:rsidRDefault="006A5AC7" w:rsidP="00C96DCE">
            <w:pPr>
              <w:rPr>
                <w:rFonts w:ascii="Arial" w:hAnsi="Arial" w:cs="Arial"/>
                <w:b/>
                <w:sz w:val="24"/>
                <w:szCs w:val="24"/>
              </w:rPr>
            </w:pPr>
            <w:r>
              <w:rPr>
                <w:rFonts w:ascii="Arial" w:hAnsi="Arial" w:cs="Arial"/>
                <w:b/>
                <w:sz w:val="24"/>
                <w:szCs w:val="24"/>
              </w:rPr>
              <w:t>9</w:t>
            </w:r>
          </w:p>
        </w:tc>
      </w:tr>
      <w:tr w:rsidR="00935EB5" w:rsidRPr="00F95DD9" w:rsidTr="00515B48">
        <w:trPr>
          <w:jc w:val="center"/>
        </w:trPr>
        <w:tc>
          <w:tcPr>
            <w:tcW w:w="1603" w:type="dxa"/>
            <w:shd w:val="clear" w:color="auto" w:fill="FFFFFF" w:themeFill="background1"/>
          </w:tcPr>
          <w:p w:rsidR="00935EB5" w:rsidRDefault="25E334DB" w:rsidP="005F56F9">
            <w:pPr>
              <w:rPr>
                <w:rFonts w:ascii="Arial Bold" w:hAnsi="Arial Bold" w:cs="Arial"/>
                <w:sz w:val="24"/>
                <w:szCs w:val="24"/>
              </w:rPr>
            </w:pPr>
            <w:r w:rsidRPr="06044855">
              <w:rPr>
                <w:rFonts w:ascii="Arial Bold" w:hAnsi="Arial Bold" w:cs="Arial"/>
                <w:b/>
                <w:bCs/>
                <w:sz w:val="24"/>
                <w:szCs w:val="24"/>
              </w:rPr>
              <w:t>2.7</w:t>
            </w:r>
          </w:p>
        </w:tc>
        <w:tc>
          <w:tcPr>
            <w:tcW w:w="6239" w:type="dxa"/>
            <w:tcBorders>
              <w:left w:val="nil"/>
            </w:tcBorders>
            <w:shd w:val="clear" w:color="auto" w:fill="FFFFFF" w:themeFill="background1"/>
          </w:tcPr>
          <w:p w:rsidR="00935EB5" w:rsidRPr="00D24B5B" w:rsidRDefault="00935EB5" w:rsidP="003D0B19">
            <w:pPr>
              <w:rPr>
                <w:rFonts w:ascii="Arial" w:hAnsi="Arial" w:cs="Arial"/>
                <w:sz w:val="24"/>
                <w:szCs w:val="24"/>
              </w:rPr>
            </w:pPr>
            <w:r>
              <w:rPr>
                <w:rFonts w:ascii="Arial" w:hAnsi="Arial" w:cs="Arial"/>
                <w:sz w:val="24"/>
                <w:szCs w:val="24"/>
              </w:rPr>
              <w:t>Forced marriage unit</w:t>
            </w:r>
          </w:p>
        </w:tc>
        <w:tc>
          <w:tcPr>
            <w:tcW w:w="1347" w:type="dxa"/>
            <w:shd w:val="clear" w:color="auto" w:fill="FFFFFF" w:themeFill="background1"/>
          </w:tcPr>
          <w:p w:rsidR="00935EB5" w:rsidRDefault="006A5AC7" w:rsidP="00C96DCE">
            <w:pPr>
              <w:rPr>
                <w:rFonts w:ascii="Arial" w:hAnsi="Arial" w:cs="Arial"/>
                <w:b/>
                <w:sz w:val="24"/>
                <w:szCs w:val="24"/>
              </w:rPr>
            </w:pPr>
            <w:r>
              <w:rPr>
                <w:rFonts w:ascii="Arial" w:hAnsi="Arial" w:cs="Arial"/>
                <w:b/>
                <w:sz w:val="24"/>
                <w:szCs w:val="24"/>
              </w:rPr>
              <w:t>10</w:t>
            </w:r>
          </w:p>
        </w:tc>
      </w:tr>
      <w:tr w:rsidR="00935EB5" w:rsidRPr="00F95DD9" w:rsidTr="00515B48">
        <w:trPr>
          <w:jc w:val="center"/>
        </w:trPr>
        <w:tc>
          <w:tcPr>
            <w:tcW w:w="1603" w:type="dxa"/>
            <w:shd w:val="clear" w:color="auto" w:fill="FFFFFF" w:themeFill="background1"/>
          </w:tcPr>
          <w:p w:rsidR="00935EB5" w:rsidRDefault="25E334DB" w:rsidP="005F56F9">
            <w:pPr>
              <w:rPr>
                <w:rFonts w:ascii="Arial Bold" w:hAnsi="Arial Bold" w:cs="Arial"/>
                <w:sz w:val="24"/>
                <w:szCs w:val="24"/>
              </w:rPr>
            </w:pPr>
            <w:r w:rsidRPr="06044855">
              <w:rPr>
                <w:rFonts w:ascii="Arial Bold" w:hAnsi="Arial Bold" w:cs="Arial"/>
                <w:b/>
                <w:bCs/>
                <w:sz w:val="24"/>
                <w:szCs w:val="24"/>
              </w:rPr>
              <w:t>2.8</w:t>
            </w:r>
          </w:p>
        </w:tc>
        <w:tc>
          <w:tcPr>
            <w:tcW w:w="6239" w:type="dxa"/>
            <w:tcBorders>
              <w:left w:val="nil"/>
            </w:tcBorders>
            <w:shd w:val="clear" w:color="auto" w:fill="FFFFFF" w:themeFill="background1"/>
          </w:tcPr>
          <w:p w:rsidR="00935EB5" w:rsidRPr="00D24B5B" w:rsidRDefault="00935EB5" w:rsidP="003D0B19">
            <w:pPr>
              <w:rPr>
                <w:rFonts w:ascii="Arial" w:hAnsi="Arial" w:cs="Arial"/>
                <w:sz w:val="24"/>
                <w:szCs w:val="24"/>
              </w:rPr>
            </w:pPr>
            <w:r w:rsidRPr="00D24B5B">
              <w:rPr>
                <w:rFonts w:ascii="Arial" w:hAnsi="Arial" w:cs="Arial"/>
                <w:sz w:val="24"/>
                <w:szCs w:val="24"/>
              </w:rPr>
              <w:t xml:space="preserve">Female </w:t>
            </w:r>
            <w:r>
              <w:rPr>
                <w:rFonts w:ascii="Arial" w:hAnsi="Arial" w:cs="Arial"/>
                <w:sz w:val="24"/>
                <w:szCs w:val="24"/>
              </w:rPr>
              <w:t>G</w:t>
            </w:r>
            <w:r w:rsidRPr="00D24B5B">
              <w:rPr>
                <w:rFonts w:ascii="Arial" w:hAnsi="Arial" w:cs="Arial"/>
                <w:sz w:val="24"/>
                <w:szCs w:val="24"/>
              </w:rPr>
              <w:t xml:space="preserve">enital </w:t>
            </w:r>
            <w:r>
              <w:rPr>
                <w:rFonts w:ascii="Arial" w:hAnsi="Arial" w:cs="Arial"/>
                <w:sz w:val="24"/>
                <w:szCs w:val="24"/>
              </w:rPr>
              <w:t>M</w:t>
            </w:r>
            <w:r w:rsidRPr="00D24B5B">
              <w:rPr>
                <w:rFonts w:ascii="Arial" w:hAnsi="Arial" w:cs="Arial"/>
                <w:sz w:val="24"/>
                <w:szCs w:val="24"/>
              </w:rPr>
              <w:t>utilation</w:t>
            </w:r>
          </w:p>
        </w:tc>
        <w:tc>
          <w:tcPr>
            <w:tcW w:w="1347" w:type="dxa"/>
            <w:shd w:val="clear" w:color="auto" w:fill="FFFFFF" w:themeFill="background1"/>
          </w:tcPr>
          <w:p w:rsidR="00935EB5" w:rsidRDefault="006A5AC7" w:rsidP="00C96DCE">
            <w:pPr>
              <w:rPr>
                <w:rFonts w:ascii="Arial" w:hAnsi="Arial" w:cs="Arial"/>
                <w:b/>
                <w:sz w:val="24"/>
                <w:szCs w:val="24"/>
              </w:rPr>
            </w:pPr>
            <w:r>
              <w:rPr>
                <w:rFonts w:ascii="Arial" w:hAnsi="Arial" w:cs="Arial"/>
                <w:b/>
                <w:sz w:val="24"/>
                <w:szCs w:val="24"/>
              </w:rPr>
              <w:t>10</w:t>
            </w: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p>
        </w:tc>
        <w:tc>
          <w:tcPr>
            <w:tcW w:w="6239" w:type="dxa"/>
            <w:tcBorders>
              <w:left w:val="nil"/>
            </w:tcBorders>
            <w:shd w:val="clear" w:color="auto" w:fill="FFFFFF" w:themeFill="background1"/>
          </w:tcPr>
          <w:p w:rsidR="00F95DD9" w:rsidRPr="00F95DD9" w:rsidRDefault="00F95DD9" w:rsidP="00F95DD9">
            <w:pPr>
              <w:rPr>
                <w:rFonts w:ascii="Arial" w:hAnsi="Arial" w:cs="Arial"/>
                <w:b/>
                <w:caps/>
                <w:sz w:val="24"/>
                <w:szCs w:val="24"/>
              </w:rPr>
            </w:pPr>
          </w:p>
        </w:tc>
        <w:tc>
          <w:tcPr>
            <w:tcW w:w="1347" w:type="dxa"/>
            <w:shd w:val="clear" w:color="auto" w:fill="FFFFFF" w:themeFill="background1"/>
          </w:tcPr>
          <w:p w:rsidR="00F95DD9" w:rsidRPr="00F95DD9" w:rsidRDefault="00F95DD9" w:rsidP="005F56F9">
            <w:pPr>
              <w:rPr>
                <w:rFonts w:ascii="Arial" w:hAnsi="Arial" w:cs="Arial"/>
                <w:b/>
                <w:sz w:val="24"/>
                <w:szCs w:val="24"/>
              </w:rPr>
            </w:pP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3.0</w:t>
            </w:r>
          </w:p>
        </w:tc>
        <w:tc>
          <w:tcPr>
            <w:tcW w:w="6239" w:type="dxa"/>
            <w:tcBorders>
              <w:left w:val="nil"/>
            </w:tcBorders>
            <w:shd w:val="clear" w:color="auto" w:fill="FFFFFF" w:themeFill="background1"/>
          </w:tcPr>
          <w:p w:rsidR="00F95DD9" w:rsidRPr="00F95DD9" w:rsidRDefault="00FE32AB" w:rsidP="00F95DD9">
            <w:pPr>
              <w:rPr>
                <w:rFonts w:ascii="Arial" w:hAnsi="Arial" w:cs="Arial"/>
                <w:b/>
                <w:caps/>
                <w:sz w:val="24"/>
                <w:szCs w:val="24"/>
              </w:rPr>
            </w:pPr>
            <w:r>
              <w:rPr>
                <w:rFonts w:ascii="Arial" w:hAnsi="Arial" w:cs="Arial"/>
                <w:b/>
                <w:caps/>
                <w:sz w:val="24"/>
                <w:szCs w:val="24"/>
              </w:rPr>
              <w:t>Roles and responsibilities</w:t>
            </w:r>
          </w:p>
        </w:tc>
        <w:tc>
          <w:tcPr>
            <w:tcW w:w="1347" w:type="dxa"/>
            <w:shd w:val="clear" w:color="auto" w:fill="FFFFFF" w:themeFill="background1"/>
          </w:tcPr>
          <w:p w:rsidR="00F95DD9" w:rsidRPr="00F95DD9" w:rsidRDefault="00685A68" w:rsidP="005F56F9">
            <w:pPr>
              <w:rPr>
                <w:rFonts w:ascii="Arial" w:hAnsi="Arial" w:cs="Arial"/>
                <w:b/>
                <w:sz w:val="24"/>
                <w:szCs w:val="24"/>
              </w:rPr>
            </w:pPr>
            <w:r>
              <w:rPr>
                <w:rFonts w:ascii="Arial" w:hAnsi="Arial" w:cs="Arial"/>
                <w:b/>
                <w:sz w:val="24"/>
                <w:szCs w:val="24"/>
              </w:rPr>
              <w:t>1</w:t>
            </w:r>
            <w:r w:rsidR="004837FA">
              <w:rPr>
                <w:rFonts w:ascii="Arial" w:hAnsi="Arial" w:cs="Arial"/>
                <w:b/>
                <w:sz w:val="24"/>
                <w:szCs w:val="24"/>
              </w:rPr>
              <w:t>2</w:t>
            </w: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p>
        </w:tc>
        <w:tc>
          <w:tcPr>
            <w:tcW w:w="6239" w:type="dxa"/>
            <w:tcBorders>
              <w:left w:val="nil"/>
            </w:tcBorders>
            <w:shd w:val="clear" w:color="auto" w:fill="FFFFFF" w:themeFill="background1"/>
          </w:tcPr>
          <w:p w:rsidR="00F95DD9" w:rsidRPr="00F95DD9" w:rsidRDefault="00F95DD9" w:rsidP="00F95DD9">
            <w:pPr>
              <w:rPr>
                <w:rFonts w:ascii="Arial" w:hAnsi="Arial" w:cs="Arial"/>
                <w:b/>
                <w:caps/>
                <w:sz w:val="24"/>
                <w:szCs w:val="24"/>
              </w:rPr>
            </w:pPr>
          </w:p>
        </w:tc>
        <w:tc>
          <w:tcPr>
            <w:tcW w:w="1347" w:type="dxa"/>
            <w:shd w:val="clear" w:color="auto" w:fill="FFFFFF" w:themeFill="background1"/>
          </w:tcPr>
          <w:p w:rsidR="00F95DD9" w:rsidRPr="00F95DD9" w:rsidRDefault="00F95DD9" w:rsidP="005F56F9">
            <w:pPr>
              <w:rPr>
                <w:rFonts w:ascii="Arial" w:hAnsi="Arial" w:cs="Arial"/>
                <w:b/>
                <w:sz w:val="24"/>
                <w:szCs w:val="24"/>
              </w:rPr>
            </w:pP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4.0</w:t>
            </w:r>
          </w:p>
        </w:tc>
        <w:tc>
          <w:tcPr>
            <w:tcW w:w="6239" w:type="dxa"/>
            <w:tcBorders>
              <w:left w:val="nil"/>
            </w:tcBorders>
            <w:shd w:val="clear" w:color="auto" w:fill="FFFFFF" w:themeFill="background1"/>
          </w:tcPr>
          <w:p w:rsidR="00F95DD9" w:rsidRPr="00F95DD9" w:rsidRDefault="00FE32AB" w:rsidP="00F95DD9">
            <w:pPr>
              <w:rPr>
                <w:rFonts w:ascii="Arial" w:hAnsi="Arial" w:cs="Arial"/>
                <w:b/>
                <w:caps/>
                <w:sz w:val="24"/>
                <w:szCs w:val="24"/>
              </w:rPr>
            </w:pPr>
            <w:r>
              <w:rPr>
                <w:rFonts w:ascii="Arial" w:hAnsi="Arial" w:cs="Arial"/>
                <w:b/>
                <w:caps/>
                <w:sz w:val="24"/>
                <w:szCs w:val="24"/>
              </w:rPr>
              <w:t>information sharing</w:t>
            </w:r>
          </w:p>
        </w:tc>
        <w:tc>
          <w:tcPr>
            <w:tcW w:w="1347" w:type="dxa"/>
            <w:shd w:val="clear" w:color="auto" w:fill="FFFFFF" w:themeFill="background1"/>
          </w:tcPr>
          <w:p w:rsidR="00F95DD9" w:rsidRPr="00F95DD9" w:rsidRDefault="0071345C" w:rsidP="005F56F9">
            <w:pPr>
              <w:rPr>
                <w:rFonts w:ascii="Arial" w:hAnsi="Arial" w:cs="Arial"/>
                <w:b/>
                <w:sz w:val="24"/>
                <w:szCs w:val="24"/>
              </w:rPr>
            </w:pPr>
            <w:r>
              <w:rPr>
                <w:rFonts w:ascii="Arial" w:hAnsi="Arial" w:cs="Arial"/>
                <w:b/>
                <w:sz w:val="24"/>
                <w:szCs w:val="24"/>
              </w:rPr>
              <w:t>1</w:t>
            </w:r>
            <w:r w:rsidR="006A5AC7">
              <w:rPr>
                <w:rFonts w:ascii="Arial" w:hAnsi="Arial" w:cs="Arial"/>
                <w:b/>
                <w:sz w:val="24"/>
                <w:szCs w:val="24"/>
              </w:rPr>
              <w:t>3</w:t>
            </w:r>
          </w:p>
        </w:tc>
      </w:tr>
      <w:tr w:rsidR="00935EB5" w:rsidRPr="00F95DD9" w:rsidTr="00515B48">
        <w:trPr>
          <w:jc w:val="center"/>
        </w:trPr>
        <w:tc>
          <w:tcPr>
            <w:tcW w:w="1603" w:type="dxa"/>
            <w:shd w:val="clear" w:color="auto" w:fill="FFFFFF" w:themeFill="background1"/>
          </w:tcPr>
          <w:p w:rsidR="00935EB5" w:rsidRPr="00F95DD9" w:rsidRDefault="00935EB5" w:rsidP="005F56F9">
            <w:pPr>
              <w:rPr>
                <w:rFonts w:ascii="Arial" w:hAnsi="Arial" w:cs="Arial"/>
                <w:b/>
                <w:sz w:val="24"/>
                <w:szCs w:val="24"/>
              </w:rPr>
            </w:pPr>
            <w:r>
              <w:rPr>
                <w:rFonts w:ascii="Arial" w:hAnsi="Arial" w:cs="Arial"/>
                <w:b/>
                <w:sz w:val="24"/>
                <w:szCs w:val="24"/>
              </w:rPr>
              <w:t>4.1</w:t>
            </w:r>
          </w:p>
        </w:tc>
        <w:tc>
          <w:tcPr>
            <w:tcW w:w="6239" w:type="dxa"/>
            <w:tcBorders>
              <w:left w:val="nil"/>
            </w:tcBorders>
            <w:shd w:val="clear" w:color="auto" w:fill="FFFFFF" w:themeFill="background1"/>
          </w:tcPr>
          <w:p w:rsidR="00935EB5" w:rsidRPr="00935EB5" w:rsidRDefault="00935EB5" w:rsidP="00F95DD9">
            <w:pPr>
              <w:rPr>
                <w:rFonts w:ascii="Arial" w:hAnsi="Arial" w:cs="Arial"/>
                <w:bCs/>
                <w:caps/>
                <w:sz w:val="24"/>
                <w:szCs w:val="24"/>
              </w:rPr>
            </w:pPr>
            <w:r>
              <w:rPr>
                <w:rFonts w:ascii="Arial" w:hAnsi="Arial" w:cs="Arial"/>
                <w:bCs/>
                <w:caps/>
                <w:sz w:val="24"/>
                <w:szCs w:val="24"/>
              </w:rPr>
              <w:t>P</w:t>
            </w:r>
            <w:r>
              <w:rPr>
                <w:rFonts w:ascii="Arial" w:hAnsi="Arial" w:cs="Arial"/>
                <w:bCs/>
                <w:sz w:val="24"/>
                <w:szCs w:val="24"/>
              </w:rPr>
              <w:t>roviding evidence of domestic abuse in reports</w:t>
            </w:r>
          </w:p>
        </w:tc>
        <w:tc>
          <w:tcPr>
            <w:tcW w:w="1347" w:type="dxa"/>
            <w:shd w:val="clear" w:color="auto" w:fill="FFFFFF" w:themeFill="background1"/>
          </w:tcPr>
          <w:p w:rsidR="00935EB5" w:rsidRDefault="00CC1CC5" w:rsidP="005F56F9">
            <w:pPr>
              <w:rPr>
                <w:rFonts w:ascii="Arial" w:hAnsi="Arial" w:cs="Arial"/>
                <w:b/>
                <w:sz w:val="24"/>
                <w:szCs w:val="24"/>
              </w:rPr>
            </w:pPr>
            <w:r>
              <w:rPr>
                <w:rFonts w:ascii="Arial" w:hAnsi="Arial" w:cs="Arial"/>
                <w:b/>
                <w:sz w:val="24"/>
                <w:szCs w:val="24"/>
              </w:rPr>
              <w:t>13</w:t>
            </w: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p>
        </w:tc>
        <w:tc>
          <w:tcPr>
            <w:tcW w:w="6239" w:type="dxa"/>
            <w:tcBorders>
              <w:left w:val="nil"/>
            </w:tcBorders>
            <w:shd w:val="clear" w:color="auto" w:fill="FFFFFF" w:themeFill="background1"/>
          </w:tcPr>
          <w:p w:rsidR="00F95DD9" w:rsidRPr="00F95DD9" w:rsidRDefault="00F95DD9" w:rsidP="00F95DD9">
            <w:pPr>
              <w:rPr>
                <w:rFonts w:ascii="Arial" w:hAnsi="Arial" w:cs="Arial"/>
                <w:b/>
                <w:caps/>
                <w:sz w:val="24"/>
                <w:szCs w:val="24"/>
              </w:rPr>
            </w:pPr>
          </w:p>
        </w:tc>
        <w:tc>
          <w:tcPr>
            <w:tcW w:w="1347" w:type="dxa"/>
            <w:shd w:val="clear" w:color="auto" w:fill="FFFFFF" w:themeFill="background1"/>
          </w:tcPr>
          <w:p w:rsidR="00F95DD9" w:rsidRPr="00F95DD9" w:rsidRDefault="00F95DD9" w:rsidP="005F56F9">
            <w:pPr>
              <w:rPr>
                <w:rFonts w:ascii="Arial" w:hAnsi="Arial" w:cs="Arial"/>
                <w:b/>
                <w:sz w:val="24"/>
                <w:szCs w:val="24"/>
              </w:rPr>
            </w:pP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r w:rsidRPr="00F95DD9">
              <w:rPr>
                <w:rFonts w:ascii="Arial" w:hAnsi="Arial" w:cs="Arial"/>
                <w:b/>
                <w:sz w:val="24"/>
                <w:szCs w:val="24"/>
              </w:rPr>
              <w:t>5.0</w:t>
            </w:r>
          </w:p>
        </w:tc>
        <w:tc>
          <w:tcPr>
            <w:tcW w:w="6239" w:type="dxa"/>
            <w:tcBorders>
              <w:left w:val="nil"/>
            </w:tcBorders>
            <w:shd w:val="clear" w:color="auto" w:fill="FFFFFF" w:themeFill="background1"/>
          </w:tcPr>
          <w:p w:rsidR="00F95DD9" w:rsidRPr="00F95DD9" w:rsidRDefault="00FE32AB" w:rsidP="00464D71">
            <w:pPr>
              <w:rPr>
                <w:rFonts w:ascii="Arial" w:hAnsi="Arial" w:cs="Arial"/>
                <w:b/>
                <w:caps/>
                <w:sz w:val="24"/>
                <w:szCs w:val="24"/>
              </w:rPr>
            </w:pPr>
            <w:r>
              <w:rPr>
                <w:rFonts w:ascii="Arial" w:hAnsi="Arial" w:cs="Arial"/>
                <w:b/>
                <w:caps/>
                <w:sz w:val="24"/>
                <w:szCs w:val="24"/>
              </w:rPr>
              <w:t>identifying and recognising</w:t>
            </w:r>
            <w:r w:rsidR="0096222E" w:rsidRPr="00E64B43">
              <w:rPr>
                <w:rFonts w:ascii="Arial" w:hAnsi="Arial" w:cs="Arial"/>
                <w:b/>
                <w:caps/>
                <w:sz w:val="24"/>
                <w:szCs w:val="24"/>
              </w:rPr>
              <w:t>Domestic Abuse</w:t>
            </w:r>
          </w:p>
        </w:tc>
        <w:tc>
          <w:tcPr>
            <w:tcW w:w="1347" w:type="dxa"/>
            <w:shd w:val="clear" w:color="auto" w:fill="FFFFFF" w:themeFill="background1"/>
          </w:tcPr>
          <w:p w:rsidR="00F95DD9" w:rsidRPr="00F95DD9" w:rsidRDefault="005F56F9" w:rsidP="005F56F9">
            <w:pPr>
              <w:rPr>
                <w:rFonts w:ascii="Arial" w:hAnsi="Arial" w:cs="Arial"/>
                <w:b/>
                <w:sz w:val="24"/>
                <w:szCs w:val="24"/>
              </w:rPr>
            </w:pPr>
            <w:r>
              <w:rPr>
                <w:rFonts w:ascii="Arial" w:hAnsi="Arial" w:cs="Arial"/>
                <w:b/>
                <w:sz w:val="24"/>
                <w:szCs w:val="24"/>
              </w:rPr>
              <w:t>1</w:t>
            </w:r>
            <w:r w:rsidR="001D22B7">
              <w:rPr>
                <w:rFonts w:ascii="Arial" w:hAnsi="Arial" w:cs="Arial"/>
                <w:b/>
                <w:sz w:val="24"/>
                <w:szCs w:val="24"/>
              </w:rPr>
              <w:t>4</w:t>
            </w:r>
          </w:p>
        </w:tc>
      </w:tr>
      <w:tr w:rsidR="00FE32AB" w:rsidRPr="00FE32AB" w:rsidTr="00515B48">
        <w:trPr>
          <w:jc w:val="center"/>
        </w:trPr>
        <w:tc>
          <w:tcPr>
            <w:tcW w:w="1603" w:type="dxa"/>
            <w:shd w:val="clear" w:color="auto" w:fill="FFFFFF" w:themeFill="background1"/>
          </w:tcPr>
          <w:p w:rsidR="00FE32AB" w:rsidRPr="00FE32AB" w:rsidRDefault="005F56F9" w:rsidP="005F56F9">
            <w:pPr>
              <w:rPr>
                <w:rFonts w:ascii="Arial Bold" w:hAnsi="Arial Bold" w:cs="Arial"/>
                <w:b/>
                <w:sz w:val="24"/>
                <w:szCs w:val="24"/>
              </w:rPr>
            </w:pPr>
            <w:r>
              <w:rPr>
                <w:rFonts w:ascii="Arial Bold" w:hAnsi="Arial Bold" w:cs="Arial"/>
                <w:b/>
                <w:sz w:val="24"/>
                <w:szCs w:val="24"/>
              </w:rPr>
              <w:t>5.1</w:t>
            </w:r>
          </w:p>
        </w:tc>
        <w:tc>
          <w:tcPr>
            <w:tcW w:w="6239" w:type="dxa"/>
            <w:tcBorders>
              <w:left w:val="nil"/>
            </w:tcBorders>
            <w:shd w:val="clear" w:color="auto" w:fill="FFFFFF" w:themeFill="background1"/>
          </w:tcPr>
          <w:p w:rsidR="00FE32AB" w:rsidRPr="00C82BA3" w:rsidRDefault="00464D71" w:rsidP="00464D71">
            <w:pPr>
              <w:rPr>
                <w:rFonts w:ascii="Arial" w:hAnsi="Arial" w:cs="Arial"/>
                <w:sz w:val="24"/>
                <w:szCs w:val="24"/>
              </w:rPr>
            </w:pPr>
            <w:r w:rsidRPr="004F323D">
              <w:rPr>
                <w:rFonts w:ascii="Arial" w:hAnsi="Arial" w:cs="Arial"/>
                <w:sz w:val="24"/>
                <w:szCs w:val="24"/>
              </w:rPr>
              <w:t>Identifying</w:t>
            </w:r>
            <w:r w:rsidR="0096222E" w:rsidRPr="00C2688D">
              <w:rPr>
                <w:rFonts w:ascii="Arial" w:hAnsi="Arial" w:cs="Arial"/>
                <w:bCs/>
                <w:sz w:val="24"/>
                <w:szCs w:val="24"/>
              </w:rPr>
              <w:t>Domestic Abuse</w:t>
            </w:r>
          </w:p>
        </w:tc>
        <w:tc>
          <w:tcPr>
            <w:tcW w:w="1347" w:type="dxa"/>
            <w:shd w:val="clear" w:color="auto" w:fill="FFFFFF" w:themeFill="background1"/>
          </w:tcPr>
          <w:p w:rsidR="00FE32AB" w:rsidRPr="00FE32AB" w:rsidRDefault="005F56F9" w:rsidP="005F56F9">
            <w:pPr>
              <w:rPr>
                <w:rFonts w:ascii="Arial Bold" w:hAnsi="Arial Bold" w:cs="Arial"/>
                <w:b/>
                <w:sz w:val="24"/>
                <w:szCs w:val="24"/>
              </w:rPr>
            </w:pPr>
            <w:r>
              <w:rPr>
                <w:rFonts w:ascii="Arial Bold" w:hAnsi="Arial Bold" w:cs="Arial"/>
                <w:b/>
                <w:sz w:val="24"/>
                <w:szCs w:val="24"/>
              </w:rPr>
              <w:t>1</w:t>
            </w:r>
            <w:r w:rsidR="001D22B7">
              <w:rPr>
                <w:rFonts w:ascii="Arial Bold" w:hAnsi="Arial Bold" w:cs="Arial"/>
                <w:b/>
                <w:sz w:val="24"/>
                <w:szCs w:val="24"/>
              </w:rPr>
              <w:t>4</w:t>
            </w:r>
          </w:p>
        </w:tc>
      </w:tr>
      <w:tr w:rsidR="00CC1CC5" w:rsidRPr="00FE32AB" w:rsidTr="00515B48">
        <w:trPr>
          <w:jc w:val="center"/>
        </w:trPr>
        <w:tc>
          <w:tcPr>
            <w:tcW w:w="1603" w:type="dxa"/>
            <w:shd w:val="clear" w:color="auto" w:fill="FFFFFF" w:themeFill="background1"/>
          </w:tcPr>
          <w:p w:rsidR="00CC1CC5" w:rsidRDefault="00CC1CC5" w:rsidP="005F56F9">
            <w:pPr>
              <w:rPr>
                <w:rFonts w:ascii="Arial Bold" w:hAnsi="Arial Bold" w:cs="Arial"/>
                <w:b/>
                <w:sz w:val="24"/>
                <w:szCs w:val="24"/>
              </w:rPr>
            </w:pPr>
            <w:r>
              <w:rPr>
                <w:rFonts w:ascii="Arial Bold" w:hAnsi="Arial Bold" w:cs="Arial"/>
                <w:b/>
                <w:sz w:val="24"/>
                <w:szCs w:val="24"/>
              </w:rPr>
              <w:t>5.2</w:t>
            </w:r>
          </w:p>
        </w:tc>
        <w:tc>
          <w:tcPr>
            <w:tcW w:w="6239" w:type="dxa"/>
            <w:tcBorders>
              <w:left w:val="nil"/>
            </w:tcBorders>
            <w:shd w:val="clear" w:color="auto" w:fill="FFFFFF" w:themeFill="background1"/>
          </w:tcPr>
          <w:p w:rsidR="00CC1CC5" w:rsidRPr="00CC1CC5" w:rsidRDefault="00CC1CC5" w:rsidP="00464D71">
            <w:pPr>
              <w:rPr>
                <w:rFonts w:ascii="Arial" w:hAnsi="Arial" w:cs="Arial"/>
                <w:b/>
                <w:bCs/>
                <w:sz w:val="24"/>
                <w:szCs w:val="24"/>
              </w:rPr>
            </w:pPr>
            <w:r>
              <w:rPr>
                <w:rFonts w:ascii="Arial" w:hAnsi="Arial" w:cs="Arial"/>
                <w:sz w:val="24"/>
                <w:szCs w:val="24"/>
              </w:rPr>
              <w:t xml:space="preserve">Routine Enquiry of </w:t>
            </w:r>
            <w:r w:rsidR="00C2688D">
              <w:rPr>
                <w:rFonts w:ascii="Arial" w:hAnsi="Arial" w:cs="Arial"/>
                <w:sz w:val="24"/>
                <w:szCs w:val="24"/>
              </w:rPr>
              <w:t>Domestic Abuse</w:t>
            </w:r>
          </w:p>
        </w:tc>
        <w:tc>
          <w:tcPr>
            <w:tcW w:w="1347" w:type="dxa"/>
            <w:shd w:val="clear" w:color="auto" w:fill="FFFFFF" w:themeFill="background1"/>
          </w:tcPr>
          <w:p w:rsidR="00CC1CC5" w:rsidRDefault="00CC1CC5" w:rsidP="005F56F9">
            <w:pPr>
              <w:rPr>
                <w:rFonts w:ascii="Arial Bold" w:hAnsi="Arial Bold" w:cs="Arial"/>
                <w:b/>
                <w:sz w:val="24"/>
                <w:szCs w:val="24"/>
              </w:rPr>
            </w:pPr>
            <w:r>
              <w:rPr>
                <w:rFonts w:ascii="Arial Bold" w:hAnsi="Arial Bold" w:cs="Arial"/>
                <w:b/>
                <w:sz w:val="24"/>
                <w:szCs w:val="24"/>
              </w:rPr>
              <w:t>1</w:t>
            </w:r>
            <w:r w:rsidR="00E72126">
              <w:rPr>
                <w:rFonts w:ascii="Arial Bold" w:hAnsi="Arial Bold" w:cs="Arial"/>
                <w:b/>
                <w:sz w:val="24"/>
                <w:szCs w:val="24"/>
              </w:rPr>
              <w:t>4</w:t>
            </w:r>
          </w:p>
        </w:tc>
      </w:tr>
      <w:tr w:rsidR="00CC1CC5" w:rsidRPr="00FE32AB" w:rsidTr="00515B48">
        <w:trPr>
          <w:jc w:val="center"/>
        </w:trPr>
        <w:tc>
          <w:tcPr>
            <w:tcW w:w="1603" w:type="dxa"/>
            <w:shd w:val="clear" w:color="auto" w:fill="FFFFFF" w:themeFill="background1"/>
          </w:tcPr>
          <w:p w:rsidR="00CC1CC5" w:rsidRDefault="00CC1CC5" w:rsidP="005F56F9">
            <w:pPr>
              <w:rPr>
                <w:rFonts w:ascii="Arial Bold" w:hAnsi="Arial Bold" w:cs="Arial"/>
                <w:b/>
                <w:sz w:val="24"/>
                <w:szCs w:val="24"/>
              </w:rPr>
            </w:pPr>
            <w:r>
              <w:rPr>
                <w:rFonts w:ascii="Arial Bold" w:hAnsi="Arial Bold" w:cs="Arial"/>
                <w:b/>
                <w:sz w:val="24"/>
                <w:szCs w:val="24"/>
              </w:rPr>
              <w:t>5.3</w:t>
            </w:r>
          </w:p>
        </w:tc>
        <w:tc>
          <w:tcPr>
            <w:tcW w:w="6239" w:type="dxa"/>
            <w:tcBorders>
              <w:left w:val="nil"/>
            </w:tcBorders>
            <w:shd w:val="clear" w:color="auto" w:fill="FFFFFF" w:themeFill="background1"/>
          </w:tcPr>
          <w:p w:rsidR="00CC1CC5" w:rsidRPr="00CC1CC5" w:rsidRDefault="00CC1CC5" w:rsidP="00464D71">
            <w:pPr>
              <w:rPr>
                <w:rFonts w:ascii="Arial" w:hAnsi="Arial" w:cs="Arial"/>
                <w:sz w:val="24"/>
                <w:szCs w:val="24"/>
              </w:rPr>
            </w:pPr>
            <w:r>
              <w:rPr>
                <w:rFonts w:ascii="Arial" w:hAnsi="Arial" w:cs="Arial"/>
                <w:sz w:val="24"/>
                <w:szCs w:val="24"/>
              </w:rPr>
              <w:t xml:space="preserve">Safe Enquiry about </w:t>
            </w:r>
            <w:r w:rsidRPr="00C2688D">
              <w:rPr>
                <w:rFonts w:ascii="Arial" w:hAnsi="Arial" w:cs="Arial"/>
                <w:sz w:val="24"/>
                <w:szCs w:val="24"/>
              </w:rPr>
              <w:t>D</w:t>
            </w:r>
            <w:r w:rsidR="00C2688D">
              <w:rPr>
                <w:rFonts w:ascii="Arial" w:hAnsi="Arial" w:cs="Arial"/>
                <w:sz w:val="24"/>
                <w:szCs w:val="24"/>
              </w:rPr>
              <w:t>omestic Abuse</w:t>
            </w:r>
            <w:r>
              <w:rPr>
                <w:rFonts w:ascii="Arial" w:hAnsi="Arial" w:cs="Arial"/>
                <w:sz w:val="24"/>
                <w:szCs w:val="24"/>
              </w:rPr>
              <w:t>during telephone conversation</w:t>
            </w:r>
          </w:p>
        </w:tc>
        <w:tc>
          <w:tcPr>
            <w:tcW w:w="1347" w:type="dxa"/>
            <w:shd w:val="clear" w:color="auto" w:fill="FFFFFF" w:themeFill="background1"/>
          </w:tcPr>
          <w:p w:rsidR="00CC1CC5" w:rsidRDefault="00CC1CC5" w:rsidP="005F56F9">
            <w:pPr>
              <w:rPr>
                <w:rFonts w:ascii="Arial Bold" w:hAnsi="Arial Bold" w:cs="Arial"/>
                <w:b/>
                <w:sz w:val="24"/>
                <w:szCs w:val="24"/>
              </w:rPr>
            </w:pPr>
            <w:r>
              <w:rPr>
                <w:rFonts w:ascii="Arial Bold" w:hAnsi="Arial Bold" w:cs="Arial"/>
                <w:b/>
                <w:sz w:val="24"/>
                <w:szCs w:val="24"/>
              </w:rPr>
              <w:t>1</w:t>
            </w:r>
            <w:r w:rsidR="00E72126">
              <w:rPr>
                <w:rFonts w:ascii="Arial Bold" w:hAnsi="Arial Bold" w:cs="Arial"/>
                <w:b/>
                <w:sz w:val="24"/>
                <w:szCs w:val="24"/>
              </w:rPr>
              <w:t>5</w:t>
            </w:r>
          </w:p>
        </w:tc>
      </w:tr>
      <w:tr w:rsidR="00FE32AB" w:rsidRPr="00FE32AB" w:rsidTr="00515B48">
        <w:trPr>
          <w:jc w:val="center"/>
        </w:trPr>
        <w:tc>
          <w:tcPr>
            <w:tcW w:w="1603" w:type="dxa"/>
            <w:shd w:val="clear" w:color="auto" w:fill="FFFFFF" w:themeFill="background1"/>
          </w:tcPr>
          <w:p w:rsidR="00FE32AB" w:rsidRPr="00FE32AB" w:rsidRDefault="005F56F9" w:rsidP="005F56F9">
            <w:pPr>
              <w:rPr>
                <w:rFonts w:ascii="Arial Bold" w:hAnsi="Arial Bold" w:cs="Arial"/>
                <w:b/>
                <w:sz w:val="24"/>
                <w:szCs w:val="24"/>
              </w:rPr>
            </w:pPr>
            <w:r>
              <w:rPr>
                <w:rFonts w:ascii="Arial Bold" w:hAnsi="Arial Bold" w:cs="Arial"/>
                <w:b/>
                <w:sz w:val="24"/>
                <w:szCs w:val="24"/>
              </w:rPr>
              <w:t>5.</w:t>
            </w:r>
            <w:r w:rsidR="00CC1CC5">
              <w:rPr>
                <w:rFonts w:ascii="Arial Bold" w:hAnsi="Arial Bold" w:cs="Arial"/>
                <w:b/>
                <w:sz w:val="24"/>
                <w:szCs w:val="24"/>
              </w:rPr>
              <w:t>4</w:t>
            </w:r>
          </w:p>
        </w:tc>
        <w:tc>
          <w:tcPr>
            <w:tcW w:w="6239" w:type="dxa"/>
            <w:tcBorders>
              <w:left w:val="nil"/>
            </w:tcBorders>
            <w:shd w:val="clear" w:color="auto" w:fill="FFFFFF" w:themeFill="background1"/>
          </w:tcPr>
          <w:p w:rsidR="00FE32AB" w:rsidRPr="00C82BA3" w:rsidRDefault="00464D71" w:rsidP="00464D71">
            <w:pPr>
              <w:rPr>
                <w:rFonts w:ascii="Arial" w:hAnsi="Arial" w:cs="Arial"/>
                <w:sz w:val="24"/>
                <w:szCs w:val="24"/>
              </w:rPr>
            </w:pPr>
            <w:r w:rsidRPr="004F323D">
              <w:rPr>
                <w:rFonts w:ascii="Arial" w:hAnsi="Arial" w:cs="Arial"/>
                <w:sz w:val="24"/>
                <w:szCs w:val="24"/>
              </w:rPr>
              <w:t>Risk factors of</w:t>
            </w:r>
            <w:r w:rsidR="00C2688D">
              <w:rPr>
                <w:rFonts w:ascii="Arial" w:hAnsi="Arial" w:cs="Arial"/>
                <w:sz w:val="24"/>
                <w:szCs w:val="24"/>
              </w:rPr>
              <w:t xml:space="preserve"> Domestic Abuse</w:t>
            </w:r>
          </w:p>
        </w:tc>
        <w:tc>
          <w:tcPr>
            <w:tcW w:w="1347" w:type="dxa"/>
            <w:shd w:val="clear" w:color="auto" w:fill="FFFFFF" w:themeFill="background1"/>
          </w:tcPr>
          <w:p w:rsidR="00FE32AB" w:rsidRPr="00FE32AB" w:rsidRDefault="005F56F9" w:rsidP="005F56F9">
            <w:pPr>
              <w:rPr>
                <w:rFonts w:ascii="Arial Bold" w:hAnsi="Arial Bold" w:cs="Arial"/>
                <w:b/>
                <w:sz w:val="24"/>
                <w:szCs w:val="24"/>
              </w:rPr>
            </w:pPr>
            <w:r>
              <w:rPr>
                <w:rFonts w:ascii="Arial Bold" w:hAnsi="Arial Bold" w:cs="Arial"/>
                <w:b/>
                <w:sz w:val="24"/>
                <w:szCs w:val="24"/>
              </w:rPr>
              <w:t>1</w:t>
            </w:r>
            <w:r w:rsidR="00E72126">
              <w:rPr>
                <w:rFonts w:ascii="Arial Bold" w:hAnsi="Arial Bold" w:cs="Arial"/>
                <w:b/>
                <w:sz w:val="24"/>
                <w:szCs w:val="24"/>
              </w:rPr>
              <w:t>6</w:t>
            </w:r>
          </w:p>
        </w:tc>
      </w:tr>
      <w:tr w:rsidR="005F56F9" w:rsidRPr="00FE32AB" w:rsidTr="00515B48">
        <w:trPr>
          <w:jc w:val="center"/>
        </w:trPr>
        <w:tc>
          <w:tcPr>
            <w:tcW w:w="1603" w:type="dxa"/>
            <w:shd w:val="clear" w:color="auto" w:fill="FFFFFF" w:themeFill="background1"/>
          </w:tcPr>
          <w:p w:rsidR="005F56F9" w:rsidRDefault="005F56F9" w:rsidP="005F56F9">
            <w:pPr>
              <w:rPr>
                <w:rFonts w:ascii="Arial Bold" w:hAnsi="Arial Bold" w:cs="Arial"/>
                <w:b/>
                <w:sz w:val="24"/>
                <w:szCs w:val="24"/>
              </w:rPr>
            </w:pPr>
            <w:r>
              <w:rPr>
                <w:rFonts w:ascii="Arial Bold" w:hAnsi="Arial Bold" w:cs="Arial"/>
                <w:b/>
                <w:sz w:val="24"/>
                <w:szCs w:val="24"/>
              </w:rPr>
              <w:t>5.</w:t>
            </w:r>
            <w:r w:rsidR="00CC1CC5">
              <w:rPr>
                <w:rFonts w:ascii="Arial Bold" w:hAnsi="Arial Bold" w:cs="Arial"/>
                <w:b/>
                <w:sz w:val="24"/>
                <w:szCs w:val="24"/>
              </w:rPr>
              <w:t>5</w:t>
            </w:r>
          </w:p>
        </w:tc>
        <w:tc>
          <w:tcPr>
            <w:tcW w:w="6239" w:type="dxa"/>
            <w:tcBorders>
              <w:left w:val="nil"/>
            </w:tcBorders>
            <w:shd w:val="clear" w:color="auto" w:fill="FFFFFF" w:themeFill="background1"/>
          </w:tcPr>
          <w:p w:rsidR="005F56F9" w:rsidRDefault="005F56F9" w:rsidP="00F95DD9">
            <w:pPr>
              <w:rPr>
                <w:rFonts w:ascii="Arial" w:hAnsi="Arial" w:cs="Arial"/>
                <w:sz w:val="24"/>
                <w:szCs w:val="24"/>
              </w:rPr>
            </w:pPr>
            <w:r>
              <w:rPr>
                <w:rFonts w:ascii="Arial" w:hAnsi="Arial" w:cs="Arial"/>
                <w:sz w:val="24"/>
                <w:szCs w:val="24"/>
              </w:rPr>
              <w:t>Toxic Trio</w:t>
            </w:r>
          </w:p>
        </w:tc>
        <w:tc>
          <w:tcPr>
            <w:tcW w:w="1347" w:type="dxa"/>
            <w:shd w:val="clear" w:color="auto" w:fill="FFFFFF" w:themeFill="background1"/>
          </w:tcPr>
          <w:p w:rsidR="005F56F9" w:rsidRDefault="00C96DCE" w:rsidP="005F56F9">
            <w:pPr>
              <w:rPr>
                <w:rFonts w:ascii="Arial Bold" w:hAnsi="Arial Bold" w:cs="Arial"/>
                <w:b/>
                <w:sz w:val="24"/>
                <w:szCs w:val="24"/>
              </w:rPr>
            </w:pPr>
            <w:r>
              <w:rPr>
                <w:rFonts w:ascii="Arial Bold" w:hAnsi="Arial Bold" w:cs="Arial"/>
                <w:b/>
                <w:sz w:val="24"/>
                <w:szCs w:val="24"/>
              </w:rPr>
              <w:t>1</w:t>
            </w:r>
            <w:r w:rsidR="001D22B7">
              <w:rPr>
                <w:rFonts w:ascii="Arial Bold" w:hAnsi="Arial Bold" w:cs="Arial"/>
                <w:b/>
                <w:sz w:val="24"/>
                <w:szCs w:val="24"/>
              </w:rPr>
              <w:t>7</w:t>
            </w:r>
          </w:p>
        </w:tc>
      </w:tr>
      <w:tr w:rsidR="00FE32AB" w:rsidRPr="00FE32AB" w:rsidTr="00515B48">
        <w:trPr>
          <w:jc w:val="center"/>
        </w:trPr>
        <w:tc>
          <w:tcPr>
            <w:tcW w:w="1603" w:type="dxa"/>
            <w:shd w:val="clear" w:color="auto" w:fill="FFFFFF" w:themeFill="background1"/>
          </w:tcPr>
          <w:p w:rsidR="00FE32AB" w:rsidRPr="00FE32AB" w:rsidRDefault="005F56F9" w:rsidP="005F56F9">
            <w:pPr>
              <w:rPr>
                <w:rFonts w:ascii="Arial Bold" w:hAnsi="Arial Bold" w:cs="Arial"/>
                <w:b/>
                <w:sz w:val="24"/>
                <w:szCs w:val="24"/>
              </w:rPr>
            </w:pPr>
            <w:r>
              <w:rPr>
                <w:rFonts w:ascii="Arial Bold" w:hAnsi="Arial Bold" w:cs="Arial"/>
                <w:b/>
                <w:sz w:val="24"/>
                <w:szCs w:val="24"/>
              </w:rPr>
              <w:t>5.</w:t>
            </w:r>
            <w:r w:rsidR="00CC1CC5">
              <w:rPr>
                <w:rFonts w:ascii="Arial Bold" w:hAnsi="Arial Bold" w:cs="Arial"/>
                <w:b/>
                <w:sz w:val="24"/>
                <w:szCs w:val="24"/>
              </w:rPr>
              <w:t>6</w:t>
            </w:r>
          </w:p>
        </w:tc>
        <w:tc>
          <w:tcPr>
            <w:tcW w:w="6239" w:type="dxa"/>
            <w:tcBorders>
              <w:left w:val="nil"/>
            </w:tcBorders>
            <w:shd w:val="clear" w:color="auto" w:fill="FFFFFF" w:themeFill="background1"/>
          </w:tcPr>
          <w:p w:rsidR="00FE32AB" w:rsidRPr="00821673" w:rsidRDefault="00464D71" w:rsidP="00F95DD9">
            <w:pPr>
              <w:rPr>
                <w:rFonts w:ascii="Arial" w:hAnsi="Arial" w:cs="Arial"/>
                <w:sz w:val="24"/>
                <w:szCs w:val="24"/>
              </w:rPr>
            </w:pPr>
            <w:r>
              <w:rPr>
                <w:rFonts w:ascii="Arial" w:hAnsi="Arial" w:cs="Arial"/>
                <w:sz w:val="24"/>
                <w:szCs w:val="24"/>
              </w:rPr>
              <w:t>Impact on Children and Young People</w:t>
            </w:r>
          </w:p>
        </w:tc>
        <w:tc>
          <w:tcPr>
            <w:tcW w:w="1347" w:type="dxa"/>
            <w:shd w:val="clear" w:color="auto" w:fill="FFFFFF" w:themeFill="background1"/>
          </w:tcPr>
          <w:p w:rsidR="00FE32AB" w:rsidRPr="00FE32AB" w:rsidRDefault="005F56F9" w:rsidP="005F56F9">
            <w:pPr>
              <w:rPr>
                <w:rFonts w:ascii="Arial Bold" w:hAnsi="Arial Bold" w:cs="Arial"/>
                <w:b/>
                <w:sz w:val="24"/>
                <w:szCs w:val="24"/>
              </w:rPr>
            </w:pPr>
            <w:r>
              <w:rPr>
                <w:rFonts w:ascii="Arial Bold" w:hAnsi="Arial Bold" w:cs="Arial"/>
                <w:b/>
                <w:sz w:val="24"/>
                <w:szCs w:val="24"/>
              </w:rPr>
              <w:t>1</w:t>
            </w:r>
            <w:r w:rsidR="001D22B7">
              <w:rPr>
                <w:rFonts w:ascii="Arial Bold" w:hAnsi="Arial Bold" w:cs="Arial"/>
                <w:b/>
                <w:sz w:val="24"/>
                <w:szCs w:val="24"/>
              </w:rPr>
              <w:t>7</w:t>
            </w:r>
          </w:p>
        </w:tc>
      </w:tr>
      <w:tr w:rsidR="00FE32AB" w:rsidRPr="00FE32AB" w:rsidTr="00515B48">
        <w:trPr>
          <w:jc w:val="center"/>
        </w:trPr>
        <w:tc>
          <w:tcPr>
            <w:tcW w:w="1603" w:type="dxa"/>
            <w:shd w:val="clear" w:color="auto" w:fill="FFFFFF" w:themeFill="background1"/>
          </w:tcPr>
          <w:p w:rsidR="00FE32AB" w:rsidRPr="00FE32AB" w:rsidRDefault="005F56F9" w:rsidP="005F56F9">
            <w:pPr>
              <w:rPr>
                <w:rFonts w:ascii="Arial Bold" w:hAnsi="Arial Bold" w:cs="Arial"/>
                <w:b/>
                <w:sz w:val="24"/>
                <w:szCs w:val="24"/>
              </w:rPr>
            </w:pPr>
            <w:r>
              <w:rPr>
                <w:rFonts w:ascii="Arial Bold" w:hAnsi="Arial Bold" w:cs="Arial"/>
                <w:b/>
                <w:sz w:val="24"/>
                <w:szCs w:val="24"/>
              </w:rPr>
              <w:t>5.</w:t>
            </w:r>
            <w:r w:rsidR="00CC1CC5">
              <w:rPr>
                <w:rFonts w:ascii="Arial Bold" w:hAnsi="Arial Bold" w:cs="Arial"/>
                <w:b/>
                <w:sz w:val="24"/>
                <w:szCs w:val="24"/>
              </w:rPr>
              <w:t>7</w:t>
            </w:r>
          </w:p>
        </w:tc>
        <w:tc>
          <w:tcPr>
            <w:tcW w:w="6239" w:type="dxa"/>
            <w:tcBorders>
              <w:left w:val="nil"/>
            </w:tcBorders>
            <w:shd w:val="clear" w:color="auto" w:fill="FFFFFF" w:themeFill="background1"/>
          </w:tcPr>
          <w:p w:rsidR="00FE32AB" w:rsidRPr="00C82BA3" w:rsidRDefault="2DDDDDCC" w:rsidP="06044855">
            <w:pPr>
              <w:rPr>
                <w:rFonts w:ascii="Arial" w:hAnsi="Arial" w:cs="Arial"/>
                <w:sz w:val="24"/>
                <w:szCs w:val="24"/>
              </w:rPr>
            </w:pPr>
            <w:r w:rsidRPr="06044855">
              <w:rPr>
                <w:rFonts w:ascii="Arial" w:hAnsi="Arial" w:cs="Arial"/>
                <w:sz w:val="24"/>
                <w:szCs w:val="24"/>
              </w:rPr>
              <w:t xml:space="preserve">Signs displayed by children that may be living with </w:t>
            </w:r>
          </w:p>
          <w:p w:rsidR="00FE32AB" w:rsidRPr="00C82BA3" w:rsidRDefault="00FE32AB" w:rsidP="06044855">
            <w:pPr>
              <w:rPr>
                <w:rFonts w:ascii="Arial" w:hAnsi="Arial" w:cs="Arial"/>
                <w:b/>
                <w:bCs/>
                <w:caps/>
                <w:sz w:val="24"/>
                <w:szCs w:val="24"/>
              </w:rPr>
            </w:pPr>
          </w:p>
          <w:p w:rsidR="00FE32AB" w:rsidRPr="00C82BA3" w:rsidRDefault="045802EB" w:rsidP="00F95DD9">
            <w:pPr>
              <w:rPr>
                <w:rFonts w:ascii="Arial" w:hAnsi="Arial" w:cs="Arial"/>
                <w:sz w:val="24"/>
                <w:szCs w:val="24"/>
              </w:rPr>
            </w:pPr>
            <w:r w:rsidRPr="06044855">
              <w:rPr>
                <w:rFonts w:ascii="Arial" w:hAnsi="Arial" w:cs="Arial"/>
                <w:b/>
                <w:bCs/>
                <w:caps/>
                <w:sz w:val="24"/>
                <w:szCs w:val="24"/>
              </w:rPr>
              <w:t>D</w:t>
            </w:r>
            <w:r w:rsidR="6589A73F" w:rsidRPr="06044855">
              <w:rPr>
                <w:rFonts w:ascii="Arial" w:hAnsi="Arial" w:cs="Arial"/>
                <w:b/>
                <w:bCs/>
                <w:caps/>
                <w:sz w:val="24"/>
                <w:szCs w:val="24"/>
              </w:rPr>
              <w:t>omestic Abuse</w:t>
            </w:r>
          </w:p>
        </w:tc>
        <w:tc>
          <w:tcPr>
            <w:tcW w:w="1347" w:type="dxa"/>
            <w:shd w:val="clear" w:color="auto" w:fill="FFFFFF" w:themeFill="background1"/>
          </w:tcPr>
          <w:p w:rsidR="00FE32AB" w:rsidRPr="00FE32AB" w:rsidRDefault="00944F53" w:rsidP="005F56F9">
            <w:pPr>
              <w:rPr>
                <w:rFonts w:ascii="Arial Bold" w:hAnsi="Arial Bold" w:cs="Arial"/>
                <w:b/>
                <w:sz w:val="24"/>
                <w:szCs w:val="24"/>
              </w:rPr>
            </w:pPr>
            <w:r>
              <w:rPr>
                <w:rFonts w:ascii="Arial Bold" w:hAnsi="Arial Bold" w:cs="Arial"/>
                <w:b/>
                <w:sz w:val="24"/>
                <w:szCs w:val="24"/>
              </w:rPr>
              <w:t>1</w:t>
            </w:r>
            <w:r w:rsidR="001D22B7">
              <w:rPr>
                <w:rFonts w:ascii="Arial Bold" w:hAnsi="Arial Bold" w:cs="Arial"/>
                <w:b/>
                <w:sz w:val="24"/>
                <w:szCs w:val="24"/>
              </w:rPr>
              <w:t>8</w:t>
            </w:r>
          </w:p>
        </w:tc>
      </w:tr>
      <w:tr w:rsidR="00FE32AB" w:rsidRPr="00FE32AB" w:rsidTr="00515B48">
        <w:trPr>
          <w:jc w:val="center"/>
        </w:trPr>
        <w:tc>
          <w:tcPr>
            <w:tcW w:w="1603" w:type="dxa"/>
            <w:shd w:val="clear" w:color="auto" w:fill="FFFFFF" w:themeFill="background1"/>
          </w:tcPr>
          <w:p w:rsidR="00FE32AB" w:rsidRPr="00FE32AB" w:rsidRDefault="005F56F9" w:rsidP="005F56F9">
            <w:pPr>
              <w:rPr>
                <w:rFonts w:ascii="Arial Bold" w:hAnsi="Arial Bold" w:cs="Arial"/>
                <w:b/>
                <w:sz w:val="24"/>
                <w:szCs w:val="24"/>
              </w:rPr>
            </w:pPr>
            <w:r>
              <w:rPr>
                <w:rFonts w:ascii="Arial Bold" w:hAnsi="Arial Bold" w:cs="Arial"/>
                <w:b/>
                <w:sz w:val="24"/>
                <w:szCs w:val="24"/>
              </w:rPr>
              <w:t>5.</w:t>
            </w:r>
            <w:r w:rsidR="00CC1CC5">
              <w:rPr>
                <w:rFonts w:ascii="Arial Bold" w:hAnsi="Arial Bold" w:cs="Arial"/>
                <w:b/>
                <w:sz w:val="24"/>
                <w:szCs w:val="24"/>
              </w:rPr>
              <w:t>8</w:t>
            </w:r>
          </w:p>
        </w:tc>
        <w:tc>
          <w:tcPr>
            <w:tcW w:w="6239" w:type="dxa"/>
            <w:tcBorders>
              <w:left w:val="nil"/>
            </w:tcBorders>
            <w:shd w:val="clear" w:color="auto" w:fill="FFFFFF" w:themeFill="background1"/>
          </w:tcPr>
          <w:p w:rsidR="00FE32AB" w:rsidRPr="00C82BA3" w:rsidRDefault="00464D71" w:rsidP="00F95DD9">
            <w:pPr>
              <w:rPr>
                <w:rFonts w:ascii="Arial" w:hAnsi="Arial" w:cs="Arial"/>
                <w:sz w:val="24"/>
                <w:szCs w:val="24"/>
              </w:rPr>
            </w:pPr>
            <w:r w:rsidRPr="004F323D">
              <w:rPr>
                <w:rFonts w:ascii="Arial" w:hAnsi="Arial" w:cs="Arial"/>
                <w:sz w:val="24"/>
                <w:szCs w:val="24"/>
              </w:rPr>
              <w:t xml:space="preserve">Unborn </w:t>
            </w:r>
            <w:r w:rsidRPr="00C82BA3">
              <w:rPr>
                <w:rFonts w:ascii="Arial" w:hAnsi="Arial" w:cs="Arial"/>
                <w:sz w:val="24"/>
                <w:szCs w:val="24"/>
              </w:rPr>
              <w:t>child</w:t>
            </w:r>
          </w:p>
        </w:tc>
        <w:tc>
          <w:tcPr>
            <w:tcW w:w="1347" w:type="dxa"/>
            <w:shd w:val="clear" w:color="auto" w:fill="FFFFFF" w:themeFill="background1"/>
          </w:tcPr>
          <w:p w:rsidR="00FE32AB" w:rsidRPr="00FE32AB" w:rsidRDefault="005F56F9" w:rsidP="005F56F9">
            <w:pPr>
              <w:rPr>
                <w:rFonts w:ascii="Arial Bold" w:hAnsi="Arial Bold" w:cs="Arial"/>
                <w:b/>
                <w:sz w:val="24"/>
                <w:szCs w:val="24"/>
              </w:rPr>
            </w:pPr>
            <w:r>
              <w:rPr>
                <w:rFonts w:ascii="Arial Bold" w:hAnsi="Arial Bold" w:cs="Arial"/>
                <w:b/>
                <w:sz w:val="24"/>
                <w:szCs w:val="24"/>
              </w:rPr>
              <w:t>1</w:t>
            </w:r>
            <w:r w:rsidR="00CC1CC5">
              <w:rPr>
                <w:rFonts w:ascii="Arial Bold" w:hAnsi="Arial Bold" w:cs="Arial"/>
                <w:b/>
                <w:sz w:val="24"/>
                <w:szCs w:val="24"/>
              </w:rPr>
              <w:t>8</w:t>
            </w:r>
          </w:p>
        </w:tc>
      </w:tr>
      <w:tr w:rsidR="00FE32AB" w:rsidRPr="00FE32AB" w:rsidTr="00515B48">
        <w:trPr>
          <w:jc w:val="center"/>
        </w:trPr>
        <w:tc>
          <w:tcPr>
            <w:tcW w:w="1603" w:type="dxa"/>
            <w:shd w:val="clear" w:color="auto" w:fill="FFFFFF" w:themeFill="background1"/>
          </w:tcPr>
          <w:p w:rsidR="00FE32AB" w:rsidRDefault="005F56F9" w:rsidP="005F56F9">
            <w:pPr>
              <w:rPr>
                <w:rFonts w:ascii="Arial Bold" w:hAnsi="Arial Bold" w:cs="Arial"/>
                <w:b/>
                <w:sz w:val="24"/>
                <w:szCs w:val="24"/>
              </w:rPr>
            </w:pPr>
            <w:r>
              <w:rPr>
                <w:rFonts w:ascii="Arial Bold" w:hAnsi="Arial Bold" w:cs="Arial"/>
                <w:b/>
                <w:sz w:val="24"/>
                <w:szCs w:val="24"/>
              </w:rPr>
              <w:t>5.</w:t>
            </w:r>
            <w:r w:rsidR="00CC1CC5">
              <w:rPr>
                <w:rFonts w:ascii="Arial Bold" w:hAnsi="Arial Bold" w:cs="Arial"/>
                <w:b/>
                <w:sz w:val="24"/>
                <w:szCs w:val="24"/>
              </w:rPr>
              <w:t>9</w:t>
            </w:r>
          </w:p>
          <w:p w:rsidR="0031618B" w:rsidRPr="00FE32AB" w:rsidRDefault="0031618B" w:rsidP="005F56F9">
            <w:pPr>
              <w:rPr>
                <w:rFonts w:ascii="Arial Bold" w:hAnsi="Arial Bold" w:cs="Arial"/>
                <w:b/>
                <w:sz w:val="24"/>
                <w:szCs w:val="24"/>
              </w:rPr>
            </w:pPr>
            <w:r>
              <w:rPr>
                <w:rFonts w:ascii="Arial Bold" w:hAnsi="Arial Bold" w:cs="Arial"/>
                <w:b/>
                <w:sz w:val="24"/>
                <w:szCs w:val="24"/>
              </w:rPr>
              <w:t>5.</w:t>
            </w:r>
            <w:r w:rsidR="00CC1CC5">
              <w:rPr>
                <w:rFonts w:ascii="Arial Bold" w:hAnsi="Arial Bold" w:cs="Arial"/>
                <w:b/>
                <w:sz w:val="24"/>
                <w:szCs w:val="24"/>
              </w:rPr>
              <w:t>10</w:t>
            </w:r>
          </w:p>
        </w:tc>
        <w:tc>
          <w:tcPr>
            <w:tcW w:w="6239" w:type="dxa"/>
            <w:tcBorders>
              <w:left w:val="nil"/>
            </w:tcBorders>
            <w:shd w:val="clear" w:color="auto" w:fill="FFFFFF" w:themeFill="background1"/>
          </w:tcPr>
          <w:p w:rsidR="00FE32AB" w:rsidRPr="00C82BA3" w:rsidRDefault="2DDDDDCC" w:rsidP="00F95DD9">
            <w:pPr>
              <w:rPr>
                <w:rFonts w:ascii="Arial" w:hAnsi="Arial" w:cs="Arial"/>
                <w:sz w:val="24"/>
                <w:szCs w:val="24"/>
              </w:rPr>
            </w:pPr>
            <w:r w:rsidRPr="06044855">
              <w:rPr>
                <w:rFonts w:ascii="Arial" w:hAnsi="Arial" w:cs="Arial"/>
                <w:sz w:val="24"/>
                <w:szCs w:val="24"/>
              </w:rPr>
              <w:t>Impact of</w:t>
            </w:r>
            <w:r w:rsidR="00C2688D">
              <w:rPr>
                <w:rFonts w:ascii="Arial" w:hAnsi="Arial" w:cs="Arial"/>
                <w:sz w:val="24"/>
                <w:szCs w:val="24"/>
              </w:rPr>
              <w:t xml:space="preserve">Domestic Abuse </w:t>
            </w:r>
            <w:r w:rsidRPr="06044855">
              <w:rPr>
                <w:rFonts w:ascii="Arial" w:hAnsi="Arial" w:cs="Arial"/>
                <w:sz w:val="24"/>
                <w:szCs w:val="24"/>
              </w:rPr>
              <w:t>on parenting</w:t>
            </w:r>
          </w:p>
          <w:p w:rsidR="0031618B" w:rsidRPr="00821673" w:rsidRDefault="0031618B" w:rsidP="0031618B">
            <w:pPr>
              <w:rPr>
                <w:rFonts w:ascii="Arial" w:hAnsi="Arial" w:cs="Arial"/>
                <w:sz w:val="24"/>
                <w:szCs w:val="24"/>
              </w:rPr>
            </w:pPr>
            <w:r w:rsidRPr="00C82BA3">
              <w:rPr>
                <w:rFonts w:ascii="Arial" w:hAnsi="Arial" w:cs="Arial"/>
                <w:sz w:val="24"/>
                <w:szCs w:val="24"/>
              </w:rPr>
              <w:t xml:space="preserve">Domestic Abuse </w:t>
            </w:r>
            <w:r w:rsidR="001D22B7">
              <w:rPr>
                <w:rFonts w:ascii="Arial" w:hAnsi="Arial" w:cs="Arial"/>
                <w:sz w:val="24"/>
                <w:szCs w:val="24"/>
              </w:rPr>
              <w:t xml:space="preserve">in </w:t>
            </w:r>
            <w:r w:rsidRPr="00C82BA3">
              <w:rPr>
                <w:rFonts w:ascii="Arial" w:hAnsi="Arial" w:cs="Arial"/>
                <w:sz w:val="24"/>
                <w:szCs w:val="24"/>
              </w:rPr>
              <w:t>Older People</w:t>
            </w:r>
          </w:p>
        </w:tc>
        <w:tc>
          <w:tcPr>
            <w:tcW w:w="1347" w:type="dxa"/>
            <w:shd w:val="clear" w:color="auto" w:fill="FFFFFF" w:themeFill="background1"/>
          </w:tcPr>
          <w:p w:rsidR="00FE32AB" w:rsidRDefault="00944F53" w:rsidP="005F56F9">
            <w:pPr>
              <w:rPr>
                <w:rFonts w:ascii="Arial Bold" w:hAnsi="Arial Bold" w:cs="Arial"/>
                <w:b/>
                <w:sz w:val="24"/>
                <w:szCs w:val="24"/>
              </w:rPr>
            </w:pPr>
            <w:r>
              <w:rPr>
                <w:rFonts w:ascii="Arial Bold" w:hAnsi="Arial Bold" w:cs="Arial"/>
                <w:b/>
                <w:sz w:val="24"/>
                <w:szCs w:val="24"/>
              </w:rPr>
              <w:t>1</w:t>
            </w:r>
            <w:r w:rsidR="001D22B7">
              <w:rPr>
                <w:rFonts w:ascii="Arial Bold" w:hAnsi="Arial Bold" w:cs="Arial"/>
                <w:b/>
                <w:sz w:val="24"/>
                <w:szCs w:val="24"/>
              </w:rPr>
              <w:t>9</w:t>
            </w:r>
          </w:p>
          <w:p w:rsidR="0031618B" w:rsidRPr="00FE32AB" w:rsidRDefault="00C96DCE" w:rsidP="005F56F9">
            <w:pPr>
              <w:rPr>
                <w:rFonts w:ascii="Arial Bold" w:hAnsi="Arial Bold" w:cs="Arial"/>
                <w:b/>
                <w:sz w:val="24"/>
                <w:szCs w:val="24"/>
              </w:rPr>
            </w:pPr>
            <w:r>
              <w:rPr>
                <w:rFonts w:ascii="Arial Bold" w:hAnsi="Arial Bold" w:cs="Arial"/>
                <w:b/>
                <w:sz w:val="24"/>
                <w:szCs w:val="24"/>
              </w:rPr>
              <w:t>1</w:t>
            </w:r>
            <w:r w:rsidR="001D22B7">
              <w:rPr>
                <w:rFonts w:ascii="Arial Bold" w:hAnsi="Arial Bold" w:cs="Arial"/>
                <w:b/>
                <w:sz w:val="24"/>
                <w:szCs w:val="24"/>
              </w:rPr>
              <w:t>9</w:t>
            </w:r>
          </w:p>
        </w:tc>
      </w:tr>
      <w:tr w:rsidR="00F95DD9" w:rsidRPr="00FE32AB" w:rsidTr="00515B48">
        <w:trPr>
          <w:jc w:val="center"/>
        </w:trPr>
        <w:tc>
          <w:tcPr>
            <w:tcW w:w="1603" w:type="dxa"/>
            <w:shd w:val="clear" w:color="auto" w:fill="FFFFFF" w:themeFill="background1"/>
          </w:tcPr>
          <w:p w:rsidR="00F95DD9" w:rsidRDefault="0031618B" w:rsidP="005F56F9">
            <w:pPr>
              <w:rPr>
                <w:rFonts w:ascii="Arial Bold" w:hAnsi="Arial Bold" w:cs="Arial"/>
                <w:b/>
                <w:sz w:val="24"/>
                <w:szCs w:val="24"/>
              </w:rPr>
            </w:pPr>
            <w:r>
              <w:rPr>
                <w:rFonts w:ascii="Arial Bold" w:hAnsi="Arial Bold" w:cs="Arial"/>
                <w:b/>
                <w:sz w:val="24"/>
                <w:szCs w:val="24"/>
              </w:rPr>
              <w:t>5.</w:t>
            </w:r>
            <w:r w:rsidR="00CC1CC5">
              <w:rPr>
                <w:rFonts w:ascii="Arial Bold" w:hAnsi="Arial Bold" w:cs="Arial"/>
                <w:b/>
                <w:sz w:val="24"/>
                <w:szCs w:val="24"/>
              </w:rPr>
              <w:t>11</w:t>
            </w:r>
          </w:p>
          <w:p w:rsidR="0031618B" w:rsidRPr="00FE32AB" w:rsidRDefault="0031618B" w:rsidP="005F56F9">
            <w:pPr>
              <w:rPr>
                <w:rFonts w:ascii="Arial Bold" w:hAnsi="Arial Bold" w:cs="Arial"/>
                <w:b/>
                <w:sz w:val="24"/>
                <w:szCs w:val="24"/>
              </w:rPr>
            </w:pPr>
            <w:r>
              <w:rPr>
                <w:rFonts w:ascii="Arial Bold" w:hAnsi="Arial Bold" w:cs="Arial"/>
                <w:b/>
                <w:sz w:val="24"/>
                <w:szCs w:val="24"/>
              </w:rPr>
              <w:t>5.</w:t>
            </w:r>
            <w:r w:rsidR="00CC1CC5">
              <w:rPr>
                <w:rFonts w:ascii="Arial Bold" w:hAnsi="Arial Bold" w:cs="Arial"/>
                <w:b/>
                <w:sz w:val="24"/>
                <w:szCs w:val="24"/>
              </w:rPr>
              <w:t>12</w:t>
            </w:r>
          </w:p>
        </w:tc>
        <w:tc>
          <w:tcPr>
            <w:tcW w:w="6239" w:type="dxa"/>
            <w:tcBorders>
              <w:left w:val="nil"/>
            </w:tcBorders>
            <w:shd w:val="clear" w:color="auto" w:fill="FFFFFF" w:themeFill="background1"/>
          </w:tcPr>
          <w:p w:rsidR="00F95DD9" w:rsidRDefault="0031618B" w:rsidP="00F95DD9">
            <w:pPr>
              <w:rPr>
                <w:rFonts w:ascii="Arial" w:hAnsi="Arial" w:cs="Arial"/>
                <w:sz w:val="24"/>
                <w:szCs w:val="24"/>
              </w:rPr>
            </w:pPr>
            <w:r>
              <w:rPr>
                <w:rFonts w:ascii="Arial" w:hAnsi="Arial" w:cs="Arial"/>
                <w:sz w:val="24"/>
                <w:szCs w:val="24"/>
              </w:rPr>
              <w:t>Male Victims</w:t>
            </w:r>
          </w:p>
          <w:p w:rsidR="0031618B" w:rsidRPr="00821673" w:rsidRDefault="665851D5" w:rsidP="00F95DD9">
            <w:pPr>
              <w:rPr>
                <w:rFonts w:ascii="Arial" w:hAnsi="Arial" w:cs="Arial"/>
                <w:sz w:val="24"/>
                <w:szCs w:val="24"/>
              </w:rPr>
            </w:pPr>
            <w:r w:rsidRPr="06044855">
              <w:rPr>
                <w:rFonts w:ascii="Arial" w:hAnsi="Arial" w:cs="Arial"/>
                <w:sz w:val="24"/>
                <w:szCs w:val="24"/>
              </w:rPr>
              <w:t xml:space="preserve">Lesbian, Gay, Bi sexual, Transgender </w:t>
            </w:r>
            <w:r w:rsidR="046060CB" w:rsidRPr="06044855">
              <w:rPr>
                <w:rFonts w:ascii="Arial" w:hAnsi="Arial" w:cs="Arial"/>
                <w:sz w:val="24"/>
                <w:szCs w:val="24"/>
              </w:rPr>
              <w:t xml:space="preserve">+ </w:t>
            </w:r>
            <w:r w:rsidRPr="06044855">
              <w:rPr>
                <w:rFonts w:ascii="Arial" w:hAnsi="Arial" w:cs="Arial"/>
                <w:sz w:val="24"/>
                <w:szCs w:val="24"/>
              </w:rPr>
              <w:t xml:space="preserve">Groups </w:t>
            </w:r>
          </w:p>
        </w:tc>
        <w:tc>
          <w:tcPr>
            <w:tcW w:w="1347" w:type="dxa"/>
            <w:shd w:val="clear" w:color="auto" w:fill="FFFFFF" w:themeFill="background1"/>
          </w:tcPr>
          <w:p w:rsidR="001D22B7" w:rsidRDefault="00E72126" w:rsidP="005F56F9">
            <w:pPr>
              <w:rPr>
                <w:rFonts w:ascii="Arial Bold" w:hAnsi="Arial Bold" w:cs="Arial"/>
                <w:b/>
                <w:sz w:val="24"/>
                <w:szCs w:val="24"/>
              </w:rPr>
            </w:pPr>
            <w:r>
              <w:rPr>
                <w:rFonts w:ascii="Arial Bold" w:hAnsi="Arial Bold" w:cs="Arial"/>
                <w:b/>
                <w:sz w:val="24"/>
                <w:szCs w:val="24"/>
              </w:rPr>
              <w:t>19</w:t>
            </w:r>
          </w:p>
          <w:p w:rsidR="0031618B" w:rsidRPr="00FE32AB" w:rsidRDefault="001D22B7" w:rsidP="005F56F9">
            <w:pPr>
              <w:rPr>
                <w:rFonts w:ascii="Arial Bold" w:hAnsi="Arial Bold" w:cs="Arial"/>
                <w:b/>
                <w:sz w:val="24"/>
                <w:szCs w:val="24"/>
              </w:rPr>
            </w:pPr>
            <w:r>
              <w:rPr>
                <w:rFonts w:ascii="Arial Bold" w:hAnsi="Arial Bold" w:cs="Arial"/>
                <w:b/>
                <w:sz w:val="24"/>
                <w:szCs w:val="24"/>
              </w:rPr>
              <w:t>20</w:t>
            </w:r>
          </w:p>
        </w:tc>
      </w:tr>
      <w:tr w:rsidR="00C96DCE" w:rsidRPr="00F95DD9" w:rsidTr="00515B48">
        <w:trPr>
          <w:jc w:val="center"/>
        </w:trPr>
        <w:tc>
          <w:tcPr>
            <w:tcW w:w="1603" w:type="dxa"/>
            <w:shd w:val="clear" w:color="auto" w:fill="FFFFFF" w:themeFill="background1"/>
          </w:tcPr>
          <w:p w:rsidR="00C96DCE" w:rsidRPr="00F95DD9" w:rsidRDefault="00C96DCE" w:rsidP="0031618B">
            <w:pPr>
              <w:rPr>
                <w:rFonts w:ascii="Arial" w:hAnsi="Arial" w:cs="Arial"/>
                <w:b/>
                <w:sz w:val="24"/>
                <w:szCs w:val="24"/>
              </w:rPr>
            </w:pPr>
            <w:r>
              <w:rPr>
                <w:rFonts w:ascii="Arial" w:hAnsi="Arial" w:cs="Arial"/>
                <w:b/>
                <w:sz w:val="24"/>
                <w:szCs w:val="24"/>
              </w:rPr>
              <w:t>5.1</w:t>
            </w:r>
            <w:r w:rsidR="00CC1CC5">
              <w:rPr>
                <w:rFonts w:ascii="Arial" w:hAnsi="Arial" w:cs="Arial"/>
                <w:b/>
                <w:sz w:val="24"/>
                <w:szCs w:val="24"/>
              </w:rPr>
              <w:t>3</w:t>
            </w:r>
          </w:p>
        </w:tc>
        <w:tc>
          <w:tcPr>
            <w:tcW w:w="6239" w:type="dxa"/>
            <w:tcBorders>
              <w:left w:val="nil"/>
            </w:tcBorders>
            <w:shd w:val="clear" w:color="auto" w:fill="FFFFFF" w:themeFill="background1"/>
          </w:tcPr>
          <w:p w:rsidR="00C96DCE" w:rsidRDefault="00C96DCE" w:rsidP="00C96DCE">
            <w:pPr>
              <w:rPr>
                <w:rFonts w:ascii="Arial" w:hAnsi="Arial" w:cs="Arial"/>
                <w:sz w:val="24"/>
                <w:szCs w:val="24"/>
              </w:rPr>
            </w:pPr>
            <w:r w:rsidRPr="00C96DCE">
              <w:rPr>
                <w:rFonts w:ascii="Arial" w:hAnsi="Arial" w:cs="Arial"/>
                <w:sz w:val="24"/>
                <w:szCs w:val="24"/>
              </w:rPr>
              <w:t xml:space="preserve">Domestic </w:t>
            </w:r>
            <w:r>
              <w:rPr>
                <w:rFonts w:ascii="Arial" w:hAnsi="Arial" w:cs="Arial"/>
                <w:sz w:val="24"/>
                <w:szCs w:val="24"/>
              </w:rPr>
              <w:t>Abuse in teenage interpersonal relationships</w:t>
            </w:r>
          </w:p>
          <w:p w:rsidR="0081686F" w:rsidRPr="00C96DCE" w:rsidRDefault="0081686F" w:rsidP="00C96DCE">
            <w:pPr>
              <w:rPr>
                <w:rFonts w:ascii="Arial" w:hAnsi="Arial" w:cs="Arial"/>
                <w:sz w:val="24"/>
                <w:szCs w:val="24"/>
              </w:rPr>
            </w:pPr>
          </w:p>
        </w:tc>
        <w:tc>
          <w:tcPr>
            <w:tcW w:w="1347" w:type="dxa"/>
            <w:shd w:val="clear" w:color="auto" w:fill="FFFFFF" w:themeFill="background1"/>
          </w:tcPr>
          <w:p w:rsidR="00C96DCE" w:rsidRDefault="001D22B7" w:rsidP="00C96DCE">
            <w:pPr>
              <w:rPr>
                <w:rFonts w:ascii="Arial" w:hAnsi="Arial" w:cs="Arial"/>
                <w:b/>
                <w:sz w:val="24"/>
                <w:szCs w:val="24"/>
              </w:rPr>
            </w:pPr>
            <w:r>
              <w:rPr>
                <w:rFonts w:ascii="Arial" w:hAnsi="Arial" w:cs="Arial"/>
                <w:b/>
                <w:sz w:val="24"/>
                <w:szCs w:val="24"/>
              </w:rPr>
              <w:t>20</w:t>
            </w:r>
          </w:p>
        </w:tc>
      </w:tr>
      <w:tr w:rsidR="00F95DD9" w:rsidRPr="00F95DD9" w:rsidTr="00515B48">
        <w:trPr>
          <w:jc w:val="center"/>
        </w:trPr>
        <w:tc>
          <w:tcPr>
            <w:tcW w:w="1603" w:type="dxa"/>
            <w:shd w:val="clear" w:color="auto" w:fill="FFFFFF" w:themeFill="background1"/>
          </w:tcPr>
          <w:p w:rsidR="00F95DD9" w:rsidRPr="00F95DD9" w:rsidRDefault="00F95DD9" w:rsidP="0031618B">
            <w:pPr>
              <w:rPr>
                <w:rFonts w:ascii="Arial" w:hAnsi="Arial" w:cs="Arial"/>
                <w:b/>
                <w:sz w:val="24"/>
                <w:szCs w:val="24"/>
              </w:rPr>
            </w:pPr>
            <w:r w:rsidRPr="00F95DD9">
              <w:rPr>
                <w:rFonts w:ascii="Arial" w:hAnsi="Arial" w:cs="Arial"/>
                <w:b/>
                <w:sz w:val="24"/>
                <w:szCs w:val="24"/>
              </w:rPr>
              <w:t>6.0</w:t>
            </w:r>
          </w:p>
        </w:tc>
        <w:tc>
          <w:tcPr>
            <w:tcW w:w="6239" w:type="dxa"/>
            <w:tcBorders>
              <w:left w:val="nil"/>
            </w:tcBorders>
            <w:shd w:val="clear" w:color="auto" w:fill="FFFFFF" w:themeFill="background1"/>
          </w:tcPr>
          <w:p w:rsidR="00F95DD9" w:rsidRPr="00F95DD9" w:rsidRDefault="00FE32AB" w:rsidP="00F95DD9">
            <w:pPr>
              <w:rPr>
                <w:rFonts w:ascii="Arial" w:hAnsi="Arial" w:cs="Arial"/>
                <w:b/>
                <w:caps/>
                <w:sz w:val="24"/>
                <w:szCs w:val="24"/>
              </w:rPr>
            </w:pPr>
            <w:r>
              <w:rPr>
                <w:rFonts w:ascii="Arial" w:hAnsi="Arial" w:cs="Arial"/>
                <w:b/>
                <w:caps/>
                <w:sz w:val="24"/>
                <w:szCs w:val="24"/>
              </w:rPr>
              <w:t>RESPONDING TO DOMESTIC ABUSE</w:t>
            </w:r>
          </w:p>
        </w:tc>
        <w:tc>
          <w:tcPr>
            <w:tcW w:w="1347" w:type="dxa"/>
            <w:shd w:val="clear" w:color="auto" w:fill="FFFFFF" w:themeFill="background1"/>
          </w:tcPr>
          <w:p w:rsidR="00F95DD9" w:rsidRPr="00F95DD9" w:rsidRDefault="00CC1CC5" w:rsidP="0031618B">
            <w:pPr>
              <w:rPr>
                <w:rFonts w:ascii="Arial" w:hAnsi="Arial" w:cs="Arial"/>
                <w:b/>
                <w:sz w:val="24"/>
                <w:szCs w:val="24"/>
              </w:rPr>
            </w:pPr>
            <w:r>
              <w:rPr>
                <w:rFonts w:ascii="Arial" w:hAnsi="Arial" w:cs="Arial"/>
                <w:b/>
                <w:sz w:val="24"/>
                <w:szCs w:val="24"/>
              </w:rPr>
              <w:t>2</w:t>
            </w:r>
            <w:r w:rsidR="004837FA">
              <w:rPr>
                <w:rFonts w:ascii="Arial" w:hAnsi="Arial" w:cs="Arial"/>
                <w:b/>
                <w:sz w:val="24"/>
                <w:szCs w:val="24"/>
              </w:rPr>
              <w:t>0</w:t>
            </w:r>
          </w:p>
        </w:tc>
      </w:tr>
      <w:tr w:rsidR="00F95DD9" w:rsidRPr="00F95DD9" w:rsidTr="00515B48">
        <w:trPr>
          <w:jc w:val="center"/>
        </w:trPr>
        <w:tc>
          <w:tcPr>
            <w:tcW w:w="1603" w:type="dxa"/>
            <w:shd w:val="clear" w:color="auto" w:fill="FFFFFF" w:themeFill="background1"/>
          </w:tcPr>
          <w:p w:rsidR="00F95DD9" w:rsidRPr="00F95DD9" w:rsidRDefault="005F56F9" w:rsidP="005F56F9">
            <w:pPr>
              <w:rPr>
                <w:rFonts w:ascii="Arial" w:hAnsi="Arial" w:cs="Arial"/>
                <w:b/>
                <w:sz w:val="24"/>
                <w:szCs w:val="24"/>
              </w:rPr>
            </w:pPr>
            <w:r>
              <w:rPr>
                <w:rFonts w:ascii="Arial" w:hAnsi="Arial" w:cs="Arial"/>
                <w:b/>
                <w:sz w:val="24"/>
                <w:szCs w:val="24"/>
              </w:rPr>
              <w:t>6.1</w:t>
            </w:r>
          </w:p>
        </w:tc>
        <w:tc>
          <w:tcPr>
            <w:tcW w:w="6239" w:type="dxa"/>
            <w:tcBorders>
              <w:left w:val="nil"/>
            </w:tcBorders>
            <w:shd w:val="clear" w:color="auto" w:fill="FFFFFF" w:themeFill="background1"/>
          </w:tcPr>
          <w:p w:rsidR="00F95DD9" w:rsidRPr="00464D71" w:rsidRDefault="00464D71" w:rsidP="00F95DD9">
            <w:pPr>
              <w:rPr>
                <w:rFonts w:ascii="Arial" w:hAnsi="Arial" w:cs="Arial"/>
                <w:sz w:val="24"/>
                <w:szCs w:val="24"/>
              </w:rPr>
            </w:pPr>
            <w:r>
              <w:rPr>
                <w:rFonts w:ascii="Arial" w:hAnsi="Arial" w:cs="Arial"/>
                <w:sz w:val="24"/>
                <w:szCs w:val="24"/>
              </w:rPr>
              <w:t>Role of the Independent Domestic Violence Advisor</w:t>
            </w:r>
            <w:r w:rsidR="00CC1CC5">
              <w:rPr>
                <w:rFonts w:ascii="Arial" w:hAnsi="Arial" w:cs="Arial"/>
                <w:sz w:val="24"/>
                <w:szCs w:val="24"/>
              </w:rPr>
              <w:t xml:space="preserve"> (IDVA’s)</w:t>
            </w:r>
          </w:p>
        </w:tc>
        <w:tc>
          <w:tcPr>
            <w:tcW w:w="1347" w:type="dxa"/>
            <w:shd w:val="clear" w:color="auto" w:fill="FFFFFF" w:themeFill="background1"/>
          </w:tcPr>
          <w:p w:rsidR="00F95DD9" w:rsidRPr="00F95DD9" w:rsidRDefault="00CC1CC5" w:rsidP="0031618B">
            <w:pPr>
              <w:rPr>
                <w:rFonts w:ascii="Arial" w:hAnsi="Arial" w:cs="Arial"/>
                <w:b/>
                <w:sz w:val="24"/>
                <w:szCs w:val="24"/>
              </w:rPr>
            </w:pPr>
            <w:r>
              <w:rPr>
                <w:rFonts w:ascii="Arial" w:hAnsi="Arial" w:cs="Arial"/>
                <w:b/>
                <w:sz w:val="24"/>
                <w:szCs w:val="24"/>
              </w:rPr>
              <w:t>2</w:t>
            </w:r>
            <w:r w:rsidR="004837FA">
              <w:rPr>
                <w:rFonts w:ascii="Arial" w:hAnsi="Arial" w:cs="Arial"/>
                <w:b/>
                <w:sz w:val="24"/>
                <w:szCs w:val="24"/>
              </w:rPr>
              <w:t>1</w:t>
            </w:r>
          </w:p>
        </w:tc>
      </w:tr>
      <w:tr w:rsidR="00464D71" w:rsidRPr="00F95DD9" w:rsidTr="00515B48">
        <w:trPr>
          <w:jc w:val="center"/>
        </w:trPr>
        <w:tc>
          <w:tcPr>
            <w:tcW w:w="1603" w:type="dxa"/>
            <w:shd w:val="clear" w:color="auto" w:fill="FFFFFF" w:themeFill="background1"/>
          </w:tcPr>
          <w:p w:rsidR="00464D71" w:rsidRPr="00F95DD9" w:rsidRDefault="005F56F9" w:rsidP="005F56F9">
            <w:pPr>
              <w:rPr>
                <w:rFonts w:ascii="Arial" w:hAnsi="Arial" w:cs="Arial"/>
                <w:b/>
                <w:sz w:val="24"/>
                <w:szCs w:val="24"/>
              </w:rPr>
            </w:pPr>
            <w:r>
              <w:rPr>
                <w:rFonts w:ascii="Arial" w:hAnsi="Arial" w:cs="Arial"/>
                <w:b/>
                <w:sz w:val="24"/>
                <w:szCs w:val="24"/>
              </w:rPr>
              <w:t>6.2</w:t>
            </w:r>
          </w:p>
        </w:tc>
        <w:tc>
          <w:tcPr>
            <w:tcW w:w="6239" w:type="dxa"/>
            <w:tcBorders>
              <w:left w:val="nil"/>
            </w:tcBorders>
            <w:shd w:val="clear" w:color="auto" w:fill="FFFFFF" w:themeFill="background1"/>
          </w:tcPr>
          <w:p w:rsidR="00464D71" w:rsidRPr="00464D71" w:rsidRDefault="00464D71" w:rsidP="00F95DD9">
            <w:pPr>
              <w:rPr>
                <w:rFonts w:ascii="Arial" w:hAnsi="Arial" w:cs="Arial"/>
                <w:sz w:val="24"/>
                <w:szCs w:val="24"/>
              </w:rPr>
            </w:pPr>
            <w:r>
              <w:rPr>
                <w:rFonts w:ascii="Arial" w:hAnsi="Arial" w:cs="Arial"/>
                <w:sz w:val="24"/>
                <w:szCs w:val="24"/>
              </w:rPr>
              <w:t>MARAC – multi agency risk assessment conference</w:t>
            </w:r>
          </w:p>
        </w:tc>
        <w:tc>
          <w:tcPr>
            <w:tcW w:w="1347" w:type="dxa"/>
            <w:shd w:val="clear" w:color="auto" w:fill="FFFFFF" w:themeFill="background1"/>
          </w:tcPr>
          <w:p w:rsidR="00464D71" w:rsidRPr="00F95DD9" w:rsidRDefault="00CC1CC5" w:rsidP="0031618B">
            <w:pPr>
              <w:rPr>
                <w:rFonts w:ascii="Arial" w:hAnsi="Arial" w:cs="Arial"/>
                <w:b/>
                <w:sz w:val="24"/>
                <w:szCs w:val="24"/>
              </w:rPr>
            </w:pPr>
            <w:r>
              <w:rPr>
                <w:rFonts w:ascii="Arial" w:hAnsi="Arial" w:cs="Arial"/>
                <w:b/>
                <w:sz w:val="24"/>
                <w:szCs w:val="24"/>
              </w:rPr>
              <w:t>2</w:t>
            </w:r>
            <w:r w:rsidR="001D22B7">
              <w:rPr>
                <w:rFonts w:ascii="Arial" w:hAnsi="Arial" w:cs="Arial"/>
                <w:b/>
                <w:sz w:val="24"/>
                <w:szCs w:val="24"/>
              </w:rPr>
              <w:t>2</w:t>
            </w:r>
          </w:p>
        </w:tc>
      </w:tr>
      <w:tr w:rsidR="00464D71" w:rsidRPr="00F95DD9" w:rsidTr="00515B48">
        <w:trPr>
          <w:jc w:val="center"/>
        </w:trPr>
        <w:tc>
          <w:tcPr>
            <w:tcW w:w="1603" w:type="dxa"/>
            <w:shd w:val="clear" w:color="auto" w:fill="FFFFFF" w:themeFill="background1"/>
          </w:tcPr>
          <w:p w:rsidR="00464D71" w:rsidRPr="00F95DD9" w:rsidRDefault="005F56F9" w:rsidP="005F56F9">
            <w:pPr>
              <w:rPr>
                <w:rFonts w:ascii="Arial" w:hAnsi="Arial" w:cs="Arial"/>
                <w:b/>
                <w:sz w:val="24"/>
                <w:szCs w:val="24"/>
              </w:rPr>
            </w:pPr>
            <w:r>
              <w:rPr>
                <w:rFonts w:ascii="Arial" w:hAnsi="Arial" w:cs="Arial"/>
                <w:b/>
                <w:sz w:val="24"/>
                <w:szCs w:val="24"/>
              </w:rPr>
              <w:t>6.3</w:t>
            </w:r>
          </w:p>
        </w:tc>
        <w:tc>
          <w:tcPr>
            <w:tcW w:w="6239" w:type="dxa"/>
            <w:tcBorders>
              <w:left w:val="nil"/>
            </w:tcBorders>
            <w:shd w:val="clear" w:color="auto" w:fill="FFFFFF" w:themeFill="background1"/>
          </w:tcPr>
          <w:p w:rsidR="00464D71" w:rsidRPr="00464D71" w:rsidRDefault="00464D71" w:rsidP="00F95DD9">
            <w:pPr>
              <w:rPr>
                <w:rFonts w:ascii="Arial" w:hAnsi="Arial" w:cs="Arial"/>
                <w:sz w:val="24"/>
                <w:szCs w:val="24"/>
              </w:rPr>
            </w:pPr>
            <w:r>
              <w:rPr>
                <w:rFonts w:ascii="Arial" w:hAnsi="Arial" w:cs="Arial"/>
                <w:sz w:val="24"/>
                <w:szCs w:val="24"/>
              </w:rPr>
              <w:t>Domestic abuse disclosure scheme or Clare’s Law 2014</w:t>
            </w:r>
          </w:p>
        </w:tc>
        <w:tc>
          <w:tcPr>
            <w:tcW w:w="1347" w:type="dxa"/>
            <w:shd w:val="clear" w:color="auto" w:fill="FFFFFF" w:themeFill="background1"/>
          </w:tcPr>
          <w:p w:rsidR="00464D71" w:rsidRPr="00F95DD9" w:rsidRDefault="00CC1CC5" w:rsidP="005F56F9">
            <w:pPr>
              <w:rPr>
                <w:rFonts w:ascii="Arial" w:hAnsi="Arial" w:cs="Arial"/>
                <w:b/>
                <w:sz w:val="24"/>
                <w:szCs w:val="24"/>
              </w:rPr>
            </w:pPr>
            <w:r>
              <w:rPr>
                <w:rFonts w:ascii="Arial" w:hAnsi="Arial" w:cs="Arial"/>
                <w:b/>
                <w:sz w:val="24"/>
                <w:szCs w:val="24"/>
              </w:rPr>
              <w:t>2</w:t>
            </w:r>
            <w:r w:rsidR="004837FA">
              <w:rPr>
                <w:rFonts w:ascii="Arial" w:hAnsi="Arial" w:cs="Arial"/>
                <w:b/>
                <w:sz w:val="24"/>
                <w:szCs w:val="24"/>
              </w:rPr>
              <w:t>2</w:t>
            </w:r>
          </w:p>
        </w:tc>
      </w:tr>
      <w:tr w:rsidR="005F56F9" w:rsidRPr="00F95DD9" w:rsidTr="00515B48">
        <w:trPr>
          <w:jc w:val="center"/>
        </w:trPr>
        <w:tc>
          <w:tcPr>
            <w:tcW w:w="1603" w:type="dxa"/>
            <w:shd w:val="clear" w:color="auto" w:fill="FFFFFF" w:themeFill="background1"/>
          </w:tcPr>
          <w:p w:rsidR="005F56F9" w:rsidRDefault="005F56F9" w:rsidP="005F56F9">
            <w:pPr>
              <w:rPr>
                <w:rFonts w:ascii="Arial" w:hAnsi="Arial" w:cs="Arial"/>
                <w:b/>
                <w:sz w:val="24"/>
                <w:szCs w:val="24"/>
              </w:rPr>
            </w:pPr>
            <w:r>
              <w:rPr>
                <w:rFonts w:ascii="Arial" w:hAnsi="Arial" w:cs="Arial"/>
                <w:b/>
                <w:sz w:val="24"/>
                <w:szCs w:val="24"/>
              </w:rPr>
              <w:t>6.4</w:t>
            </w:r>
          </w:p>
        </w:tc>
        <w:tc>
          <w:tcPr>
            <w:tcW w:w="6239" w:type="dxa"/>
            <w:tcBorders>
              <w:left w:val="nil"/>
            </w:tcBorders>
            <w:shd w:val="clear" w:color="auto" w:fill="FFFFFF" w:themeFill="background1"/>
          </w:tcPr>
          <w:p w:rsidR="005F56F9" w:rsidRDefault="005F56F9" w:rsidP="00F95DD9">
            <w:pPr>
              <w:rPr>
                <w:rFonts w:ascii="Arial" w:hAnsi="Arial" w:cs="Arial"/>
                <w:sz w:val="24"/>
                <w:szCs w:val="24"/>
              </w:rPr>
            </w:pPr>
            <w:r>
              <w:rPr>
                <w:rFonts w:ascii="Arial" w:hAnsi="Arial" w:cs="Arial"/>
                <w:sz w:val="24"/>
                <w:szCs w:val="24"/>
              </w:rPr>
              <w:t>Domestic Violence protection notices and orders</w:t>
            </w:r>
          </w:p>
        </w:tc>
        <w:tc>
          <w:tcPr>
            <w:tcW w:w="1347" w:type="dxa"/>
            <w:shd w:val="clear" w:color="auto" w:fill="FFFFFF" w:themeFill="background1"/>
          </w:tcPr>
          <w:p w:rsidR="005F56F9" w:rsidRDefault="00CC1CC5" w:rsidP="005F56F9">
            <w:pPr>
              <w:rPr>
                <w:rFonts w:ascii="Arial" w:hAnsi="Arial" w:cs="Arial"/>
                <w:b/>
                <w:sz w:val="24"/>
                <w:szCs w:val="24"/>
              </w:rPr>
            </w:pPr>
            <w:r>
              <w:rPr>
                <w:rFonts w:ascii="Arial" w:hAnsi="Arial" w:cs="Arial"/>
                <w:b/>
                <w:sz w:val="24"/>
                <w:szCs w:val="24"/>
              </w:rPr>
              <w:t>2</w:t>
            </w:r>
            <w:r w:rsidR="001D22B7">
              <w:rPr>
                <w:rFonts w:ascii="Arial" w:hAnsi="Arial" w:cs="Arial"/>
                <w:b/>
                <w:sz w:val="24"/>
                <w:szCs w:val="24"/>
              </w:rPr>
              <w:t>3</w:t>
            </w:r>
          </w:p>
        </w:tc>
      </w:tr>
      <w:tr w:rsidR="00464D71" w:rsidRPr="00F95DD9" w:rsidTr="00515B48">
        <w:trPr>
          <w:jc w:val="center"/>
        </w:trPr>
        <w:tc>
          <w:tcPr>
            <w:tcW w:w="1603" w:type="dxa"/>
            <w:shd w:val="clear" w:color="auto" w:fill="FFFFFF" w:themeFill="background1"/>
          </w:tcPr>
          <w:p w:rsidR="00464D71" w:rsidRPr="00F95DD9" w:rsidRDefault="005F56F9" w:rsidP="005F56F9">
            <w:pPr>
              <w:rPr>
                <w:rFonts w:ascii="Arial" w:hAnsi="Arial" w:cs="Arial"/>
                <w:b/>
                <w:sz w:val="24"/>
                <w:szCs w:val="24"/>
              </w:rPr>
            </w:pPr>
            <w:r>
              <w:rPr>
                <w:rFonts w:ascii="Arial" w:hAnsi="Arial" w:cs="Arial"/>
                <w:b/>
                <w:sz w:val="24"/>
                <w:szCs w:val="24"/>
              </w:rPr>
              <w:t>6.5</w:t>
            </w:r>
          </w:p>
        </w:tc>
        <w:tc>
          <w:tcPr>
            <w:tcW w:w="6239" w:type="dxa"/>
            <w:tcBorders>
              <w:left w:val="nil"/>
            </w:tcBorders>
            <w:shd w:val="clear" w:color="auto" w:fill="FFFFFF" w:themeFill="background1"/>
          </w:tcPr>
          <w:p w:rsidR="00464D71" w:rsidRPr="00464D71" w:rsidRDefault="00464D71" w:rsidP="00F95DD9">
            <w:pPr>
              <w:rPr>
                <w:rFonts w:ascii="Arial" w:hAnsi="Arial" w:cs="Arial"/>
                <w:sz w:val="24"/>
                <w:szCs w:val="24"/>
              </w:rPr>
            </w:pPr>
            <w:r>
              <w:rPr>
                <w:rFonts w:ascii="Arial" w:hAnsi="Arial" w:cs="Arial"/>
                <w:sz w:val="24"/>
                <w:szCs w:val="24"/>
              </w:rPr>
              <w:t>Domestic Homicide Review</w:t>
            </w:r>
          </w:p>
        </w:tc>
        <w:tc>
          <w:tcPr>
            <w:tcW w:w="1347" w:type="dxa"/>
            <w:shd w:val="clear" w:color="auto" w:fill="FFFFFF" w:themeFill="background1"/>
          </w:tcPr>
          <w:p w:rsidR="00464D71" w:rsidRPr="00F95DD9" w:rsidRDefault="00CC1CC5" w:rsidP="005F56F9">
            <w:pPr>
              <w:rPr>
                <w:rFonts w:ascii="Arial" w:hAnsi="Arial" w:cs="Arial"/>
                <w:b/>
                <w:sz w:val="24"/>
                <w:szCs w:val="24"/>
              </w:rPr>
            </w:pPr>
            <w:r>
              <w:rPr>
                <w:rFonts w:ascii="Arial" w:hAnsi="Arial" w:cs="Arial"/>
                <w:b/>
                <w:sz w:val="24"/>
                <w:szCs w:val="24"/>
              </w:rPr>
              <w:t>2</w:t>
            </w:r>
            <w:r w:rsidR="001D22B7">
              <w:rPr>
                <w:rFonts w:ascii="Arial" w:hAnsi="Arial" w:cs="Arial"/>
                <w:b/>
                <w:sz w:val="24"/>
                <w:szCs w:val="24"/>
              </w:rPr>
              <w:t>3</w:t>
            </w:r>
          </w:p>
        </w:tc>
      </w:tr>
      <w:tr w:rsidR="00464D71" w:rsidRPr="00F95DD9" w:rsidTr="00515B48">
        <w:trPr>
          <w:jc w:val="center"/>
        </w:trPr>
        <w:tc>
          <w:tcPr>
            <w:tcW w:w="1603" w:type="dxa"/>
            <w:shd w:val="clear" w:color="auto" w:fill="FFFFFF" w:themeFill="background1"/>
          </w:tcPr>
          <w:p w:rsidR="00464D71" w:rsidRPr="00F95DD9" w:rsidRDefault="00465D6F" w:rsidP="005F56F9">
            <w:pPr>
              <w:rPr>
                <w:rFonts w:ascii="Arial" w:hAnsi="Arial" w:cs="Arial"/>
                <w:b/>
                <w:sz w:val="24"/>
                <w:szCs w:val="24"/>
              </w:rPr>
            </w:pPr>
            <w:r>
              <w:rPr>
                <w:rFonts w:ascii="Arial" w:hAnsi="Arial" w:cs="Arial"/>
                <w:b/>
                <w:sz w:val="24"/>
                <w:szCs w:val="24"/>
              </w:rPr>
              <w:t>6.6</w:t>
            </w:r>
          </w:p>
        </w:tc>
        <w:tc>
          <w:tcPr>
            <w:tcW w:w="6239" w:type="dxa"/>
            <w:tcBorders>
              <w:left w:val="nil"/>
            </w:tcBorders>
            <w:shd w:val="clear" w:color="auto" w:fill="FFFFFF" w:themeFill="background1"/>
          </w:tcPr>
          <w:p w:rsidR="00464D71" w:rsidRPr="00C2688D" w:rsidRDefault="7A79657C" w:rsidP="00465D6F">
            <w:pPr>
              <w:rPr>
                <w:rFonts w:ascii="Arial" w:hAnsi="Arial" w:cs="Arial"/>
                <w:b/>
                <w:bCs/>
                <w:caps/>
                <w:sz w:val="24"/>
                <w:szCs w:val="24"/>
              </w:rPr>
            </w:pPr>
            <w:r w:rsidRPr="00C2688D">
              <w:rPr>
                <w:rFonts w:ascii="Arial" w:hAnsi="Arial" w:cs="Arial"/>
                <w:sz w:val="24"/>
                <w:szCs w:val="24"/>
              </w:rPr>
              <w:t>Perpetrators</w:t>
            </w:r>
            <w:r w:rsidR="00C2688D">
              <w:rPr>
                <w:rFonts w:ascii="Arial" w:hAnsi="Arial" w:cs="Arial"/>
                <w:sz w:val="24"/>
                <w:szCs w:val="24"/>
              </w:rPr>
              <w:t xml:space="preserve"> of Domestic Abuse </w:t>
            </w:r>
          </w:p>
        </w:tc>
        <w:tc>
          <w:tcPr>
            <w:tcW w:w="1347" w:type="dxa"/>
            <w:shd w:val="clear" w:color="auto" w:fill="FFFFFF" w:themeFill="background1"/>
          </w:tcPr>
          <w:p w:rsidR="00464D71" w:rsidRDefault="00D2731F" w:rsidP="005F56F9">
            <w:pPr>
              <w:rPr>
                <w:rFonts w:ascii="Arial" w:hAnsi="Arial" w:cs="Arial"/>
                <w:b/>
                <w:sz w:val="24"/>
                <w:szCs w:val="24"/>
              </w:rPr>
            </w:pPr>
            <w:r>
              <w:rPr>
                <w:rFonts w:ascii="Arial" w:hAnsi="Arial" w:cs="Arial"/>
                <w:b/>
                <w:sz w:val="24"/>
                <w:szCs w:val="24"/>
              </w:rPr>
              <w:t>2</w:t>
            </w:r>
            <w:r w:rsidR="00E72126">
              <w:rPr>
                <w:rFonts w:ascii="Arial" w:hAnsi="Arial" w:cs="Arial"/>
                <w:b/>
                <w:sz w:val="24"/>
                <w:szCs w:val="24"/>
              </w:rPr>
              <w:t>3</w:t>
            </w:r>
          </w:p>
        </w:tc>
      </w:tr>
      <w:tr w:rsidR="00CC1CC5" w:rsidRPr="00F95DD9" w:rsidTr="00515B48">
        <w:trPr>
          <w:jc w:val="center"/>
        </w:trPr>
        <w:tc>
          <w:tcPr>
            <w:tcW w:w="1603" w:type="dxa"/>
            <w:shd w:val="clear" w:color="auto" w:fill="FFFFFF" w:themeFill="background1"/>
          </w:tcPr>
          <w:p w:rsidR="06044855" w:rsidRDefault="06044855" w:rsidP="06044855">
            <w:pPr>
              <w:rPr>
                <w:rFonts w:ascii="Arial" w:hAnsi="Arial" w:cs="Arial"/>
                <w:b/>
                <w:bCs/>
                <w:sz w:val="24"/>
                <w:szCs w:val="24"/>
              </w:rPr>
            </w:pPr>
          </w:p>
          <w:p w:rsidR="00CC1CC5" w:rsidRDefault="006A5AC7" w:rsidP="005F56F9">
            <w:pPr>
              <w:rPr>
                <w:rFonts w:ascii="Arial" w:hAnsi="Arial" w:cs="Arial"/>
                <w:b/>
                <w:sz w:val="24"/>
                <w:szCs w:val="24"/>
              </w:rPr>
            </w:pPr>
            <w:r>
              <w:rPr>
                <w:rFonts w:ascii="Arial" w:hAnsi="Arial" w:cs="Arial"/>
                <w:b/>
                <w:sz w:val="24"/>
                <w:szCs w:val="24"/>
              </w:rPr>
              <w:t>7.0</w:t>
            </w:r>
          </w:p>
        </w:tc>
        <w:tc>
          <w:tcPr>
            <w:tcW w:w="6239" w:type="dxa"/>
            <w:tcBorders>
              <w:left w:val="nil"/>
            </w:tcBorders>
            <w:shd w:val="clear" w:color="auto" w:fill="FFFFFF" w:themeFill="background1"/>
          </w:tcPr>
          <w:p w:rsidR="06044855" w:rsidRDefault="06044855" w:rsidP="06044855">
            <w:pPr>
              <w:rPr>
                <w:rFonts w:ascii="Arial" w:hAnsi="Arial" w:cs="Arial"/>
                <w:b/>
                <w:bCs/>
                <w:sz w:val="24"/>
                <w:szCs w:val="24"/>
              </w:rPr>
            </w:pPr>
          </w:p>
          <w:p w:rsidR="00CC1CC5" w:rsidRPr="00CC1CC5" w:rsidRDefault="497117D0" w:rsidP="06044855">
            <w:pPr>
              <w:rPr>
                <w:rFonts w:ascii="Arial" w:hAnsi="Arial" w:cs="Arial"/>
                <w:b/>
                <w:bCs/>
                <w:caps/>
                <w:sz w:val="24"/>
                <w:szCs w:val="24"/>
              </w:rPr>
            </w:pPr>
            <w:r w:rsidRPr="06044855">
              <w:rPr>
                <w:rFonts w:ascii="Arial" w:hAnsi="Arial" w:cs="Arial"/>
                <w:b/>
                <w:bCs/>
                <w:sz w:val="24"/>
                <w:szCs w:val="24"/>
              </w:rPr>
              <w:t>Recording of D</w:t>
            </w:r>
            <w:r w:rsidR="00C2688D">
              <w:rPr>
                <w:rFonts w:ascii="Arial" w:hAnsi="Arial" w:cs="Arial"/>
                <w:b/>
                <w:bCs/>
                <w:sz w:val="24"/>
                <w:szCs w:val="24"/>
              </w:rPr>
              <w:t xml:space="preserve">omestic </w:t>
            </w:r>
            <w:r w:rsidRPr="06044855">
              <w:rPr>
                <w:rFonts w:ascii="Arial" w:hAnsi="Arial" w:cs="Arial"/>
                <w:b/>
                <w:bCs/>
                <w:sz w:val="24"/>
                <w:szCs w:val="24"/>
              </w:rPr>
              <w:t>A</w:t>
            </w:r>
            <w:r w:rsidR="00C2688D">
              <w:rPr>
                <w:rFonts w:ascii="Arial" w:hAnsi="Arial" w:cs="Arial"/>
                <w:b/>
                <w:bCs/>
                <w:sz w:val="24"/>
                <w:szCs w:val="24"/>
              </w:rPr>
              <w:t>buse</w:t>
            </w:r>
            <w:r w:rsidRPr="06044855">
              <w:rPr>
                <w:rFonts w:ascii="Arial" w:hAnsi="Arial" w:cs="Arial"/>
                <w:b/>
                <w:bCs/>
                <w:sz w:val="24"/>
                <w:szCs w:val="24"/>
              </w:rPr>
              <w:t xml:space="preserve"> on EMIS electronic medical record</w:t>
            </w:r>
          </w:p>
        </w:tc>
        <w:tc>
          <w:tcPr>
            <w:tcW w:w="1347" w:type="dxa"/>
            <w:shd w:val="clear" w:color="auto" w:fill="FFFFFF" w:themeFill="background1"/>
          </w:tcPr>
          <w:p w:rsidR="00CC1CC5" w:rsidRDefault="00CC1CC5" w:rsidP="005F56F9">
            <w:pPr>
              <w:rPr>
                <w:rFonts w:ascii="Arial" w:hAnsi="Arial" w:cs="Arial"/>
                <w:b/>
                <w:sz w:val="24"/>
                <w:szCs w:val="24"/>
              </w:rPr>
            </w:pPr>
            <w:r>
              <w:rPr>
                <w:rFonts w:ascii="Arial" w:hAnsi="Arial" w:cs="Arial"/>
                <w:b/>
                <w:sz w:val="24"/>
                <w:szCs w:val="24"/>
              </w:rPr>
              <w:t>2</w:t>
            </w:r>
            <w:r w:rsidR="001D22B7">
              <w:rPr>
                <w:rFonts w:ascii="Arial" w:hAnsi="Arial" w:cs="Arial"/>
                <w:b/>
                <w:sz w:val="24"/>
                <w:szCs w:val="24"/>
              </w:rPr>
              <w:t>4</w:t>
            </w:r>
          </w:p>
        </w:tc>
      </w:tr>
      <w:tr w:rsidR="00CC1CC5" w:rsidRPr="00F95DD9" w:rsidTr="00515B48">
        <w:trPr>
          <w:jc w:val="center"/>
        </w:trPr>
        <w:tc>
          <w:tcPr>
            <w:tcW w:w="1603" w:type="dxa"/>
            <w:shd w:val="clear" w:color="auto" w:fill="FFFFFF" w:themeFill="background1"/>
          </w:tcPr>
          <w:p w:rsidR="00CC1CC5" w:rsidRDefault="00CC1CC5" w:rsidP="005F56F9">
            <w:pPr>
              <w:rPr>
                <w:rFonts w:ascii="Arial" w:hAnsi="Arial" w:cs="Arial"/>
                <w:b/>
                <w:sz w:val="24"/>
                <w:szCs w:val="24"/>
              </w:rPr>
            </w:pPr>
          </w:p>
        </w:tc>
        <w:tc>
          <w:tcPr>
            <w:tcW w:w="6239" w:type="dxa"/>
            <w:tcBorders>
              <w:left w:val="nil"/>
            </w:tcBorders>
            <w:shd w:val="clear" w:color="auto" w:fill="FFFFFF" w:themeFill="background1"/>
          </w:tcPr>
          <w:p w:rsidR="00CC1CC5" w:rsidRDefault="00CC1CC5" w:rsidP="00465D6F">
            <w:pPr>
              <w:rPr>
                <w:rFonts w:ascii="Arial" w:hAnsi="Arial" w:cs="Arial"/>
                <w:caps/>
                <w:sz w:val="24"/>
                <w:szCs w:val="24"/>
              </w:rPr>
            </w:pPr>
          </w:p>
        </w:tc>
        <w:tc>
          <w:tcPr>
            <w:tcW w:w="1347" w:type="dxa"/>
            <w:shd w:val="clear" w:color="auto" w:fill="FFFFFF" w:themeFill="background1"/>
          </w:tcPr>
          <w:p w:rsidR="00CC1CC5" w:rsidRDefault="00CC1CC5" w:rsidP="005F56F9">
            <w:pPr>
              <w:rPr>
                <w:rFonts w:ascii="Arial" w:hAnsi="Arial" w:cs="Arial"/>
                <w:b/>
                <w:sz w:val="24"/>
                <w:szCs w:val="24"/>
              </w:rPr>
            </w:pPr>
          </w:p>
        </w:tc>
      </w:tr>
      <w:tr w:rsidR="00F95DD9" w:rsidRPr="00F95DD9" w:rsidTr="00515B48">
        <w:trPr>
          <w:jc w:val="center"/>
        </w:trPr>
        <w:tc>
          <w:tcPr>
            <w:tcW w:w="1603" w:type="dxa"/>
            <w:shd w:val="clear" w:color="auto" w:fill="FFFFFF" w:themeFill="background1"/>
          </w:tcPr>
          <w:p w:rsidR="00F95DD9" w:rsidRPr="00F95DD9" w:rsidRDefault="006A5AC7" w:rsidP="005F56F9">
            <w:pPr>
              <w:rPr>
                <w:rFonts w:ascii="Arial" w:hAnsi="Arial" w:cs="Arial"/>
                <w:b/>
                <w:sz w:val="24"/>
                <w:szCs w:val="24"/>
              </w:rPr>
            </w:pPr>
            <w:r>
              <w:rPr>
                <w:rFonts w:ascii="Arial" w:hAnsi="Arial" w:cs="Arial"/>
                <w:b/>
                <w:sz w:val="24"/>
                <w:szCs w:val="24"/>
              </w:rPr>
              <w:lastRenderedPageBreak/>
              <w:t>8.0</w:t>
            </w:r>
          </w:p>
        </w:tc>
        <w:tc>
          <w:tcPr>
            <w:tcW w:w="6239" w:type="dxa"/>
            <w:tcBorders>
              <w:left w:val="nil"/>
            </w:tcBorders>
            <w:shd w:val="clear" w:color="auto" w:fill="FFFFFF" w:themeFill="background1"/>
          </w:tcPr>
          <w:p w:rsidR="00F95DD9" w:rsidRPr="00F95DD9" w:rsidRDefault="00FE32AB" w:rsidP="00F95DD9">
            <w:pPr>
              <w:rPr>
                <w:rFonts w:ascii="Arial" w:hAnsi="Arial" w:cs="Arial"/>
                <w:b/>
                <w:caps/>
                <w:sz w:val="24"/>
                <w:szCs w:val="24"/>
              </w:rPr>
            </w:pPr>
            <w:r>
              <w:rPr>
                <w:rFonts w:ascii="Arial" w:hAnsi="Arial" w:cs="Arial"/>
                <w:b/>
                <w:caps/>
                <w:sz w:val="24"/>
                <w:szCs w:val="24"/>
              </w:rPr>
              <w:t>TRAINING</w:t>
            </w:r>
          </w:p>
        </w:tc>
        <w:tc>
          <w:tcPr>
            <w:tcW w:w="1347" w:type="dxa"/>
            <w:shd w:val="clear" w:color="auto" w:fill="FFFFFF" w:themeFill="background1"/>
          </w:tcPr>
          <w:p w:rsidR="00F95DD9" w:rsidRPr="00F95DD9" w:rsidRDefault="00D2731F" w:rsidP="005F56F9">
            <w:pPr>
              <w:rPr>
                <w:rFonts w:ascii="Arial" w:hAnsi="Arial" w:cs="Arial"/>
                <w:b/>
                <w:sz w:val="24"/>
                <w:szCs w:val="24"/>
              </w:rPr>
            </w:pPr>
            <w:r>
              <w:rPr>
                <w:rFonts w:ascii="Arial" w:hAnsi="Arial" w:cs="Arial"/>
                <w:b/>
                <w:sz w:val="24"/>
                <w:szCs w:val="24"/>
              </w:rPr>
              <w:t>2</w:t>
            </w:r>
            <w:r w:rsidR="001D22B7">
              <w:rPr>
                <w:rFonts w:ascii="Arial" w:hAnsi="Arial" w:cs="Arial"/>
                <w:b/>
                <w:sz w:val="24"/>
                <w:szCs w:val="24"/>
              </w:rPr>
              <w:t>4</w:t>
            </w: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p>
        </w:tc>
        <w:tc>
          <w:tcPr>
            <w:tcW w:w="6239" w:type="dxa"/>
            <w:tcBorders>
              <w:left w:val="nil"/>
            </w:tcBorders>
            <w:shd w:val="clear" w:color="auto" w:fill="FFFFFF" w:themeFill="background1"/>
          </w:tcPr>
          <w:p w:rsidR="00F95DD9" w:rsidRPr="00F95DD9" w:rsidRDefault="00F95DD9" w:rsidP="00F95DD9">
            <w:pPr>
              <w:rPr>
                <w:rFonts w:ascii="Arial" w:hAnsi="Arial" w:cs="Arial"/>
                <w:b/>
                <w:caps/>
                <w:sz w:val="24"/>
                <w:szCs w:val="24"/>
              </w:rPr>
            </w:pPr>
          </w:p>
        </w:tc>
        <w:tc>
          <w:tcPr>
            <w:tcW w:w="1347" w:type="dxa"/>
            <w:shd w:val="clear" w:color="auto" w:fill="FFFFFF" w:themeFill="background1"/>
          </w:tcPr>
          <w:p w:rsidR="00F95DD9" w:rsidRPr="00F95DD9" w:rsidRDefault="00F95DD9" w:rsidP="005F56F9">
            <w:pPr>
              <w:rPr>
                <w:rFonts w:ascii="Arial" w:hAnsi="Arial" w:cs="Arial"/>
                <w:b/>
                <w:sz w:val="24"/>
                <w:szCs w:val="24"/>
              </w:rPr>
            </w:pPr>
          </w:p>
        </w:tc>
      </w:tr>
      <w:tr w:rsidR="00F95DD9" w:rsidRPr="00F95DD9" w:rsidTr="00515B48">
        <w:trPr>
          <w:jc w:val="center"/>
        </w:trPr>
        <w:tc>
          <w:tcPr>
            <w:tcW w:w="1603" w:type="dxa"/>
            <w:shd w:val="clear" w:color="auto" w:fill="FFFFFF" w:themeFill="background1"/>
          </w:tcPr>
          <w:p w:rsidR="00F95DD9" w:rsidRPr="00F95DD9" w:rsidRDefault="00F95DD9" w:rsidP="005F56F9">
            <w:pPr>
              <w:rPr>
                <w:rFonts w:ascii="Arial" w:hAnsi="Arial" w:cs="Arial"/>
                <w:b/>
                <w:sz w:val="24"/>
                <w:szCs w:val="24"/>
              </w:rPr>
            </w:pPr>
          </w:p>
        </w:tc>
        <w:tc>
          <w:tcPr>
            <w:tcW w:w="6239" w:type="dxa"/>
            <w:tcBorders>
              <w:left w:val="nil"/>
            </w:tcBorders>
            <w:shd w:val="clear" w:color="auto" w:fill="FFFFFF" w:themeFill="background1"/>
          </w:tcPr>
          <w:p w:rsidR="00F95DD9" w:rsidRPr="00F95DD9" w:rsidRDefault="00F95DD9" w:rsidP="00F95DD9">
            <w:pPr>
              <w:rPr>
                <w:rFonts w:ascii="Arial" w:hAnsi="Arial" w:cs="Arial"/>
                <w:b/>
                <w:caps/>
                <w:sz w:val="24"/>
                <w:szCs w:val="24"/>
              </w:rPr>
            </w:pPr>
            <w:r w:rsidRPr="00F95DD9">
              <w:rPr>
                <w:rFonts w:ascii="Arial" w:hAnsi="Arial" w:cs="Arial"/>
                <w:b/>
                <w:caps/>
                <w:sz w:val="24"/>
                <w:szCs w:val="24"/>
              </w:rPr>
              <w:t>APPENDICES</w:t>
            </w:r>
          </w:p>
        </w:tc>
        <w:tc>
          <w:tcPr>
            <w:tcW w:w="1347" w:type="dxa"/>
            <w:shd w:val="clear" w:color="auto" w:fill="FFFFFF" w:themeFill="background1"/>
          </w:tcPr>
          <w:p w:rsidR="00F95DD9" w:rsidRPr="00F95DD9" w:rsidRDefault="00F95DD9" w:rsidP="006831DF">
            <w:pPr>
              <w:rPr>
                <w:rFonts w:ascii="Arial" w:hAnsi="Arial" w:cs="Arial"/>
                <w:b/>
                <w:sz w:val="24"/>
                <w:szCs w:val="24"/>
              </w:rPr>
            </w:pPr>
          </w:p>
        </w:tc>
      </w:tr>
      <w:tr w:rsidR="00F95DD9" w:rsidRPr="00F95DD9" w:rsidTr="00515B48">
        <w:trPr>
          <w:jc w:val="center"/>
        </w:trPr>
        <w:tc>
          <w:tcPr>
            <w:tcW w:w="1603" w:type="dxa"/>
            <w:shd w:val="clear" w:color="auto" w:fill="FFFFFF" w:themeFill="background1"/>
          </w:tcPr>
          <w:p w:rsidR="00F95DD9" w:rsidRPr="00F95DD9" w:rsidRDefault="00B80FDE" w:rsidP="005F56F9">
            <w:pPr>
              <w:rPr>
                <w:rFonts w:ascii="Arial" w:hAnsi="Arial" w:cs="Arial"/>
                <w:b/>
                <w:sz w:val="24"/>
                <w:szCs w:val="24"/>
              </w:rPr>
            </w:pPr>
            <w:r>
              <w:rPr>
                <w:rFonts w:ascii="Arial" w:hAnsi="Arial" w:cs="Arial"/>
                <w:b/>
                <w:sz w:val="24"/>
                <w:szCs w:val="24"/>
              </w:rPr>
              <w:t>Appendix 1</w:t>
            </w:r>
          </w:p>
        </w:tc>
        <w:tc>
          <w:tcPr>
            <w:tcW w:w="6239" w:type="dxa"/>
            <w:tcBorders>
              <w:left w:val="nil"/>
            </w:tcBorders>
            <w:shd w:val="clear" w:color="auto" w:fill="FFFFFF" w:themeFill="background1"/>
          </w:tcPr>
          <w:p w:rsidR="00F95DD9" w:rsidRPr="00F95DD9" w:rsidRDefault="00FE32AB" w:rsidP="00F95DD9">
            <w:pPr>
              <w:rPr>
                <w:rFonts w:ascii="Arial" w:hAnsi="Arial" w:cs="Arial"/>
                <w:sz w:val="24"/>
                <w:szCs w:val="24"/>
              </w:rPr>
            </w:pPr>
            <w:r>
              <w:rPr>
                <w:rFonts w:ascii="Arial" w:hAnsi="Arial" w:cs="Arial"/>
                <w:sz w:val="24"/>
                <w:szCs w:val="24"/>
              </w:rPr>
              <w:t xml:space="preserve">Flow chart for responding to </w:t>
            </w:r>
            <w:r w:rsidR="007E3827">
              <w:rPr>
                <w:rFonts w:ascii="Arial" w:hAnsi="Arial" w:cs="Arial"/>
                <w:sz w:val="24"/>
                <w:szCs w:val="24"/>
              </w:rPr>
              <w:t>D</w:t>
            </w:r>
            <w:r>
              <w:rPr>
                <w:rFonts w:ascii="Arial" w:hAnsi="Arial" w:cs="Arial"/>
                <w:sz w:val="24"/>
                <w:szCs w:val="24"/>
              </w:rPr>
              <w:t xml:space="preserve">omestic </w:t>
            </w:r>
            <w:r w:rsidR="006572E4" w:rsidRPr="00E64B43">
              <w:rPr>
                <w:rFonts w:ascii="Arial" w:hAnsi="Arial" w:cs="Arial"/>
                <w:sz w:val="24"/>
                <w:szCs w:val="24"/>
              </w:rPr>
              <w:t>Abuse</w:t>
            </w:r>
          </w:p>
        </w:tc>
        <w:tc>
          <w:tcPr>
            <w:tcW w:w="1347" w:type="dxa"/>
            <w:shd w:val="clear" w:color="auto" w:fill="FFFFFF" w:themeFill="background1"/>
          </w:tcPr>
          <w:p w:rsidR="00F95DD9" w:rsidRDefault="00944F53" w:rsidP="006831DF">
            <w:pPr>
              <w:rPr>
                <w:rFonts w:ascii="Arial" w:hAnsi="Arial" w:cs="Arial"/>
                <w:b/>
                <w:sz w:val="24"/>
                <w:szCs w:val="24"/>
              </w:rPr>
            </w:pPr>
            <w:r>
              <w:rPr>
                <w:rFonts w:ascii="Arial" w:hAnsi="Arial" w:cs="Arial"/>
                <w:b/>
                <w:sz w:val="24"/>
                <w:szCs w:val="24"/>
              </w:rPr>
              <w:t>2</w:t>
            </w:r>
            <w:r w:rsidR="00E72126">
              <w:rPr>
                <w:rFonts w:ascii="Arial" w:hAnsi="Arial" w:cs="Arial"/>
                <w:b/>
                <w:sz w:val="24"/>
                <w:szCs w:val="24"/>
              </w:rPr>
              <w:t>5</w:t>
            </w:r>
          </w:p>
          <w:p w:rsidR="0074406B" w:rsidRPr="00F95DD9" w:rsidRDefault="0074406B" w:rsidP="0074406B">
            <w:pPr>
              <w:jc w:val="both"/>
              <w:rPr>
                <w:rFonts w:ascii="Arial" w:hAnsi="Arial" w:cs="Arial"/>
                <w:b/>
                <w:sz w:val="24"/>
                <w:szCs w:val="24"/>
              </w:rPr>
            </w:pPr>
          </w:p>
        </w:tc>
      </w:tr>
      <w:tr w:rsidR="00B80FDE" w:rsidRPr="00F95DD9" w:rsidTr="00515B48">
        <w:trPr>
          <w:jc w:val="center"/>
        </w:trPr>
        <w:tc>
          <w:tcPr>
            <w:tcW w:w="1603" w:type="dxa"/>
            <w:shd w:val="clear" w:color="auto" w:fill="FFFFFF" w:themeFill="background1"/>
          </w:tcPr>
          <w:p w:rsidR="00B80FDE" w:rsidRPr="00F95DD9" w:rsidRDefault="00B80FDE" w:rsidP="005F56F9">
            <w:pPr>
              <w:rPr>
                <w:rFonts w:ascii="Arial" w:hAnsi="Arial" w:cs="Arial"/>
                <w:b/>
                <w:sz w:val="24"/>
                <w:szCs w:val="24"/>
              </w:rPr>
            </w:pPr>
            <w:r>
              <w:rPr>
                <w:rFonts w:ascii="Arial" w:hAnsi="Arial" w:cs="Arial"/>
                <w:b/>
                <w:sz w:val="24"/>
                <w:szCs w:val="24"/>
              </w:rPr>
              <w:t>Appendix 2</w:t>
            </w:r>
          </w:p>
        </w:tc>
        <w:tc>
          <w:tcPr>
            <w:tcW w:w="6239" w:type="dxa"/>
            <w:tcBorders>
              <w:left w:val="nil"/>
            </w:tcBorders>
            <w:shd w:val="clear" w:color="auto" w:fill="FFFFFF" w:themeFill="background1"/>
          </w:tcPr>
          <w:p w:rsidR="00B80FDE" w:rsidRPr="00F95DD9" w:rsidRDefault="0074406B" w:rsidP="00F95DD9">
            <w:pPr>
              <w:rPr>
                <w:rFonts w:ascii="Arial" w:hAnsi="Arial" w:cs="Arial"/>
                <w:sz w:val="24"/>
                <w:szCs w:val="24"/>
              </w:rPr>
            </w:pPr>
            <w:r>
              <w:rPr>
                <w:rFonts w:ascii="Arial" w:hAnsi="Arial" w:cs="Arial"/>
                <w:sz w:val="24"/>
                <w:szCs w:val="24"/>
              </w:rPr>
              <w:t>DH FGM Safeguarding Pathway</w:t>
            </w:r>
          </w:p>
        </w:tc>
        <w:tc>
          <w:tcPr>
            <w:tcW w:w="1347" w:type="dxa"/>
            <w:shd w:val="clear" w:color="auto" w:fill="FFFFFF" w:themeFill="background1"/>
          </w:tcPr>
          <w:p w:rsidR="00B80FDE" w:rsidRPr="00F95DD9" w:rsidRDefault="0074406B" w:rsidP="0031618B">
            <w:pPr>
              <w:rPr>
                <w:rFonts w:ascii="Arial" w:hAnsi="Arial" w:cs="Arial"/>
                <w:b/>
                <w:sz w:val="24"/>
                <w:szCs w:val="24"/>
              </w:rPr>
            </w:pPr>
            <w:r>
              <w:rPr>
                <w:rFonts w:ascii="Arial" w:hAnsi="Arial" w:cs="Arial"/>
                <w:b/>
                <w:sz w:val="24"/>
                <w:szCs w:val="24"/>
              </w:rPr>
              <w:t>2</w:t>
            </w:r>
            <w:r w:rsidR="00E72126">
              <w:rPr>
                <w:rFonts w:ascii="Arial" w:hAnsi="Arial" w:cs="Arial"/>
                <w:b/>
                <w:sz w:val="24"/>
                <w:szCs w:val="24"/>
              </w:rPr>
              <w:t>6</w:t>
            </w:r>
          </w:p>
        </w:tc>
      </w:tr>
      <w:tr w:rsidR="001D22B7" w:rsidRPr="00F95DD9" w:rsidTr="00515B48">
        <w:trPr>
          <w:jc w:val="center"/>
        </w:trPr>
        <w:tc>
          <w:tcPr>
            <w:tcW w:w="1603" w:type="dxa"/>
            <w:shd w:val="clear" w:color="auto" w:fill="FFFFFF" w:themeFill="background1"/>
          </w:tcPr>
          <w:p w:rsidR="001D22B7" w:rsidRDefault="001D22B7" w:rsidP="005F56F9">
            <w:pPr>
              <w:rPr>
                <w:rFonts w:ascii="Arial" w:hAnsi="Arial" w:cs="Arial"/>
                <w:b/>
                <w:sz w:val="24"/>
                <w:szCs w:val="24"/>
              </w:rPr>
            </w:pPr>
          </w:p>
        </w:tc>
        <w:tc>
          <w:tcPr>
            <w:tcW w:w="6239" w:type="dxa"/>
            <w:tcBorders>
              <w:left w:val="nil"/>
            </w:tcBorders>
            <w:shd w:val="clear" w:color="auto" w:fill="FFFFFF" w:themeFill="background1"/>
          </w:tcPr>
          <w:p w:rsidR="001D22B7" w:rsidRDefault="001D22B7" w:rsidP="00F95DD9">
            <w:pPr>
              <w:rPr>
                <w:rFonts w:ascii="Arial" w:hAnsi="Arial" w:cs="Arial"/>
                <w:sz w:val="24"/>
                <w:szCs w:val="24"/>
              </w:rPr>
            </w:pPr>
          </w:p>
        </w:tc>
        <w:tc>
          <w:tcPr>
            <w:tcW w:w="1347" w:type="dxa"/>
            <w:shd w:val="clear" w:color="auto" w:fill="FFFFFF" w:themeFill="background1"/>
          </w:tcPr>
          <w:p w:rsidR="001D22B7" w:rsidRDefault="001D22B7" w:rsidP="0031618B">
            <w:pPr>
              <w:rPr>
                <w:rFonts w:ascii="Arial" w:hAnsi="Arial" w:cs="Arial"/>
                <w:b/>
                <w:sz w:val="24"/>
                <w:szCs w:val="24"/>
              </w:rPr>
            </w:pPr>
          </w:p>
        </w:tc>
      </w:tr>
      <w:tr w:rsidR="001D22B7" w:rsidRPr="00F95DD9" w:rsidTr="00515B48">
        <w:trPr>
          <w:jc w:val="center"/>
        </w:trPr>
        <w:tc>
          <w:tcPr>
            <w:tcW w:w="1603" w:type="dxa"/>
            <w:shd w:val="clear" w:color="auto" w:fill="FFFFFF" w:themeFill="background1"/>
          </w:tcPr>
          <w:p w:rsidR="001D22B7" w:rsidRDefault="001D22B7" w:rsidP="005F56F9">
            <w:pPr>
              <w:rPr>
                <w:rFonts w:ascii="Arial" w:hAnsi="Arial" w:cs="Arial"/>
                <w:b/>
                <w:sz w:val="24"/>
                <w:szCs w:val="24"/>
              </w:rPr>
            </w:pPr>
            <w:r>
              <w:rPr>
                <w:rFonts w:ascii="Arial" w:hAnsi="Arial" w:cs="Arial"/>
                <w:b/>
                <w:sz w:val="24"/>
                <w:szCs w:val="24"/>
              </w:rPr>
              <w:t>Appendix 3</w:t>
            </w:r>
          </w:p>
        </w:tc>
        <w:tc>
          <w:tcPr>
            <w:tcW w:w="6239" w:type="dxa"/>
            <w:tcBorders>
              <w:left w:val="nil"/>
            </w:tcBorders>
            <w:shd w:val="clear" w:color="auto" w:fill="FFFFFF" w:themeFill="background1"/>
          </w:tcPr>
          <w:p w:rsidR="001D22B7" w:rsidRDefault="001D22B7" w:rsidP="00F95DD9">
            <w:pPr>
              <w:rPr>
                <w:rFonts w:ascii="Arial" w:hAnsi="Arial" w:cs="Arial"/>
                <w:sz w:val="24"/>
                <w:szCs w:val="24"/>
              </w:rPr>
            </w:pPr>
            <w:r>
              <w:rPr>
                <w:rFonts w:ascii="Arial" w:hAnsi="Arial" w:cs="Arial"/>
                <w:sz w:val="24"/>
                <w:szCs w:val="24"/>
              </w:rPr>
              <w:t>Useful contact numbers</w:t>
            </w:r>
          </w:p>
        </w:tc>
        <w:tc>
          <w:tcPr>
            <w:tcW w:w="1347" w:type="dxa"/>
            <w:shd w:val="clear" w:color="auto" w:fill="FFFFFF" w:themeFill="background1"/>
          </w:tcPr>
          <w:p w:rsidR="001D22B7" w:rsidRDefault="001D22B7" w:rsidP="0031618B">
            <w:pPr>
              <w:rPr>
                <w:rFonts w:ascii="Arial" w:hAnsi="Arial" w:cs="Arial"/>
                <w:b/>
                <w:sz w:val="24"/>
                <w:szCs w:val="24"/>
              </w:rPr>
            </w:pPr>
            <w:r>
              <w:rPr>
                <w:rFonts w:ascii="Arial" w:hAnsi="Arial" w:cs="Arial"/>
                <w:b/>
                <w:sz w:val="24"/>
                <w:szCs w:val="24"/>
              </w:rPr>
              <w:t>2</w:t>
            </w:r>
            <w:r w:rsidR="00E72126">
              <w:rPr>
                <w:rFonts w:ascii="Arial" w:hAnsi="Arial" w:cs="Arial"/>
                <w:b/>
                <w:sz w:val="24"/>
                <w:szCs w:val="24"/>
              </w:rPr>
              <w:t>7</w:t>
            </w:r>
          </w:p>
        </w:tc>
      </w:tr>
      <w:tr w:rsidR="001D22B7" w:rsidRPr="00F95DD9" w:rsidTr="00515B48">
        <w:trPr>
          <w:jc w:val="center"/>
        </w:trPr>
        <w:tc>
          <w:tcPr>
            <w:tcW w:w="1603" w:type="dxa"/>
            <w:shd w:val="clear" w:color="auto" w:fill="FFFFFF" w:themeFill="background1"/>
          </w:tcPr>
          <w:p w:rsidR="001D22B7" w:rsidRDefault="001D22B7" w:rsidP="005F56F9">
            <w:pPr>
              <w:rPr>
                <w:rFonts w:ascii="Arial" w:hAnsi="Arial" w:cs="Arial"/>
                <w:b/>
                <w:sz w:val="24"/>
                <w:szCs w:val="24"/>
              </w:rPr>
            </w:pPr>
          </w:p>
        </w:tc>
        <w:tc>
          <w:tcPr>
            <w:tcW w:w="6239" w:type="dxa"/>
            <w:tcBorders>
              <w:left w:val="nil"/>
            </w:tcBorders>
            <w:shd w:val="clear" w:color="auto" w:fill="FFFFFF" w:themeFill="background1"/>
          </w:tcPr>
          <w:p w:rsidR="001D22B7" w:rsidRDefault="001D22B7" w:rsidP="00F95DD9">
            <w:pPr>
              <w:rPr>
                <w:rFonts w:ascii="Arial" w:hAnsi="Arial" w:cs="Arial"/>
                <w:sz w:val="24"/>
                <w:szCs w:val="24"/>
              </w:rPr>
            </w:pPr>
          </w:p>
        </w:tc>
        <w:tc>
          <w:tcPr>
            <w:tcW w:w="1347" w:type="dxa"/>
            <w:shd w:val="clear" w:color="auto" w:fill="FFFFFF" w:themeFill="background1"/>
          </w:tcPr>
          <w:p w:rsidR="001D22B7" w:rsidRDefault="001D22B7" w:rsidP="0031618B">
            <w:pPr>
              <w:rPr>
                <w:rFonts w:ascii="Arial" w:hAnsi="Arial" w:cs="Arial"/>
                <w:b/>
                <w:sz w:val="24"/>
                <w:szCs w:val="24"/>
              </w:rPr>
            </w:pPr>
          </w:p>
        </w:tc>
      </w:tr>
      <w:tr w:rsidR="001D22B7" w:rsidRPr="00F95DD9" w:rsidTr="00515B48">
        <w:trPr>
          <w:jc w:val="center"/>
        </w:trPr>
        <w:tc>
          <w:tcPr>
            <w:tcW w:w="1603" w:type="dxa"/>
            <w:shd w:val="clear" w:color="auto" w:fill="FFFFFF" w:themeFill="background1"/>
          </w:tcPr>
          <w:p w:rsidR="006A5AC7" w:rsidRPr="006A5AC7" w:rsidRDefault="001D22B7" w:rsidP="006A5AC7">
            <w:pPr>
              <w:rPr>
                <w:rFonts w:ascii="Arial" w:hAnsi="Arial" w:cs="Arial"/>
                <w:b/>
                <w:bCs/>
                <w:sz w:val="24"/>
                <w:szCs w:val="24"/>
              </w:rPr>
            </w:pPr>
            <w:r>
              <w:rPr>
                <w:rFonts w:ascii="Arial" w:hAnsi="Arial" w:cs="Arial"/>
                <w:b/>
                <w:sz w:val="24"/>
                <w:szCs w:val="24"/>
              </w:rPr>
              <w:t>Appendix 4</w:t>
            </w:r>
          </w:p>
        </w:tc>
        <w:tc>
          <w:tcPr>
            <w:tcW w:w="6239" w:type="dxa"/>
            <w:tcBorders>
              <w:left w:val="nil"/>
            </w:tcBorders>
            <w:shd w:val="clear" w:color="auto" w:fill="FFFFFF" w:themeFill="background1"/>
          </w:tcPr>
          <w:p w:rsidR="001D22B7" w:rsidRDefault="001D22B7" w:rsidP="00F95DD9">
            <w:pPr>
              <w:rPr>
                <w:rFonts w:ascii="Arial" w:hAnsi="Arial" w:cs="Arial"/>
                <w:sz w:val="24"/>
                <w:szCs w:val="24"/>
              </w:rPr>
            </w:pPr>
            <w:r>
              <w:rPr>
                <w:rFonts w:ascii="Arial" w:hAnsi="Arial" w:cs="Arial"/>
                <w:sz w:val="24"/>
                <w:szCs w:val="24"/>
              </w:rPr>
              <w:t>EMIS templates for Routine Enquiry Pennine Lancashire</w:t>
            </w:r>
          </w:p>
        </w:tc>
        <w:tc>
          <w:tcPr>
            <w:tcW w:w="1347" w:type="dxa"/>
            <w:shd w:val="clear" w:color="auto" w:fill="FFFFFF" w:themeFill="background1"/>
          </w:tcPr>
          <w:p w:rsidR="006A5AC7" w:rsidRDefault="001D22B7" w:rsidP="00D336F8">
            <w:pPr>
              <w:rPr>
                <w:rFonts w:ascii="Arial" w:hAnsi="Arial" w:cs="Arial"/>
                <w:b/>
                <w:sz w:val="24"/>
                <w:szCs w:val="24"/>
              </w:rPr>
            </w:pPr>
            <w:r>
              <w:rPr>
                <w:rFonts w:ascii="Arial" w:hAnsi="Arial" w:cs="Arial"/>
                <w:b/>
                <w:sz w:val="24"/>
                <w:szCs w:val="24"/>
              </w:rPr>
              <w:t>2</w:t>
            </w:r>
            <w:r w:rsidR="00E72126">
              <w:rPr>
                <w:rFonts w:ascii="Arial" w:hAnsi="Arial" w:cs="Arial"/>
                <w:b/>
                <w:sz w:val="24"/>
                <w:szCs w:val="24"/>
              </w:rPr>
              <w:t>8</w:t>
            </w:r>
          </w:p>
        </w:tc>
      </w:tr>
      <w:tr w:rsidR="00737452" w:rsidRPr="00F95DD9" w:rsidTr="00515B48">
        <w:trPr>
          <w:jc w:val="center"/>
        </w:trPr>
        <w:tc>
          <w:tcPr>
            <w:tcW w:w="1603" w:type="dxa"/>
            <w:shd w:val="clear" w:color="auto" w:fill="FFFFFF" w:themeFill="background1"/>
          </w:tcPr>
          <w:p w:rsidR="00737452" w:rsidRDefault="00737452" w:rsidP="005F56F9">
            <w:pPr>
              <w:rPr>
                <w:rFonts w:ascii="Arial" w:hAnsi="Arial" w:cs="Arial"/>
                <w:b/>
                <w:sz w:val="24"/>
                <w:szCs w:val="24"/>
              </w:rPr>
            </w:pPr>
          </w:p>
        </w:tc>
        <w:tc>
          <w:tcPr>
            <w:tcW w:w="6239" w:type="dxa"/>
            <w:tcBorders>
              <w:left w:val="nil"/>
            </w:tcBorders>
            <w:shd w:val="clear" w:color="auto" w:fill="FFFFFF" w:themeFill="background1"/>
          </w:tcPr>
          <w:p w:rsidR="00737452" w:rsidRDefault="00737452" w:rsidP="00F95DD9">
            <w:pPr>
              <w:rPr>
                <w:rFonts w:ascii="Arial" w:hAnsi="Arial" w:cs="Arial"/>
                <w:sz w:val="24"/>
                <w:szCs w:val="24"/>
              </w:rPr>
            </w:pPr>
          </w:p>
        </w:tc>
        <w:tc>
          <w:tcPr>
            <w:tcW w:w="1347" w:type="dxa"/>
            <w:shd w:val="clear" w:color="auto" w:fill="FFFFFF" w:themeFill="background1"/>
          </w:tcPr>
          <w:p w:rsidR="00737452" w:rsidRDefault="00737452" w:rsidP="0031618B">
            <w:pPr>
              <w:rPr>
                <w:rFonts w:ascii="Arial" w:hAnsi="Arial" w:cs="Arial"/>
                <w:b/>
                <w:sz w:val="24"/>
                <w:szCs w:val="24"/>
              </w:rPr>
            </w:pPr>
          </w:p>
        </w:tc>
      </w:tr>
      <w:tr w:rsidR="00737452" w:rsidRPr="00F95DD9" w:rsidTr="00515B48">
        <w:trPr>
          <w:jc w:val="center"/>
        </w:trPr>
        <w:tc>
          <w:tcPr>
            <w:tcW w:w="1603" w:type="dxa"/>
            <w:shd w:val="clear" w:color="auto" w:fill="FFFFFF" w:themeFill="background1"/>
          </w:tcPr>
          <w:p w:rsidR="00737452" w:rsidRDefault="00D336F8" w:rsidP="005F56F9">
            <w:pPr>
              <w:rPr>
                <w:rFonts w:ascii="Arial" w:hAnsi="Arial" w:cs="Arial"/>
                <w:b/>
                <w:sz w:val="24"/>
                <w:szCs w:val="24"/>
              </w:rPr>
            </w:pPr>
            <w:r>
              <w:rPr>
                <w:rFonts w:ascii="Arial" w:hAnsi="Arial" w:cs="Arial"/>
                <w:b/>
                <w:sz w:val="24"/>
                <w:szCs w:val="24"/>
              </w:rPr>
              <w:t xml:space="preserve">Appendix 5 </w:t>
            </w:r>
          </w:p>
        </w:tc>
        <w:tc>
          <w:tcPr>
            <w:tcW w:w="6239" w:type="dxa"/>
            <w:tcBorders>
              <w:left w:val="nil"/>
            </w:tcBorders>
            <w:shd w:val="clear" w:color="auto" w:fill="FFFFFF" w:themeFill="background1"/>
          </w:tcPr>
          <w:p w:rsidR="00737452" w:rsidRDefault="00D336F8" w:rsidP="00F95DD9">
            <w:pPr>
              <w:rPr>
                <w:rFonts w:ascii="Arial" w:hAnsi="Arial" w:cs="Arial"/>
                <w:sz w:val="24"/>
                <w:szCs w:val="24"/>
              </w:rPr>
            </w:pPr>
            <w:r>
              <w:rPr>
                <w:rFonts w:ascii="Arial" w:hAnsi="Arial" w:cs="Arial"/>
                <w:sz w:val="24"/>
                <w:szCs w:val="24"/>
              </w:rPr>
              <w:t xml:space="preserve">References </w:t>
            </w:r>
          </w:p>
        </w:tc>
        <w:tc>
          <w:tcPr>
            <w:tcW w:w="1347" w:type="dxa"/>
            <w:shd w:val="clear" w:color="auto" w:fill="FFFFFF" w:themeFill="background1"/>
          </w:tcPr>
          <w:p w:rsidR="00737452" w:rsidRDefault="00D336F8" w:rsidP="0031618B">
            <w:pPr>
              <w:rPr>
                <w:rFonts w:ascii="Arial" w:hAnsi="Arial" w:cs="Arial"/>
                <w:b/>
                <w:sz w:val="24"/>
                <w:szCs w:val="24"/>
              </w:rPr>
            </w:pPr>
            <w:r>
              <w:rPr>
                <w:rFonts w:ascii="Arial" w:hAnsi="Arial" w:cs="Arial"/>
                <w:b/>
                <w:sz w:val="24"/>
                <w:szCs w:val="24"/>
              </w:rPr>
              <w:t>30</w:t>
            </w:r>
          </w:p>
        </w:tc>
      </w:tr>
      <w:tr w:rsidR="00737452" w:rsidRPr="00F95DD9" w:rsidTr="00515B48">
        <w:trPr>
          <w:jc w:val="center"/>
        </w:trPr>
        <w:tc>
          <w:tcPr>
            <w:tcW w:w="1603" w:type="dxa"/>
            <w:shd w:val="clear" w:color="auto" w:fill="FFFFFF" w:themeFill="background1"/>
          </w:tcPr>
          <w:p w:rsidR="00737452" w:rsidRDefault="00737452" w:rsidP="005F56F9">
            <w:pPr>
              <w:rPr>
                <w:rFonts w:ascii="Arial" w:hAnsi="Arial" w:cs="Arial"/>
                <w:b/>
                <w:sz w:val="24"/>
                <w:szCs w:val="24"/>
              </w:rPr>
            </w:pPr>
          </w:p>
        </w:tc>
        <w:tc>
          <w:tcPr>
            <w:tcW w:w="6239" w:type="dxa"/>
            <w:tcBorders>
              <w:left w:val="nil"/>
            </w:tcBorders>
            <w:shd w:val="clear" w:color="auto" w:fill="FFFFFF" w:themeFill="background1"/>
          </w:tcPr>
          <w:p w:rsidR="00737452" w:rsidRDefault="00737452" w:rsidP="00F95DD9">
            <w:pPr>
              <w:rPr>
                <w:rFonts w:ascii="Arial" w:hAnsi="Arial" w:cs="Arial"/>
                <w:sz w:val="24"/>
                <w:szCs w:val="24"/>
              </w:rPr>
            </w:pPr>
          </w:p>
        </w:tc>
        <w:tc>
          <w:tcPr>
            <w:tcW w:w="1347" w:type="dxa"/>
            <w:shd w:val="clear" w:color="auto" w:fill="FFFFFF" w:themeFill="background1"/>
          </w:tcPr>
          <w:p w:rsidR="00737452" w:rsidRDefault="00737452" w:rsidP="0031618B">
            <w:pPr>
              <w:rPr>
                <w:rFonts w:ascii="Arial" w:hAnsi="Arial" w:cs="Arial"/>
                <w:b/>
                <w:sz w:val="24"/>
                <w:szCs w:val="24"/>
              </w:rPr>
            </w:pPr>
          </w:p>
        </w:tc>
      </w:tr>
      <w:tr w:rsidR="00D336F8" w:rsidRPr="00F95DD9" w:rsidTr="00515B48">
        <w:trPr>
          <w:jc w:val="center"/>
        </w:trPr>
        <w:tc>
          <w:tcPr>
            <w:tcW w:w="1603" w:type="dxa"/>
            <w:shd w:val="clear" w:color="auto" w:fill="FFFFFF" w:themeFill="background1"/>
          </w:tcPr>
          <w:p w:rsidR="00D336F8" w:rsidRDefault="00D336F8" w:rsidP="005F56F9">
            <w:pPr>
              <w:rPr>
                <w:rFonts w:ascii="Arial" w:hAnsi="Arial" w:cs="Arial"/>
                <w:b/>
                <w:sz w:val="24"/>
                <w:szCs w:val="24"/>
              </w:rPr>
            </w:pPr>
            <w:r>
              <w:rPr>
                <w:rFonts w:ascii="Arial" w:hAnsi="Arial" w:cs="Arial"/>
                <w:b/>
                <w:sz w:val="24"/>
                <w:szCs w:val="24"/>
              </w:rPr>
              <w:t xml:space="preserve">Appendix 6 </w:t>
            </w:r>
          </w:p>
        </w:tc>
        <w:tc>
          <w:tcPr>
            <w:tcW w:w="6239" w:type="dxa"/>
            <w:tcBorders>
              <w:left w:val="nil"/>
            </w:tcBorders>
            <w:shd w:val="clear" w:color="auto" w:fill="FFFFFF" w:themeFill="background1"/>
          </w:tcPr>
          <w:p w:rsidR="00D336F8" w:rsidRDefault="00D336F8" w:rsidP="00F95DD9">
            <w:pPr>
              <w:rPr>
                <w:rFonts w:ascii="Arial" w:hAnsi="Arial" w:cs="Arial"/>
                <w:sz w:val="24"/>
                <w:szCs w:val="24"/>
              </w:rPr>
            </w:pPr>
            <w:r>
              <w:rPr>
                <w:rFonts w:ascii="Arial" w:hAnsi="Arial" w:cs="Arial"/>
                <w:sz w:val="24"/>
                <w:szCs w:val="24"/>
              </w:rPr>
              <w:t xml:space="preserve">Version Control </w:t>
            </w:r>
          </w:p>
        </w:tc>
        <w:tc>
          <w:tcPr>
            <w:tcW w:w="1347" w:type="dxa"/>
            <w:shd w:val="clear" w:color="auto" w:fill="FFFFFF" w:themeFill="background1"/>
          </w:tcPr>
          <w:p w:rsidR="00D336F8" w:rsidRDefault="00D336F8" w:rsidP="0031618B">
            <w:pPr>
              <w:rPr>
                <w:rFonts w:ascii="Arial" w:hAnsi="Arial" w:cs="Arial"/>
                <w:b/>
                <w:sz w:val="24"/>
                <w:szCs w:val="24"/>
              </w:rPr>
            </w:pPr>
            <w:r>
              <w:rPr>
                <w:rFonts w:ascii="Arial" w:hAnsi="Arial" w:cs="Arial"/>
                <w:b/>
                <w:sz w:val="24"/>
                <w:szCs w:val="24"/>
              </w:rPr>
              <w:t>3</w:t>
            </w:r>
            <w:r w:rsidR="00515B48">
              <w:rPr>
                <w:rFonts w:ascii="Arial" w:hAnsi="Arial" w:cs="Arial"/>
                <w:b/>
                <w:sz w:val="24"/>
                <w:szCs w:val="24"/>
              </w:rPr>
              <w:t>2</w:t>
            </w:r>
          </w:p>
        </w:tc>
      </w:tr>
    </w:tbl>
    <w:p w:rsidR="00F95DD9" w:rsidRDefault="00F95DD9">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bookmarkEnd w:id="0"/>
    <w:p w:rsidR="00986D4B" w:rsidRPr="00B21FEB" w:rsidRDefault="00986D4B" w:rsidP="0067191F">
      <w:pPr>
        <w:tabs>
          <w:tab w:val="left" w:pos="720"/>
        </w:tabs>
        <w:autoSpaceDE w:val="0"/>
        <w:autoSpaceDN w:val="0"/>
        <w:adjustRightInd w:val="0"/>
        <w:spacing w:after="240" w:line="240" w:lineRule="auto"/>
        <w:jc w:val="both"/>
        <w:rPr>
          <w:rFonts w:ascii="Arial" w:eastAsia="Times New Roman" w:hAnsi="Arial" w:cs="Arial"/>
          <w:b/>
          <w:sz w:val="24"/>
          <w:szCs w:val="24"/>
          <w:lang w:eastAsia="en-GB"/>
        </w:rPr>
      </w:pPr>
    </w:p>
    <w:p w:rsidR="003A4DF4" w:rsidRDefault="003A4DF4" w:rsidP="00CC1CC5">
      <w:pPr>
        <w:tabs>
          <w:tab w:val="left" w:pos="284"/>
        </w:tabs>
        <w:autoSpaceDE w:val="0"/>
        <w:autoSpaceDN w:val="0"/>
        <w:adjustRightInd w:val="0"/>
        <w:spacing w:after="240" w:line="240" w:lineRule="auto"/>
        <w:jc w:val="both"/>
        <w:rPr>
          <w:rFonts w:ascii="Arial" w:eastAsia="Times New Roman" w:hAnsi="Arial" w:cs="Arial"/>
          <w:b/>
          <w:bCs/>
          <w:caps/>
          <w:sz w:val="28"/>
          <w:szCs w:val="24"/>
          <w:lang w:eastAsia="en-GB"/>
        </w:rPr>
      </w:pPr>
      <w:r w:rsidRPr="00B21FEB">
        <w:rPr>
          <w:rFonts w:ascii="Arial" w:eastAsia="Times New Roman" w:hAnsi="Arial" w:cs="Arial"/>
          <w:b/>
          <w:sz w:val="28"/>
          <w:szCs w:val="24"/>
          <w:lang w:eastAsia="en-GB"/>
        </w:rPr>
        <w:t xml:space="preserve">1.      </w:t>
      </w:r>
      <w:r w:rsidRPr="00B21FEB">
        <w:rPr>
          <w:rFonts w:ascii="Arial" w:eastAsia="Times New Roman" w:hAnsi="Arial" w:cs="Arial"/>
          <w:b/>
          <w:bCs/>
          <w:caps/>
          <w:sz w:val="28"/>
          <w:szCs w:val="24"/>
          <w:lang w:eastAsia="en-GB"/>
        </w:rPr>
        <w:t>INTRODUCTION</w:t>
      </w:r>
    </w:p>
    <w:p w:rsidR="000B5937" w:rsidRPr="00600118" w:rsidRDefault="002B348E" w:rsidP="00CC1CC5">
      <w:pPr>
        <w:pStyle w:val="ListParagraph"/>
        <w:tabs>
          <w:tab w:val="left" w:pos="284"/>
        </w:tabs>
        <w:ind w:left="709"/>
        <w:jc w:val="left"/>
        <w:rPr>
          <w:rFonts w:ascii="Arial" w:hAnsi="Arial" w:cs="Arial"/>
          <w:sz w:val="24"/>
          <w:szCs w:val="24"/>
          <w:shd w:val="clear" w:color="auto" w:fill="FFFFFF"/>
        </w:rPr>
      </w:pPr>
      <w:r w:rsidRPr="002B348E">
        <w:rPr>
          <w:rFonts w:ascii="Arial" w:hAnsi="Arial" w:cs="Arial"/>
          <w:bCs/>
          <w:sz w:val="24"/>
          <w:szCs w:val="24"/>
          <w:shd w:val="clear" w:color="auto" w:fill="FFFFFF"/>
        </w:rPr>
        <w:t>Duke Street Surgery</w:t>
      </w:r>
      <w:r w:rsidR="000B5937" w:rsidRPr="00600118">
        <w:rPr>
          <w:rFonts w:ascii="Arial" w:hAnsi="Arial" w:cs="Arial"/>
          <w:sz w:val="24"/>
          <w:szCs w:val="24"/>
          <w:shd w:val="clear" w:color="auto" w:fill="FFFFFF"/>
        </w:rPr>
        <w:t>is committed to support staff within Primary Care to identify and respond to domestic abuse appropriately and safely.</w:t>
      </w:r>
    </w:p>
    <w:p w:rsidR="000B5937" w:rsidRPr="00600118" w:rsidRDefault="000B5937" w:rsidP="00CC1CC5">
      <w:pPr>
        <w:pStyle w:val="ListParagraph"/>
        <w:tabs>
          <w:tab w:val="left" w:pos="284"/>
        </w:tabs>
        <w:ind w:left="709"/>
        <w:jc w:val="left"/>
        <w:rPr>
          <w:rFonts w:ascii="Arial" w:hAnsi="Arial" w:cs="Arial"/>
          <w:sz w:val="24"/>
          <w:szCs w:val="24"/>
          <w:shd w:val="clear" w:color="auto" w:fill="FFFFFF"/>
        </w:rPr>
      </w:pPr>
    </w:p>
    <w:p w:rsidR="000B5937" w:rsidRDefault="000B5937" w:rsidP="00CC1CC5">
      <w:pPr>
        <w:pStyle w:val="ListParagraph"/>
        <w:shd w:val="clear" w:color="auto" w:fill="FFFFFF" w:themeFill="background1"/>
        <w:tabs>
          <w:tab w:val="left" w:pos="284"/>
        </w:tabs>
        <w:ind w:left="709"/>
        <w:jc w:val="both"/>
        <w:rPr>
          <w:rFonts w:ascii="Arial" w:hAnsi="Arial" w:cs="Arial"/>
          <w:sz w:val="24"/>
          <w:szCs w:val="24"/>
          <w:shd w:val="clear" w:color="auto" w:fill="FFFFFF"/>
        </w:rPr>
      </w:pPr>
      <w:r w:rsidRPr="00600118">
        <w:rPr>
          <w:rFonts w:ascii="Arial" w:hAnsi="Arial" w:cs="Arial"/>
          <w:sz w:val="24"/>
          <w:szCs w:val="24"/>
          <w:shd w:val="clear" w:color="auto" w:fill="FFFFFF"/>
        </w:rPr>
        <w:t xml:space="preserve">Domestic </w:t>
      </w:r>
      <w:r w:rsidRPr="00E64B43">
        <w:rPr>
          <w:rFonts w:ascii="Arial" w:hAnsi="Arial" w:cs="Arial"/>
          <w:sz w:val="24"/>
          <w:szCs w:val="24"/>
          <w:shd w:val="clear" w:color="auto" w:fill="FFFFFF" w:themeFill="background1"/>
        </w:rPr>
        <w:t>abuse</w:t>
      </w:r>
      <w:r w:rsidRPr="00600118">
        <w:rPr>
          <w:rFonts w:ascii="Arial" w:hAnsi="Arial" w:cs="Arial"/>
          <w:sz w:val="24"/>
          <w:szCs w:val="24"/>
          <w:shd w:val="clear" w:color="auto" w:fill="FFFFFF"/>
        </w:rPr>
        <w:t xml:space="preserve"> is a complex issue and can occur within any relationship i.e. same sex, heterosexual and familial</w:t>
      </w:r>
      <w:r w:rsidR="007E3CC8">
        <w:rPr>
          <w:rFonts w:ascii="Arial" w:hAnsi="Arial" w:cs="Arial"/>
          <w:sz w:val="24"/>
          <w:szCs w:val="24"/>
          <w:shd w:val="clear" w:color="auto" w:fill="FFFFFF"/>
        </w:rPr>
        <w:t>.</w:t>
      </w:r>
      <w:r w:rsidRPr="00600118">
        <w:rPr>
          <w:rFonts w:ascii="Arial" w:hAnsi="Arial" w:cs="Arial"/>
          <w:sz w:val="24"/>
          <w:szCs w:val="24"/>
          <w:shd w:val="clear" w:color="auto" w:fill="FFFFFF"/>
        </w:rPr>
        <w:t xml:space="preserve"> Moreover it is essential that all staff recognise that domestic </w:t>
      </w:r>
      <w:r w:rsidRPr="00E64B43">
        <w:rPr>
          <w:rFonts w:ascii="Arial" w:hAnsi="Arial" w:cs="Arial"/>
          <w:sz w:val="24"/>
          <w:szCs w:val="24"/>
          <w:shd w:val="clear" w:color="auto" w:fill="FFFFFF" w:themeFill="background1"/>
        </w:rPr>
        <w:t xml:space="preserve">abuse </w:t>
      </w:r>
      <w:r w:rsidR="00450BEF">
        <w:rPr>
          <w:rFonts w:ascii="Arial" w:hAnsi="Arial" w:cs="Arial"/>
          <w:sz w:val="24"/>
          <w:szCs w:val="24"/>
          <w:shd w:val="clear" w:color="auto" w:fill="FFFFFF"/>
        </w:rPr>
        <w:t xml:space="preserve">can be </w:t>
      </w:r>
      <w:r>
        <w:rPr>
          <w:rFonts w:ascii="Arial" w:hAnsi="Arial" w:cs="Arial"/>
          <w:sz w:val="24"/>
          <w:szCs w:val="24"/>
          <w:shd w:val="clear" w:color="auto" w:fill="FFFFFF"/>
        </w:rPr>
        <w:t xml:space="preserve">perpetrated </w:t>
      </w:r>
      <w:r w:rsidR="00450BEF">
        <w:rPr>
          <w:rFonts w:ascii="Arial" w:hAnsi="Arial" w:cs="Arial"/>
          <w:sz w:val="24"/>
          <w:szCs w:val="24"/>
          <w:shd w:val="clear" w:color="auto" w:fill="FFFFFF"/>
        </w:rPr>
        <w:t xml:space="preserve">by both </w:t>
      </w:r>
      <w:r>
        <w:rPr>
          <w:rFonts w:ascii="Arial" w:hAnsi="Arial" w:cs="Arial"/>
          <w:sz w:val="24"/>
          <w:szCs w:val="24"/>
          <w:shd w:val="clear" w:color="auto" w:fill="FFFFFF"/>
        </w:rPr>
        <w:t>men and women of all ages</w:t>
      </w:r>
      <w:r w:rsidRPr="00600118">
        <w:rPr>
          <w:rFonts w:ascii="Arial" w:hAnsi="Arial" w:cs="Arial"/>
          <w:sz w:val="24"/>
          <w:szCs w:val="24"/>
          <w:shd w:val="clear" w:color="auto" w:fill="FFFFFF"/>
        </w:rPr>
        <w:t xml:space="preserve"> and within any community</w:t>
      </w:r>
      <w:r w:rsidR="001F6A45">
        <w:rPr>
          <w:rFonts w:ascii="Arial" w:hAnsi="Arial" w:cs="Arial"/>
          <w:sz w:val="24"/>
          <w:szCs w:val="24"/>
          <w:shd w:val="clear" w:color="auto" w:fill="FFFFFF"/>
        </w:rPr>
        <w:t xml:space="preserve">, </w:t>
      </w:r>
      <w:r w:rsidR="001F6A45" w:rsidRPr="00450BEF">
        <w:rPr>
          <w:rFonts w:ascii="Arial" w:hAnsi="Arial" w:cs="Arial"/>
          <w:sz w:val="24"/>
          <w:szCs w:val="24"/>
        </w:rPr>
        <w:t>there are no social or economic barriers</w:t>
      </w:r>
      <w:r w:rsidR="001F6A45" w:rsidRPr="00E57007">
        <w:rPr>
          <w:rFonts w:ascii="Arial" w:hAnsi="Arial" w:cs="Arial"/>
          <w:sz w:val="24"/>
          <w:szCs w:val="24"/>
          <w:shd w:val="clear" w:color="auto" w:fill="FFFFFF"/>
        </w:rPr>
        <w:t>.</w:t>
      </w:r>
    </w:p>
    <w:p w:rsidR="007E3CC8" w:rsidRDefault="007E3CC8" w:rsidP="00CC1CC5">
      <w:pPr>
        <w:pStyle w:val="ListParagraph"/>
        <w:tabs>
          <w:tab w:val="left" w:pos="284"/>
        </w:tabs>
        <w:ind w:left="709"/>
        <w:jc w:val="both"/>
        <w:rPr>
          <w:rFonts w:ascii="Arial" w:hAnsi="Arial" w:cs="Arial"/>
          <w:sz w:val="24"/>
          <w:szCs w:val="24"/>
          <w:shd w:val="clear" w:color="auto" w:fill="FFFFFF"/>
        </w:rPr>
      </w:pPr>
    </w:p>
    <w:p w:rsidR="007E3CC8" w:rsidRPr="005B2EF6" w:rsidRDefault="007E3CC8" w:rsidP="00CC1CC5">
      <w:pPr>
        <w:pStyle w:val="CommentText"/>
        <w:tabs>
          <w:tab w:val="left" w:pos="284"/>
        </w:tabs>
        <w:ind w:left="709"/>
        <w:jc w:val="left"/>
        <w:rPr>
          <w:rFonts w:ascii="Arial" w:hAnsi="Arial" w:cs="Arial"/>
          <w:sz w:val="24"/>
          <w:szCs w:val="24"/>
        </w:rPr>
      </w:pPr>
      <w:r w:rsidRPr="00E64B43">
        <w:rPr>
          <w:rFonts w:ascii="Arial" w:hAnsi="Arial" w:cs="Arial"/>
          <w:sz w:val="24"/>
          <w:szCs w:val="24"/>
        </w:rPr>
        <w:t xml:space="preserve">The Crime Survey for England and Wales year ending March 2020 estimates that </w:t>
      </w:r>
      <w:r w:rsidR="005B2EF6">
        <w:rPr>
          <w:rFonts w:ascii="Arial" w:hAnsi="Arial" w:cs="Arial"/>
          <w:sz w:val="24"/>
          <w:szCs w:val="24"/>
        </w:rPr>
        <w:t>7</w:t>
      </w:r>
      <w:r w:rsidRPr="00E64B43">
        <w:rPr>
          <w:rFonts w:ascii="Arial" w:hAnsi="Arial" w:cs="Arial"/>
          <w:sz w:val="24"/>
          <w:szCs w:val="24"/>
        </w:rPr>
        <w:t>.3</w:t>
      </w:r>
      <w:r w:rsidR="005B2EF6">
        <w:rPr>
          <w:rFonts w:ascii="Arial" w:hAnsi="Arial" w:cs="Arial"/>
          <w:sz w:val="24"/>
          <w:szCs w:val="24"/>
        </w:rPr>
        <w:t>% o</w:t>
      </w:r>
      <w:r w:rsidRPr="00E64B43">
        <w:rPr>
          <w:rFonts w:ascii="Arial" w:hAnsi="Arial" w:cs="Arial"/>
          <w:sz w:val="24"/>
          <w:szCs w:val="24"/>
        </w:rPr>
        <w:t>f women (1.6 million) and 3.6% of men (750, 000) experienced domestic abuse in</w:t>
      </w:r>
      <w:r w:rsidR="00C82BA3" w:rsidRPr="009A5611">
        <w:rPr>
          <w:rFonts w:ascii="Arial" w:hAnsi="Arial" w:cs="Arial"/>
          <w:sz w:val="24"/>
          <w:szCs w:val="24"/>
        </w:rPr>
        <w:t xml:space="preserve">the past </w:t>
      </w:r>
      <w:r w:rsidR="005B2EF6">
        <w:rPr>
          <w:rFonts w:ascii="Arial" w:hAnsi="Arial" w:cs="Arial"/>
          <w:sz w:val="24"/>
          <w:szCs w:val="24"/>
        </w:rPr>
        <w:t>y</w:t>
      </w:r>
      <w:r w:rsidR="00C82BA3" w:rsidRPr="009A5611">
        <w:rPr>
          <w:rFonts w:ascii="Arial" w:hAnsi="Arial" w:cs="Arial"/>
          <w:sz w:val="24"/>
          <w:szCs w:val="24"/>
        </w:rPr>
        <w:t>ear</w:t>
      </w:r>
      <w:r>
        <w:rPr>
          <w:rFonts w:ascii="Arial" w:hAnsi="Arial" w:cs="Arial"/>
          <w:color w:val="FF0000"/>
          <w:sz w:val="24"/>
          <w:szCs w:val="24"/>
        </w:rPr>
        <w:tab/>
      </w:r>
      <w:r>
        <w:rPr>
          <w:rFonts w:ascii="Arial" w:hAnsi="Arial" w:cs="Arial"/>
          <w:color w:val="FF0000"/>
          <w:sz w:val="24"/>
          <w:szCs w:val="24"/>
        </w:rPr>
        <w:tab/>
      </w:r>
    </w:p>
    <w:p w:rsidR="000B5937" w:rsidRDefault="000B5937" w:rsidP="00CC1CC5">
      <w:pPr>
        <w:pStyle w:val="ListParagraph"/>
        <w:tabs>
          <w:tab w:val="left" w:pos="284"/>
        </w:tabs>
        <w:ind w:left="709"/>
        <w:jc w:val="both"/>
        <w:rPr>
          <w:rFonts w:ascii="Arial" w:hAnsi="Arial" w:cs="Arial"/>
          <w:sz w:val="24"/>
          <w:szCs w:val="24"/>
          <w:shd w:val="clear" w:color="auto" w:fill="FFFFFF"/>
        </w:rPr>
      </w:pPr>
    </w:p>
    <w:p w:rsidR="00B7772C" w:rsidRPr="00DE7DD6" w:rsidRDefault="000B5937" w:rsidP="00CC1CC5">
      <w:pPr>
        <w:pStyle w:val="ListParagraph"/>
        <w:shd w:val="clear" w:color="auto" w:fill="FFFFFF" w:themeFill="background1"/>
        <w:tabs>
          <w:tab w:val="left" w:pos="284"/>
        </w:tabs>
        <w:ind w:left="709"/>
        <w:jc w:val="both"/>
        <w:rPr>
          <w:rFonts w:ascii="Arial" w:hAnsi="Arial" w:cs="Arial"/>
          <w:b/>
          <w:strike/>
          <w:sz w:val="24"/>
          <w:szCs w:val="24"/>
        </w:rPr>
      </w:pPr>
      <w:r w:rsidRPr="00600118">
        <w:rPr>
          <w:rFonts w:ascii="Arial" w:hAnsi="Arial" w:cs="Arial"/>
          <w:sz w:val="24"/>
          <w:szCs w:val="24"/>
          <w:shd w:val="clear" w:color="auto" w:fill="FFFFFF"/>
        </w:rPr>
        <w:t>Domestic abuse rarely exists in isolat</w:t>
      </w:r>
      <w:r w:rsidR="00DE7DD6">
        <w:rPr>
          <w:rFonts w:ascii="Arial" w:hAnsi="Arial" w:cs="Arial"/>
          <w:sz w:val="24"/>
          <w:szCs w:val="24"/>
          <w:shd w:val="clear" w:color="auto" w:fill="FFFFFF"/>
        </w:rPr>
        <w:t>ion</w:t>
      </w:r>
      <w:r w:rsidR="00DE7DD6" w:rsidRPr="00E64B43">
        <w:rPr>
          <w:rFonts w:ascii="Arial" w:hAnsi="Arial" w:cs="Arial"/>
          <w:sz w:val="24"/>
          <w:szCs w:val="24"/>
          <w:shd w:val="clear" w:color="auto" w:fill="FFFFFF"/>
        </w:rPr>
        <w:t xml:space="preserve">and is a violation of Human Rights. </w:t>
      </w:r>
      <w:r w:rsidR="007E3CC8" w:rsidRPr="00E64B43">
        <w:rPr>
          <w:rFonts w:ascii="Arial" w:hAnsi="Arial" w:cs="Arial"/>
          <w:b/>
          <w:sz w:val="24"/>
          <w:szCs w:val="24"/>
        </w:rPr>
        <w:t xml:space="preserve">The Domestic Abuse Act 2021 </w:t>
      </w:r>
      <w:r w:rsidR="007E3CC8" w:rsidRPr="000050BA">
        <w:rPr>
          <w:rFonts w:ascii="Arial" w:hAnsi="Arial" w:cs="Arial"/>
          <w:bCs/>
          <w:sz w:val="24"/>
          <w:szCs w:val="24"/>
        </w:rPr>
        <w:t>states that c</w:t>
      </w:r>
      <w:r w:rsidR="007E3CC8" w:rsidRPr="000050BA">
        <w:rPr>
          <w:rFonts w:ascii="Arial" w:hAnsi="Arial" w:cs="Arial"/>
          <w:bCs/>
          <w:sz w:val="24"/>
          <w:szCs w:val="24"/>
          <w:shd w:val="clear" w:color="auto" w:fill="FFFFFF"/>
        </w:rPr>
        <w:t>hil</w:t>
      </w:r>
      <w:r w:rsidR="007E3CC8" w:rsidRPr="00E64B43">
        <w:rPr>
          <w:rFonts w:ascii="Arial" w:hAnsi="Arial" w:cs="Arial"/>
          <w:sz w:val="24"/>
          <w:szCs w:val="24"/>
          <w:shd w:val="clear" w:color="auto" w:fill="FFFFFF"/>
        </w:rPr>
        <w:t xml:space="preserve">dren who witness domestic abuse are recognised as victims of domestic abuse in their own right. </w:t>
      </w:r>
      <w:r w:rsidRPr="00600118">
        <w:rPr>
          <w:rFonts w:ascii="Arial" w:hAnsi="Arial" w:cs="Arial"/>
          <w:sz w:val="24"/>
          <w:szCs w:val="24"/>
          <w:shd w:val="clear" w:color="auto" w:fill="FFFFFF"/>
        </w:rPr>
        <w:t xml:space="preserve">The impact of living with </w:t>
      </w:r>
      <w:r w:rsidR="007E3CC8" w:rsidRPr="00E64B43">
        <w:rPr>
          <w:rFonts w:ascii="Arial" w:hAnsi="Arial" w:cs="Arial"/>
          <w:sz w:val="24"/>
          <w:szCs w:val="24"/>
          <w:shd w:val="clear" w:color="auto" w:fill="FFFFFF"/>
        </w:rPr>
        <w:t xml:space="preserve">domestic abuse </w:t>
      </w:r>
      <w:r w:rsidRPr="00600118">
        <w:rPr>
          <w:rFonts w:ascii="Arial" w:hAnsi="Arial" w:cs="Arial"/>
          <w:sz w:val="24"/>
          <w:szCs w:val="24"/>
          <w:shd w:val="clear" w:color="auto" w:fill="FFFFFF"/>
        </w:rPr>
        <w:t>has detrimental emotional and psychological effects on children and it is also a potential indicator for other forms of harm. It is closely associated with subs</w:t>
      </w:r>
      <w:r>
        <w:rPr>
          <w:rFonts w:ascii="Arial" w:hAnsi="Arial" w:cs="Arial"/>
          <w:sz w:val="24"/>
          <w:szCs w:val="24"/>
          <w:shd w:val="clear" w:color="auto" w:fill="FFFFFF"/>
        </w:rPr>
        <w:t xml:space="preserve">tance misuse, homelessness, </w:t>
      </w:r>
      <w:r w:rsidRPr="00600118">
        <w:rPr>
          <w:rFonts w:ascii="Arial" w:hAnsi="Arial" w:cs="Arial"/>
          <w:sz w:val="24"/>
          <w:szCs w:val="24"/>
          <w:shd w:val="clear" w:color="auto" w:fill="FFFFFF"/>
        </w:rPr>
        <w:t>mental health</w:t>
      </w:r>
      <w:r>
        <w:rPr>
          <w:rFonts w:ascii="Arial" w:hAnsi="Arial" w:cs="Arial"/>
          <w:sz w:val="24"/>
          <w:szCs w:val="24"/>
          <w:shd w:val="clear" w:color="auto" w:fill="FFFFFF"/>
        </w:rPr>
        <w:t xml:space="preserve"> and some complex medical needs. </w:t>
      </w:r>
      <w:r w:rsidR="007E3CC8" w:rsidRPr="00E64B43">
        <w:rPr>
          <w:rFonts w:ascii="Arial" w:hAnsi="Arial" w:cs="Arial"/>
          <w:sz w:val="24"/>
          <w:szCs w:val="24"/>
        </w:rPr>
        <w:t xml:space="preserve">Being anadult or child victim of domestic abuse can have a major negative impact upon a </w:t>
      </w:r>
      <w:r w:rsidR="007B66DC" w:rsidRPr="00E64B43">
        <w:rPr>
          <w:rFonts w:ascii="Arial" w:hAnsi="Arial" w:cs="Arial"/>
          <w:sz w:val="24"/>
          <w:szCs w:val="24"/>
        </w:rPr>
        <w:t>person’s</w:t>
      </w:r>
      <w:r w:rsidR="007E3CC8" w:rsidRPr="00E64B43">
        <w:rPr>
          <w:rFonts w:ascii="Arial" w:hAnsi="Arial" w:cs="Arial"/>
          <w:sz w:val="24"/>
          <w:szCs w:val="24"/>
        </w:rPr>
        <w:t xml:space="preserve"> physical and psychologic health and general wellbeing so should be considered as a major health issue.</w:t>
      </w:r>
      <w:bookmarkStart w:id="1" w:name="_Hlk75424249"/>
    </w:p>
    <w:bookmarkEnd w:id="1"/>
    <w:p w:rsidR="007E3CC8" w:rsidRDefault="007E3CC8" w:rsidP="00CC1CC5">
      <w:pPr>
        <w:pStyle w:val="ListParagraph"/>
        <w:tabs>
          <w:tab w:val="left" w:pos="284"/>
        </w:tabs>
        <w:ind w:left="709"/>
        <w:jc w:val="both"/>
        <w:rPr>
          <w:rFonts w:ascii="Arial" w:hAnsi="Arial" w:cs="Arial"/>
          <w:b/>
          <w:color w:val="FF0000"/>
          <w:sz w:val="24"/>
          <w:szCs w:val="24"/>
        </w:rPr>
      </w:pPr>
    </w:p>
    <w:p w:rsidR="00B7772C" w:rsidRPr="00E64B43" w:rsidRDefault="00B7772C" w:rsidP="00CC1CC5">
      <w:pPr>
        <w:pStyle w:val="ListParagraph"/>
        <w:tabs>
          <w:tab w:val="left" w:pos="284"/>
        </w:tabs>
        <w:ind w:left="709"/>
        <w:jc w:val="both"/>
        <w:rPr>
          <w:rFonts w:ascii="Arial" w:hAnsi="Arial" w:cs="Arial"/>
          <w:sz w:val="24"/>
          <w:szCs w:val="24"/>
          <w:shd w:val="clear" w:color="auto" w:fill="FFFFFF"/>
        </w:rPr>
      </w:pPr>
      <w:r w:rsidRPr="00E64B43">
        <w:rPr>
          <w:rFonts w:ascii="Arial" w:hAnsi="Arial" w:cs="Arial"/>
          <w:b/>
          <w:sz w:val="24"/>
          <w:szCs w:val="24"/>
        </w:rPr>
        <w:t xml:space="preserve">GP Practices should not just focus on domestic abuse as a separate issue or just focus on physical injuries but be aware of the relationship between such abuse </w:t>
      </w:r>
      <w:r w:rsidR="003A4401" w:rsidRPr="00E64B43">
        <w:rPr>
          <w:rFonts w:ascii="Arial" w:hAnsi="Arial" w:cs="Arial"/>
          <w:b/>
          <w:sz w:val="24"/>
          <w:szCs w:val="24"/>
        </w:rPr>
        <w:t>u</w:t>
      </w:r>
      <w:r w:rsidRPr="00E64B43">
        <w:rPr>
          <w:rFonts w:ascii="Arial" w:hAnsi="Arial" w:cs="Arial"/>
          <w:b/>
          <w:sz w:val="24"/>
          <w:szCs w:val="24"/>
        </w:rPr>
        <w:t>pon a person’s general wellbeing</w:t>
      </w:r>
      <w:r w:rsidR="001D77FC" w:rsidRPr="00E64B43">
        <w:rPr>
          <w:rFonts w:ascii="Arial" w:hAnsi="Arial" w:cs="Arial"/>
          <w:b/>
          <w:sz w:val="24"/>
          <w:szCs w:val="24"/>
        </w:rPr>
        <w:t xml:space="preserve"> and understand the adverse effects of trauma upon health.</w:t>
      </w:r>
    </w:p>
    <w:p w:rsidR="000B5937" w:rsidRDefault="000B5937" w:rsidP="00CC1CC5">
      <w:pPr>
        <w:tabs>
          <w:tab w:val="left" w:pos="284"/>
        </w:tabs>
        <w:rPr>
          <w:rFonts w:ascii="Arial" w:hAnsi="Arial" w:cs="Arial"/>
          <w:b/>
          <w:sz w:val="24"/>
          <w:szCs w:val="24"/>
        </w:rPr>
      </w:pPr>
    </w:p>
    <w:p w:rsidR="000B5937" w:rsidRPr="000B5937" w:rsidRDefault="000B5937" w:rsidP="00CC1CC5">
      <w:pPr>
        <w:tabs>
          <w:tab w:val="left" w:pos="284"/>
        </w:tabs>
        <w:jc w:val="left"/>
        <w:rPr>
          <w:rFonts w:ascii="Arial" w:hAnsi="Arial" w:cs="Arial"/>
          <w:b/>
          <w:sz w:val="24"/>
          <w:szCs w:val="24"/>
        </w:rPr>
      </w:pPr>
      <w:r w:rsidRPr="000B5937">
        <w:rPr>
          <w:rFonts w:ascii="Arial" w:hAnsi="Arial" w:cs="Arial"/>
          <w:b/>
          <w:sz w:val="24"/>
          <w:szCs w:val="24"/>
        </w:rPr>
        <w:t>1.1</w:t>
      </w:r>
      <w:r w:rsidRPr="000B5937">
        <w:rPr>
          <w:rFonts w:ascii="Arial" w:hAnsi="Arial" w:cs="Arial"/>
          <w:b/>
          <w:sz w:val="24"/>
          <w:szCs w:val="24"/>
        </w:rPr>
        <w:tab/>
        <w:t>S</w:t>
      </w:r>
      <w:r w:rsidR="00D162FC">
        <w:rPr>
          <w:rFonts w:ascii="Arial" w:hAnsi="Arial" w:cs="Arial"/>
          <w:b/>
          <w:sz w:val="24"/>
          <w:szCs w:val="24"/>
        </w:rPr>
        <w:t>COPE</w:t>
      </w:r>
    </w:p>
    <w:p w:rsidR="000B5937" w:rsidRPr="000B5937" w:rsidRDefault="000B5937" w:rsidP="00CC1CC5">
      <w:pPr>
        <w:tabs>
          <w:tab w:val="left" w:pos="284"/>
        </w:tabs>
        <w:jc w:val="both"/>
        <w:rPr>
          <w:rFonts w:ascii="Arial" w:eastAsia="Times New Roman" w:hAnsi="Arial" w:cs="Arial"/>
          <w:sz w:val="24"/>
          <w:szCs w:val="24"/>
          <w:lang w:eastAsia="en-GB"/>
        </w:rPr>
      </w:pPr>
    </w:p>
    <w:p w:rsidR="000B5937" w:rsidRPr="000B5937" w:rsidRDefault="000B5937" w:rsidP="00CC1CC5">
      <w:pPr>
        <w:shd w:val="clear" w:color="auto" w:fill="FFFFFF" w:themeFill="background1"/>
        <w:tabs>
          <w:tab w:val="left" w:pos="284"/>
        </w:tabs>
        <w:ind w:left="720"/>
        <w:jc w:val="both"/>
        <w:rPr>
          <w:rFonts w:ascii="Arial" w:eastAsia="Times New Roman" w:hAnsi="Arial" w:cs="Arial"/>
          <w:sz w:val="24"/>
          <w:szCs w:val="24"/>
          <w:lang w:eastAsia="en-GB"/>
        </w:rPr>
      </w:pPr>
      <w:r w:rsidRPr="000B5937">
        <w:rPr>
          <w:rFonts w:ascii="Arial" w:eastAsia="Times New Roman" w:hAnsi="Arial" w:cs="Arial"/>
          <w:sz w:val="24"/>
          <w:szCs w:val="24"/>
          <w:lang w:eastAsia="en-GB"/>
        </w:rPr>
        <w:t xml:space="preserve">The aim of this policy is to ensure that throughout the work of [Insert name of practice] we will safeguard and promote the welfare of children and adults at risk of domestic </w:t>
      </w:r>
      <w:r w:rsidRPr="00E64B43">
        <w:rPr>
          <w:rFonts w:ascii="Arial" w:eastAsia="Times New Roman" w:hAnsi="Arial" w:cs="Arial"/>
          <w:sz w:val="24"/>
          <w:szCs w:val="24"/>
          <w:shd w:val="clear" w:color="auto" w:fill="FFFFFF" w:themeFill="background1"/>
          <w:lang w:eastAsia="en-GB"/>
        </w:rPr>
        <w:t>abuse.</w:t>
      </w:r>
      <w:r w:rsidRPr="000B5937">
        <w:rPr>
          <w:rFonts w:ascii="Arial" w:eastAsia="Times New Roman" w:hAnsi="Arial" w:cs="Arial"/>
          <w:sz w:val="24"/>
          <w:szCs w:val="24"/>
          <w:lang w:eastAsia="en-GB"/>
        </w:rPr>
        <w:t xml:space="preserve"> We aim to do this by ensuring that we comply with statutory and local guidance in relation to domestic </w:t>
      </w:r>
      <w:r w:rsidR="00B903AC" w:rsidRPr="00E64B43">
        <w:rPr>
          <w:rFonts w:ascii="Arial" w:eastAsia="Times New Roman" w:hAnsi="Arial" w:cs="Arial"/>
          <w:sz w:val="24"/>
          <w:szCs w:val="24"/>
          <w:shd w:val="clear" w:color="auto" w:fill="FFFFFF" w:themeFill="background1"/>
          <w:lang w:eastAsia="en-GB"/>
        </w:rPr>
        <w:t>abuse</w:t>
      </w:r>
      <w:r w:rsidR="00B903AC">
        <w:rPr>
          <w:rFonts w:ascii="Arial" w:eastAsia="Times New Roman" w:hAnsi="Arial" w:cs="Arial"/>
          <w:sz w:val="24"/>
          <w:szCs w:val="24"/>
          <w:shd w:val="clear" w:color="auto" w:fill="FFFFFF" w:themeFill="background1"/>
          <w:lang w:eastAsia="en-GB"/>
        </w:rPr>
        <w:t>.</w:t>
      </w:r>
    </w:p>
    <w:p w:rsidR="002B348E" w:rsidRDefault="002B348E" w:rsidP="00CC1CC5">
      <w:pPr>
        <w:tabs>
          <w:tab w:val="left" w:pos="284"/>
        </w:tabs>
        <w:ind w:left="720"/>
        <w:jc w:val="both"/>
        <w:rPr>
          <w:rFonts w:ascii="Arial" w:eastAsia="Times New Roman" w:hAnsi="Arial" w:cs="Arial"/>
          <w:bCs/>
          <w:sz w:val="24"/>
          <w:szCs w:val="24"/>
          <w:lang w:eastAsia="en-GB"/>
        </w:rPr>
      </w:pPr>
    </w:p>
    <w:p w:rsidR="000B5937" w:rsidRDefault="002B348E" w:rsidP="002B348E">
      <w:pPr>
        <w:tabs>
          <w:tab w:val="left" w:pos="284"/>
        </w:tabs>
        <w:ind w:left="720"/>
        <w:jc w:val="both"/>
        <w:rPr>
          <w:rFonts w:ascii="Arial" w:eastAsia="Times New Roman" w:hAnsi="Arial" w:cs="Arial"/>
          <w:bCs/>
          <w:sz w:val="24"/>
          <w:szCs w:val="24"/>
          <w:lang w:eastAsia="en-GB"/>
        </w:rPr>
      </w:pPr>
      <w:r>
        <w:rPr>
          <w:rFonts w:ascii="Arial" w:eastAsia="Times New Roman" w:hAnsi="Arial" w:cs="Arial"/>
          <w:bCs/>
          <w:sz w:val="24"/>
          <w:szCs w:val="24"/>
          <w:lang w:eastAsia="en-GB"/>
        </w:rPr>
        <w:t>Duke Street Surgery</w:t>
      </w:r>
      <w:r w:rsidR="000B5937" w:rsidRPr="000B5937">
        <w:rPr>
          <w:rFonts w:ascii="Arial" w:eastAsia="Times New Roman" w:hAnsi="Arial" w:cs="Arial"/>
          <w:sz w:val="24"/>
          <w:szCs w:val="24"/>
          <w:lang w:eastAsia="en-GB"/>
        </w:rPr>
        <w:t xml:space="preserve">is committed to implementing this policy and </w:t>
      </w:r>
      <w:r w:rsidR="00515349" w:rsidRPr="00515349">
        <w:rPr>
          <w:rFonts w:ascii="Arial" w:eastAsia="Times New Roman" w:hAnsi="Arial" w:cs="Arial"/>
          <w:sz w:val="24"/>
          <w:szCs w:val="24"/>
          <w:shd w:val="clear" w:color="auto" w:fill="FFFFFF" w:themeFill="background1"/>
          <w:lang w:eastAsia="en-GB"/>
        </w:rPr>
        <w:t xml:space="preserve">procedures </w:t>
      </w:r>
      <w:r w:rsidR="000B5937" w:rsidRPr="00515349">
        <w:rPr>
          <w:rFonts w:ascii="Arial" w:eastAsia="Times New Roman" w:hAnsi="Arial" w:cs="Arial"/>
          <w:sz w:val="24"/>
          <w:szCs w:val="24"/>
          <w:shd w:val="clear" w:color="auto" w:fill="FFFFFF" w:themeFill="background1"/>
          <w:lang w:eastAsia="en-GB"/>
        </w:rPr>
        <w:t>i</w:t>
      </w:r>
      <w:r w:rsidR="000B5937" w:rsidRPr="000B5937">
        <w:rPr>
          <w:rFonts w:ascii="Arial" w:eastAsia="Times New Roman" w:hAnsi="Arial" w:cs="Arial"/>
          <w:sz w:val="24"/>
          <w:szCs w:val="24"/>
          <w:lang w:eastAsia="en-GB"/>
        </w:rPr>
        <w:t xml:space="preserve">t sets out. </w:t>
      </w:r>
      <w:r w:rsidR="000B5937" w:rsidRPr="000B5937">
        <w:rPr>
          <w:rFonts w:ascii="Arial" w:eastAsia="Times New Roman" w:hAnsi="Arial" w:cs="Arial"/>
          <w:color w:val="000000" w:themeColor="text1"/>
          <w:sz w:val="24"/>
          <w:szCs w:val="24"/>
          <w:lang w:eastAsia="en-GB"/>
        </w:rPr>
        <w:t xml:space="preserve">The practice </w:t>
      </w:r>
      <w:r w:rsidR="000B5937" w:rsidRPr="000B5937">
        <w:rPr>
          <w:rFonts w:ascii="Arial" w:eastAsia="Times New Roman" w:hAnsi="Arial" w:cs="Arial"/>
          <w:sz w:val="24"/>
          <w:szCs w:val="24"/>
          <w:lang w:eastAsia="en-GB"/>
        </w:rPr>
        <w:t xml:space="preserve">will provide learning opportunities and make provision for appropriate domestic abuse training to all staff and partners. This policy will be made widely accessible to staff and partners and reviewed on </w:t>
      </w:r>
      <w:r w:rsidR="000B5937" w:rsidRPr="000B5937">
        <w:rPr>
          <w:rFonts w:ascii="Arial" w:eastAsia="Times New Roman" w:hAnsi="Arial" w:cs="Arial"/>
          <w:bCs/>
          <w:sz w:val="24"/>
          <w:szCs w:val="24"/>
          <w:lang w:eastAsia="en-GB"/>
        </w:rPr>
        <w:t xml:space="preserve">[Insert date: suggest no later than two years from date of ratification]. </w:t>
      </w:r>
    </w:p>
    <w:p w:rsidR="000B5937" w:rsidRPr="000B5937" w:rsidRDefault="000B5937" w:rsidP="00CC1CC5">
      <w:pPr>
        <w:tabs>
          <w:tab w:val="left" w:pos="284"/>
        </w:tabs>
        <w:ind w:left="720"/>
        <w:jc w:val="left"/>
        <w:rPr>
          <w:rFonts w:ascii="Arial" w:eastAsia="Times New Roman" w:hAnsi="Arial" w:cs="Arial"/>
          <w:bCs/>
          <w:sz w:val="24"/>
          <w:szCs w:val="24"/>
          <w:lang w:eastAsia="en-GB"/>
        </w:rPr>
      </w:pPr>
    </w:p>
    <w:p w:rsidR="000B5937" w:rsidRPr="000B5937" w:rsidRDefault="000B5937" w:rsidP="00CC1CC5">
      <w:pPr>
        <w:tabs>
          <w:tab w:val="left" w:pos="284"/>
        </w:tabs>
        <w:ind w:left="720"/>
        <w:jc w:val="both"/>
        <w:rPr>
          <w:rFonts w:ascii="Arial" w:eastAsia="Times New Roman" w:hAnsi="Arial" w:cs="Arial"/>
          <w:sz w:val="24"/>
          <w:szCs w:val="24"/>
          <w:lang w:eastAsia="en-GB"/>
        </w:rPr>
      </w:pPr>
      <w:r w:rsidRPr="000B5937">
        <w:rPr>
          <w:rFonts w:ascii="Arial" w:eastAsia="Times New Roman" w:hAnsi="Arial" w:cs="Arial"/>
          <w:sz w:val="24"/>
          <w:szCs w:val="24"/>
          <w:lang w:eastAsia="en-GB"/>
        </w:rPr>
        <w:t xml:space="preserve">This policy addresses the responsibilities of all </w:t>
      </w:r>
      <w:r w:rsidRPr="000B5937">
        <w:rPr>
          <w:rFonts w:ascii="Arial" w:eastAsia="Times New Roman" w:hAnsi="Arial" w:cs="Arial"/>
          <w:color w:val="000000" w:themeColor="text1"/>
          <w:sz w:val="24"/>
          <w:szCs w:val="24"/>
          <w:lang w:eastAsia="en-GB"/>
        </w:rPr>
        <w:t xml:space="preserve">partners and </w:t>
      </w:r>
      <w:r w:rsidRPr="000B5937">
        <w:rPr>
          <w:rFonts w:ascii="Arial" w:eastAsia="Times New Roman" w:hAnsi="Arial" w:cs="Arial"/>
          <w:sz w:val="24"/>
          <w:szCs w:val="24"/>
          <w:lang w:eastAsia="en-GB"/>
        </w:rPr>
        <w:t>practice employees and those with whom we have arrangements and should be read</w:t>
      </w:r>
      <w:r w:rsidR="0071345C">
        <w:rPr>
          <w:rFonts w:ascii="Arial" w:eastAsia="Times New Roman" w:hAnsi="Arial" w:cs="Arial"/>
          <w:sz w:val="24"/>
          <w:szCs w:val="24"/>
          <w:lang w:eastAsia="en-GB"/>
        </w:rPr>
        <w:t xml:space="preserve"> in conjunction with the </w:t>
      </w:r>
      <w:r w:rsidR="0071345C">
        <w:rPr>
          <w:rFonts w:ascii="Arial" w:eastAsia="Times New Roman" w:hAnsi="Arial" w:cs="Arial"/>
          <w:sz w:val="24"/>
          <w:szCs w:val="24"/>
          <w:lang w:eastAsia="en-GB"/>
        </w:rPr>
        <w:lastRenderedPageBreak/>
        <w:t xml:space="preserve">Sample </w:t>
      </w:r>
      <w:r w:rsidRPr="000B5937">
        <w:rPr>
          <w:rFonts w:ascii="Arial" w:eastAsia="Times New Roman" w:hAnsi="Arial" w:cs="Arial"/>
          <w:sz w:val="24"/>
          <w:szCs w:val="24"/>
          <w:lang w:eastAsia="en-GB"/>
        </w:rPr>
        <w:t>Children and Adults safeguarding policies that incorporate the relevant legislation that underpins the protection of children and adults at</w:t>
      </w:r>
      <w:r w:rsidR="0071345C">
        <w:rPr>
          <w:rFonts w:ascii="Arial" w:eastAsia="Times New Roman" w:hAnsi="Arial" w:cs="Arial"/>
          <w:sz w:val="24"/>
          <w:szCs w:val="24"/>
          <w:lang w:eastAsia="en-GB"/>
        </w:rPr>
        <w:t xml:space="preserve"> risk of harm. </w:t>
      </w:r>
      <w:r w:rsidRPr="000B5937">
        <w:rPr>
          <w:rFonts w:ascii="Arial" w:eastAsia="Times New Roman" w:hAnsi="Arial" w:cs="Arial"/>
          <w:sz w:val="24"/>
          <w:szCs w:val="24"/>
          <w:lang w:eastAsia="en-GB"/>
        </w:rPr>
        <w:t xml:space="preserve">It is the responsibility of </w:t>
      </w:r>
      <w:r w:rsidRPr="004F323D">
        <w:rPr>
          <w:rFonts w:ascii="Arial" w:eastAsia="Times New Roman" w:hAnsi="Arial" w:cs="Arial"/>
          <w:sz w:val="24"/>
          <w:szCs w:val="24"/>
          <w:lang w:eastAsia="en-GB"/>
        </w:rPr>
        <w:t xml:space="preserve">the </w:t>
      </w:r>
      <w:r w:rsidR="00B903AC" w:rsidRPr="00E64B43">
        <w:rPr>
          <w:rFonts w:ascii="Arial" w:eastAsia="Times New Roman" w:hAnsi="Arial" w:cs="Arial"/>
          <w:sz w:val="24"/>
          <w:szCs w:val="24"/>
          <w:lang w:eastAsia="en-GB"/>
        </w:rPr>
        <w:t>P</w:t>
      </w:r>
      <w:r w:rsidRPr="004F323D">
        <w:rPr>
          <w:rFonts w:ascii="Arial" w:eastAsia="Times New Roman" w:hAnsi="Arial" w:cs="Arial"/>
          <w:sz w:val="24"/>
          <w:szCs w:val="24"/>
          <w:lang w:eastAsia="en-GB"/>
        </w:rPr>
        <w:t xml:space="preserve">ractice </w:t>
      </w:r>
      <w:r w:rsidR="001D77FC" w:rsidRPr="00E64B43">
        <w:rPr>
          <w:rFonts w:ascii="Arial" w:eastAsia="Times New Roman" w:hAnsi="Arial" w:cs="Arial"/>
          <w:sz w:val="24"/>
          <w:szCs w:val="24"/>
          <w:lang w:eastAsia="en-GB"/>
        </w:rPr>
        <w:t>M</w:t>
      </w:r>
      <w:r w:rsidRPr="004F323D">
        <w:rPr>
          <w:rFonts w:ascii="Arial" w:eastAsia="Times New Roman" w:hAnsi="Arial" w:cs="Arial"/>
          <w:sz w:val="24"/>
          <w:szCs w:val="24"/>
          <w:lang w:eastAsia="en-GB"/>
        </w:rPr>
        <w:t xml:space="preserve">anager and the </w:t>
      </w:r>
      <w:r w:rsidR="001D77FC" w:rsidRPr="00E64B43">
        <w:rPr>
          <w:rFonts w:ascii="Arial" w:eastAsia="Times New Roman" w:hAnsi="Arial" w:cs="Arial"/>
          <w:sz w:val="24"/>
          <w:szCs w:val="24"/>
          <w:lang w:eastAsia="en-GB"/>
        </w:rPr>
        <w:t>P</w:t>
      </w:r>
      <w:r w:rsidRPr="004F323D">
        <w:rPr>
          <w:rFonts w:ascii="Arial" w:eastAsia="Times New Roman" w:hAnsi="Arial" w:cs="Arial"/>
          <w:sz w:val="24"/>
          <w:szCs w:val="24"/>
          <w:lang w:eastAsia="en-GB"/>
        </w:rPr>
        <w:t xml:space="preserve">ractice </w:t>
      </w:r>
      <w:r w:rsidR="001D77FC" w:rsidRPr="00E64B43">
        <w:rPr>
          <w:rFonts w:ascii="Arial" w:eastAsia="Times New Roman" w:hAnsi="Arial" w:cs="Arial"/>
          <w:sz w:val="24"/>
          <w:szCs w:val="24"/>
          <w:lang w:eastAsia="en-GB"/>
        </w:rPr>
        <w:t>L</w:t>
      </w:r>
      <w:r w:rsidRPr="004F323D">
        <w:rPr>
          <w:rFonts w:ascii="Arial" w:eastAsia="Times New Roman" w:hAnsi="Arial" w:cs="Arial"/>
          <w:sz w:val="24"/>
          <w:szCs w:val="24"/>
          <w:lang w:eastAsia="en-GB"/>
        </w:rPr>
        <w:t xml:space="preserve">ead </w:t>
      </w:r>
      <w:r w:rsidRPr="000B5937">
        <w:rPr>
          <w:rFonts w:ascii="Arial" w:eastAsia="Times New Roman" w:hAnsi="Arial" w:cs="Arial"/>
          <w:sz w:val="24"/>
          <w:szCs w:val="24"/>
          <w:lang w:eastAsia="en-GB"/>
        </w:rPr>
        <w:t xml:space="preserve">for safeguarding, to brief the staff and partners on their responsibilities under this policy. </w:t>
      </w:r>
    </w:p>
    <w:p w:rsidR="000B5937" w:rsidRDefault="000B5937" w:rsidP="00CC1CC5">
      <w:pPr>
        <w:tabs>
          <w:tab w:val="left" w:pos="284"/>
        </w:tabs>
        <w:autoSpaceDE w:val="0"/>
        <w:autoSpaceDN w:val="0"/>
        <w:adjustRightInd w:val="0"/>
        <w:spacing w:after="240"/>
        <w:jc w:val="both"/>
        <w:rPr>
          <w:rFonts w:ascii="Arial" w:eastAsia="Times New Roman" w:hAnsi="Arial" w:cs="Arial"/>
          <w:b/>
          <w:sz w:val="24"/>
          <w:szCs w:val="24"/>
          <w:lang w:eastAsia="en-GB"/>
        </w:rPr>
      </w:pPr>
    </w:p>
    <w:p w:rsidR="000B5937" w:rsidRPr="00600118" w:rsidRDefault="000B5937" w:rsidP="00CC1CC5">
      <w:pPr>
        <w:tabs>
          <w:tab w:val="left" w:pos="284"/>
        </w:tabs>
        <w:autoSpaceDE w:val="0"/>
        <w:autoSpaceDN w:val="0"/>
        <w:adjustRightInd w:val="0"/>
        <w:spacing w:after="240"/>
        <w:jc w:val="left"/>
        <w:rPr>
          <w:rFonts w:ascii="Arial" w:eastAsia="Times New Roman" w:hAnsi="Arial" w:cs="Arial"/>
          <w:b/>
          <w:sz w:val="24"/>
          <w:szCs w:val="24"/>
          <w:lang w:eastAsia="en-GB"/>
        </w:rPr>
      </w:pPr>
      <w:r w:rsidRPr="00600118">
        <w:rPr>
          <w:rFonts w:ascii="Arial" w:eastAsia="Times New Roman" w:hAnsi="Arial" w:cs="Arial"/>
          <w:b/>
          <w:sz w:val="24"/>
          <w:szCs w:val="24"/>
          <w:lang w:eastAsia="en-GB"/>
        </w:rPr>
        <w:t xml:space="preserve">1.2 </w:t>
      </w:r>
      <w:r>
        <w:rPr>
          <w:rFonts w:ascii="Arial" w:eastAsia="Times New Roman" w:hAnsi="Arial" w:cs="Arial"/>
          <w:b/>
          <w:sz w:val="24"/>
          <w:szCs w:val="24"/>
          <w:lang w:eastAsia="en-GB"/>
        </w:rPr>
        <w:tab/>
      </w:r>
      <w:r w:rsidRPr="00600118">
        <w:rPr>
          <w:rFonts w:ascii="Arial" w:eastAsia="Times New Roman" w:hAnsi="Arial" w:cs="Arial"/>
          <w:b/>
          <w:sz w:val="24"/>
          <w:szCs w:val="24"/>
          <w:lang w:eastAsia="en-GB"/>
        </w:rPr>
        <w:t>Principles</w:t>
      </w:r>
    </w:p>
    <w:p w:rsidR="000B5937" w:rsidRPr="00600118" w:rsidRDefault="002B348E" w:rsidP="00CC1CC5">
      <w:pPr>
        <w:tabs>
          <w:tab w:val="left" w:pos="284"/>
        </w:tabs>
        <w:spacing w:after="240"/>
        <w:ind w:left="720"/>
        <w:jc w:val="both"/>
        <w:rPr>
          <w:rFonts w:ascii="Arial" w:eastAsia="Times New Roman" w:hAnsi="Arial" w:cs="Arial"/>
          <w:bCs/>
          <w:sz w:val="24"/>
          <w:szCs w:val="24"/>
          <w:lang w:eastAsia="en-GB"/>
        </w:rPr>
      </w:pPr>
      <w:r w:rsidRPr="002B348E">
        <w:rPr>
          <w:rFonts w:ascii="Arial" w:eastAsia="Times New Roman" w:hAnsi="Arial" w:cs="Arial"/>
          <w:bCs/>
          <w:sz w:val="24"/>
          <w:szCs w:val="24"/>
          <w:lang w:eastAsia="en-GB"/>
        </w:rPr>
        <w:t xml:space="preserve">Duke Street Surgery </w:t>
      </w:r>
      <w:r w:rsidR="000B5937" w:rsidRPr="00600118">
        <w:rPr>
          <w:rFonts w:ascii="Arial" w:eastAsia="Times New Roman" w:hAnsi="Arial" w:cs="Arial"/>
          <w:bCs/>
          <w:sz w:val="24"/>
          <w:szCs w:val="24"/>
          <w:lang w:eastAsia="en-GB"/>
        </w:rPr>
        <w:t xml:space="preserve">recognise that safeguarding children and adults at risk of domestic abuse is a shared responsibility with the need for effective joint working between agencies and professionals, with acknowledgement of different roles </w:t>
      </w:r>
      <w:r w:rsidR="000B5937">
        <w:rPr>
          <w:rFonts w:ascii="Arial" w:eastAsia="Times New Roman" w:hAnsi="Arial" w:cs="Arial"/>
          <w:bCs/>
          <w:sz w:val="24"/>
          <w:szCs w:val="24"/>
          <w:lang w:eastAsia="en-GB"/>
        </w:rPr>
        <w:t>and expertise if children and</w:t>
      </w:r>
      <w:r w:rsidR="000B5937" w:rsidRPr="00600118">
        <w:rPr>
          <w:rFonts w:ascii="Arial" w:eastAsia="Times New Roman" w:hAnsi="Arial" w:cs="Arial"/>
          <w:bCs/>
          <w:sz w:val="24"/>
          <w:szCs w:val="24"/>
          <w:lang w:eastAsia="en-GB"/>
        </w:rPr>
        <w:t xml:space="preserve"> adult</w:t>
      </w:r>
      <w:r w:rsidR="000B5937">
        <w:rPr>
          <w:rFonts w:ascii="Arial" w:eastAsia="Times New Roman" w:hAnsi="Arial" w:cs="Arial"/>
          <w:bCs/>
          <w:sz w:val="24"/>
          <w:szCs w:val="24"/>
          <w:lang w:eastAsia="en-GB"/>
        </w:rPr>
        <w:t>sare</w:t>
      </w:r>
      <w:r w:rsidR="000B5937" w:rsidRPr="00600118">
        <w:rPr>
          <w:rFonts w:ascii="Arial" w:eastAsia="Times New Roman" w:hAnsi="Arial" w:cs="Arial"/>
          <w:bCs/>
          <w:sz w:val="24"/>
          <w:szCs w:val="24"/>
          <w:lang w:eastAsia="en-GB"/>
        </w:rPr>
        <w:t xml:space="preserve"> to be protected from harm. In order to achieve effective joint working there must be constructive relationships at all levels, promoted and supported by:</w:t>
      </w:r>
    </w:p>
    <w:p w:rsidR="000B5937" w:rsidRPr="0016349B" w:rsidRDefault="000B5937" w:rsidP="00CC1CC5">
      <w:pPr>
        <w:numPr>
          <w:ilvl w:val="0"/>
          <w:numId w:val="1"/>
        </w:numPr>
        <w:tabs>
          <w:tab w:val="left" w:pos="284"/>
          <w:tab w:val="num" w:pos="1276"/>
        </w:tabs>
        <w:spacing w:after="60"/>
        <w:ind w:left="1134" w:hanging="283"/>
        <w:jc w:val="both"/>
        <w:rPr>
          <w:rFonts w:ascii="Arial" w:eastAsia="Times New Roman" w:hAnsi="Arial" w:cs="Arial"/>
          <w:bCs/>
          <w:sz w:val="24"/>
          <w:szCs w:val="24"/>
          <w:lang w:eastAsia="en-GB"/>
        </w:rPr>
      </w:pPr>
      <w:r>
        <w:rPr>
          <w:rFonts w:ascii="Arial" w:eastAsia="Times New Roman" w:hAnsi="Arial" w:cs="Arial"/>
          <w:bCs/>
          <w:sz w:val="24"/>
          <w:szCs w:val="24"/>
          <w:lang w:eastAsia="en-GB"/>
        </w:rPr>
        <w:t>T</w:t>
      </w:r>
      <w:r w:rsidRPr="0016349B">
        <w:rPr>
          <w:rFonts w:ascii="Arial" w:eastAsia="Times New Roman" w:hAnsi="Arial" w:cs="Arial"/>
          <w:bCs/>
          <w:sz w:val="24"/>
          <w:szCs w:val="24"/>
          <w:lang w:eastAsia="en-GB"/>
        </w:rPr>
        <w:t>he commi</w:t>
      </w:r>
      <w:r w:rsidRPr="00600118">
        <w:rPr>
          <w:rFonts w:ascii="Arial" w:eastAsia="Times New Roman" w:hAnsi="Arial" w:cs="Arial"/>
          <w:bCs/>
          <w:sz w:val="24"/>
          <w:szCs w:val="24"/>
          <w:lang w:eastAsia="en-GB"/>
        </w:rPr>
        <w:t>tment of all staff to ensure a consistent and systematic response to domestic abuse</w:t>
      </w:r>
      <w:r w:rsidR="00E21701">
        <w:rPr>
          <w:rFonts w:ascii="Arial" w:eastAsia="Times New Roman" w:hAnsi="Arial" w:cs="Arial"/>
          <w:bCs/>
          <w:sz w:val="24"/>
          <w:szCs w:val="24"/>
          <w:lang w:eastAsia="en-GB"/>
        </w:rPr>
        <w:t>.</w:t>
      </w:r>
    </w:p>
    <w:p w:rsidR="000B5937" w:rsidRPr="0016349B" w:rsidRDefault="000B5937" w:rsidP="00CC1CC5">
      <w:pPr>
        <w:numPr>
          <w:ilvl w:val="0"/>
          <w:numId w:val="1"/>
        </w:numPr>
        <w:tabs>
          <w:tab w:val="left" w:pos="284"/>
          <w:tab w:val="num" w:pos="1134"/>
        </w:tabs>
        <w:spacing w:after="60"/>
        <w:ind w:left="1134" w:hanging="283"/>
        <w:jc w:val="both"/>
        <w:rPr>
          <w:rFonts w:ascii="Arial" w:eastAsia="Times New Roman" w:hAnsi="Arial" w:cs="Arial"/>
          <w:bCs/>
          <w:sz w:val="24"/>
          <w:szCs w:val="24"/>
          <w:lang w:eastAsia="en-GB"/>
        </w:rPr>
      </w:pPr>
      <w:r>
        <w:rPr>
          <w:rFonts w:ascii="Arial" w:eastAsia="Times New Roman" w:hAnsi="Arial" w:cs="Arial"/>
          <w:bCs/>
          <w:sz w:val="24"/>
          <w:szCs w:val="24"/>
          <w:lang w:eastAsia="en-GB"/>
        </w:rPr>
        <w:t>C</w:t>
      </w:r>
      <w:r w:rsidRPr="0016349B">
        <w:rPr>
          <w:rFonts w:ascii="Arial" w:eastAsia="Times New Roman" w:hAnsi="Arial" w:cs="Arial"/>
          <w:bCs/>
          <w:sz w:val="24"/>
          <w:szCs w:val="24"/>
          <w:lang w:eastAsia="en-GB"/>
        </w:rPr>
        <w:t xml:space="preserve">lear lines of accountability within the practice for </w:t>
      </w:r>
      <w:r>
        <w:rPr>
          <w:rFonts w:ascii="Arial" w:eastAsia="Times New Roman" w:hAnsi="Arial" w:cs="Arial"/>
          <w:bCs/>
          <w:sz w:val="24"/>
          <w:szCs w:val="24"/>
          <w:lang w:eastAsia="en-GB"/>
        </w:rPr>
        <w:t>domestic</w:t>
      </w:r>
      <w:r w:rsidRPr="00600118">
        <w:rPr>
          <w:rFonts w:ascii="Arial" w:eastAsia="Times New Roman" w:hAnsi="Arial" w:cs="Arial"/>
          <w:bCs/>
          <w:sz w:val="24"/>
          <w:szCs w:val="24"/>
          <w:lang w:eastAsia="en-GB"/>
        </w:rPr>
        <w:t>abuse.</w:t>
      </w:r>
    </w:p>
    <w:p w:rsidR="000B5937" w:rsidRPr="0016349B" w:rsidRDefault="000B5937" w:rsidP="00CC1CC5">
      <w:pPr>
        <w:numPr>
          <w:ilvl w:val="0"/>
          <w:numId w:val="1"/>
        </w:numPr>
        <w:tabs>
          <w:tab w:val="left" w:pos="284"/>
          <w:tab w:val="num" w:pos="1418"/>
        </w:tabs>
        <w:spacing w:after="60"/>
        <w:ind w:left="1134" w:hanging="283"/>
        <w:jc w:val="both"/>
        <w:rPr>
          <w:rFonts w:ascii="Arial" w:eastAsia="Times New Roman" w:hAnsi="Arial" w:cs="Arial"/>
          <w:bCs/>
          <w:sz w:val="24"/>
          <w:szCs w:val="24"/>
          <w:lang w:eastAsia="en-GB"/>
        </w:rPr>
      </w:pPr>
      <w:r>
        <w:rPr>
          <w:rFonts w:ascii="Arial" w:eastAsia="Times New Roman" w:hAnsi="Arial" w:cs="Arial"/>
          <w:bCs/>
          <w:sz w:val="24"/>
          <w:szCs w:val="24"/>
          <w:lang w:eastAsia="en-GB"/>
        </w:rPr>
        <w:t>S</w:t>
      </w:r>
      <w:r w:rsidRPr="0016349B">
        <w:rPr>
          <w:rFonts w:ascii="Arial" w:eastAsia="Times New Roman" w:hAnsi="Arial" w:cs="Arial"/>
          <w:bCs/>
          <w:sz w:val="24"/>
          <w:szCs w:val="24"/>
          <w:lang w:eastAsia="en-GB"/>
        </w:rPr>
        <w:t xml:space="preserve">taff training and continuing professional development so </w:t>
      </w:r>
      <w:r w:rsidR="00FC361D" w:rsidRPr="0016349B">
        <w:rPr>
          <w:rFonts w:ascii="Arial" w:eastAsia="Times New Roman" w:hAnsi="Arial" w:cs="Arial"/>
          <w:bCs/>
          <w:sz w:val="24"/>
          <w:szCs w:val="24"/>
          <w:lang w:eastAsia="en-GB"/>
        </w:rPr>
        <w:t>that</w:t>
      </w:r>
      <w:r w:rsidR="00FC361D">
        <w:rPr>
          <w:rFonts w:ascii="Arial" w:eastAsia="Times New Roman" w:hAnsi="Arial" w:cs="Arial"/>
          <w:bCs/>
          <w:sz w:val="24"/>
          <w:szCs w:val="24"/>
          <w:lang w:eastAsia="en-GB"/>
        </w:rPr>
        <w:t xml:space="preserve"> all </w:t>
      </w:r>
      <w:r w:rsidR="00ED30CF" w:rsidRPr="0016349B">
        <w:rPr>
          <w:rFonts w:ascii="Arial" w:eastAsia="Times New Roman" w:hAnsi="Arial" w:cs="Arial"/>
          <w:bCs/>
          <w:sz w:val="24"/>
          <w:szCs w:val="24"/>
          <w:lang w:eastAsia="en-GB"/>
        </w:rPr>
        <w:t xml:space="preserve">staff </w:t>
      </w:r>
      <w:r w:rsidR="00ED30CF">
        <w:rPr>
          <w:rFonts w:ascii="Arial" w:eastAsia="Times New Roman" w:hAnsi="Arial" w:cs="Arial"/>
          <w:bCs/>
          <w:sz w:val="24"/>
          <w:szCs w:val="24"/>
          <w:lang w:eastAsia="en-GB"/>
        </w:rPr>
        <w:t>understand</w:t>
      </w:r>
      <w:r w:rsidR="008A499E">
        <w:rPr>
          <w:rFonts w:ascii="Arial" w:eastAsia="Times New Roman" w:hAnsi="Arial" w:cs="Arial"/>
          <w:bCs/>
          <w:sz w:val="24"/>
          <w:szCs w:val="24"/>
          <w:lang w:eastAsia="en-GB"/>
        </w:rPr>
        <w:t xml:space="preserve"> their</w:t>
      </w:r>
      <w:r w:rsidRPr="0016349B">
        <w:rPr>
          <w:rFonts w:ascii="Arial" w:eastAsia="Times New Roman" w:hAnsi="Arial" w:cs="Arial"/>
          <w:bCs/>
          <w:sz w:val="24"/>
          <w:szCs w:val="24"/>
          <w:lang w:eastAsia="en-GB"/>
        </w:rPr>
        <w:t xml:space="preserve"> roles and responsibilities, and those of other professionals and organisations in relation to</w:t>
      </w:r>
      <w:r w:rsidRPr="00600118">
        <w:rPr>
          <w:rFonts w:ascii="Arial" w:eastAsia="Times New Roman" w:hAnsi="Arial" w:cs="Arial"/>
          <w:bCs/>
          <w:sz w:val="24"/>
          <w:szCs w:val="24"/>
          <w:lang w:eastAsia="en-GB"/>
        </w:rPr>
        <w:t xml:space="preserve"> domestic abuse.</w:t>
      </w:r>
    </w:p>
    <w:p w:rsidR="000B5937" w:rsidRDefault="000B5937" w:rsidP="00CC1CC5">
      <w:pPr>
        <w:numPr>
          <w:ilvl w:val="0"/>
          <w:numId w:val="1"/>
        </w:numPr>
        <w:tabs>
          <w:tab w:val="left" w:pos="284"/>
          <w:tab w:val="num" w:pos="1418"/>
        </w:tabs>
        <w:spacing w:after="60"/>
        <w:ind w:left="1134" w:hanging="283"/>
        <w:jc w:val="both"/>
        <w:rPr>
          <w:rFonts w:ascii="Arial" w:eastAsia="Times New Roman" w:hAnsi="Arial" w:cs="Arial"/>
          <w:bCs/>
          <w:sz w:val="24"/>
          <w:szCs w:val="24"/>
          <w:lang w:eastAsia="en-GB"/>
        </w:rPr>
      </w:pPr>
      <w:r w:rsidRPr="0016349B">
        <w:rPr>
          <w:rFonts w:ascii="Arial" w:eastAsia="Times New Roman" w:hAnsi="Arial" w:cs="Arial"/>
          <w:bCs/>
          <w:sz w:val="24"/>
          <w:szCs w:val="24"/>
          <w:lang w:eastAsia="en-GB"/>
        </w:rPr>
        <w:t>Safe working practices including recruitment and vetting procedures</w:t>
      </w:r>
      <w:r w:rsidR="001D77FC">
        <w:rPr>
          <w:rFonts w:ascii="Arial" w:eastAsia="Times New Roman" w:hAnsi="Arial" w:cs="Arial"/>
          <w:bCs/>
          <w:color w:val="FF0000"/>
          <w:sz w:val="24"/>
          <w:szCs w:val="24"/>
          <w:lang w:eastAsia="en-GB"/>
        </w:rPr>
        <w:t>.</w:t>
      </w:r>
    </w:p>
    <w:p w:rsidR="000B5937" w:rsidRDefault="000B5937" w:rsidP="00CC1CC5">
      <w:pPr>
        <w:numPr>
          <w:ilvl w:val="0"/>
          <w:numId w:val="1"/>
        </w:numPr>
        <w:tabs>
          <w:tab w:val="left" w:pos="284"/>
          <w:tab w:val="num" w:pos="1418"/>
        </w:tabs>
        <w:spacing w:after="60"/>
        <w:ind w:left="1134" w:hanging="283"/>
        <w:jc w:val="both"/>
        <w:rPr>
          <w:rFonts w:ascii="Arial" w:eastAsia="Times New Roman" w:hAnsi="Arial" w:cs="Arial"/>
          <w:bCs/>
          <w:sz w:val="24"/>
          <w:szCs w:val="24"/>
          <w:lang w:eastAsia="en-GB"/>
        </w:rPr>
      </w:pPr>
      <w:r w:rsidRPr="00100B0A">
        <w:rPr>
          <w:rFonts w:ascii="Arial" w:eastAsia="Times New Roman" w:hAnsi="Arial" w:cs="Arial"/>
          <w:bCs/>
          <w:sz w:val="24"/>
          <w:szCs w:val="24"/>
          <w:lang w:eastAsia="en-GB"/>
        </w:rPr>
        <w:t xml:space="preserve">Effective </w:t>
      </w:r>
      <w:r>
        <w:rPr>
          <w:rFonts w:ascii="Arial" w:eastAsia="Times New Roman" w:hAnsi="Arial" w:cs="Arial"/>
          <w:bCs/>
          <w:sz w:val="24"/>
          <w:szCs w:val="24"/>
          <w:lang w:eastAsia="en-GB"/>
        </w:rPr>
        <w:t>multi-agency working, identifying a lead professional for complex cases to ensure co-ordination of information and ensuring the victims safety.</w:t>
      </w:r>
    </w:p>
    <w:p w:rsidR="000B5937" w:rsidRPr="006205FB" w:rsidRDefault="000B5937" w:rsidP="00CC1CC5">
      <w:pPr>
        <w:numPr>
          <w:ilvl w:val="0"/>
          <w:numId w:val="1"/>
        </w:numPr>
        <w:tabs>
          <w:tab w:val="left" w:pos="284"/>
          <w:tab w:val="num" w:pos="1418"/>
        </w:tabs>
        <w:spacing w:after="60"/>
        <w:ind w:left="1134" w:hanging="283"/>
        <w:jc w:val="left"/>
        <w:rPr>
          <w:rFonts w:ascii="Arial" w:eastAsia="Times New Roman" w:hAnsi="Arial" w:cs="Arial"/>
          <w:bCs/>
          <w:sz w:val="24"/>
          <w:szCs w:val="24"/>
          <w:lang w:eastAsia="en-GB"/>
        </w:rPr>
      </w:pPr>
      <w:r>
        <w:rPr>
          <w:rFonts w:ascii="Arial" w:eastAsia="Times New Roman" w:hAnsi="Arial" w:cs="Arial"/>
          <w:bCs/>
          <w:sz w:val="24"/>
          <w:szCs w:val="24"/>
          <w:lang w:eastAsia="en-GB"/>
        </w:rPr>
        <w:t xml:space="preserve">Effective information sharing across agencies to </w:t>
      </w:r>
      <w:r w:rsidRPr="006205FB">
        <w:rPr>
          <w:rFonts w:ascii="Arial" w:eastAsia="Times New Roman" w:hAnsi="Arial" w:cs="Arial"/>
          <w:bCs/>
          <w:sz w:val="24"/>
          <w:szCs w:val="24"/>
          <w:lang w:eastAsia="en-GB"/>
        </w:rPr>
        <w:t xml:space="preserve">ensure all agencies and professionals involved </w:t>
      </w:r>
      <w:r>
        <w:rPr>
          <w:rFonts w:ascii="Arial" w:eastAsia="Times New Roman" w:hAnsi="Arial" w:cs="Arial"/>
          <w:bCs/>
          <w:sz w:val="24"/>
          <w:szCs w:val="24"/>
          <w:lang w:eastAsia="en-GB"/>
        </w:rPr>
        <w:t xml:space="preserve">with the perpetrator and victim </w:t>
      </w:r>
      <w:r w:rsidRPr="006205FB">
        <w:rPr>
          <w:rFonts w:ascii="Arial" w:eastAsia="Times New Roman" w:hAnsi="Arial" w:cs="Arial"/>
          <w:bCs/>
          <w:sz w:val="24"/>
          <w:szCs w:val="24"/>
          <w:lang w:eastAsia="en-GB"/>
        </w:rPr>
        <w:t>can</w:t>
      </w:r>
      <w:r>
        <w:rPr>
          <w:rFonts w:ascii="Arial" w:eastAsia="Times New Roman" w:hAnsi="Arial" w:cs="Arial"/>
          <w:bCs/>
          <w:sz w:val="24"/>
          <w:szCs w:val="24"/>
          <w:lang w:eastAsia="en-GB"/>
        </w:rPr>
        <w:t xml:space="preserve"> contribute to a</w:t>
      </w:r>
      <w:r w:rsidRPr="006205FB">
        <w:rPr>
          <w:rFonts w:ascii="Arial" w:eastAsia="Times New Roman" w:hAnsi="Arial" w:cs="Arial"/>
          <w:bCs/>
          <w:sz w:val="24"/>
          <w:szCs w:val="24"/>
          <w:lang w:eastAsia="en-GB"/>
        </w:rPr>
        <w:t xml:space="preserve"> robust risk assessment.</w:t>
      </w:r>
    </w:p>
    <w:p w:rsidR="00421DF1" w:rsidRDefault="00421DF1" w:rsidP="00450BEF">
      <w:pPr>
        <w:ind w:left="131" w:firstLine="720"/>
        <w:jc w:val="left"/>
        <w:rPr>
          <w:rFonts w:ascii="Arial" w:hAnsi="Arial" w:cs="Arial"/>
          <w:sz w:val="24"/>
          <w:highlight w:val="yellow"/>
        </w:rPr>
      </w:pPr>
    </w:p>
    <w:p w:rsidR="000B5937" w:rsidRDefault="000B5937" w:rsidP="000B5937">
      <w:pPr>
        <w:jc w:val="left"/>
        <w:rPr>
          <w:rFonts w:ascii="Arial Bold" w:hAnsi="Arial Bold" w:cs="Arial"/>
          <w:b/>
          <w:caps/>
          <w:sz w:val="24"/>
          <w:szCs w:val="24"/>
        </w:rPr>
      </w:pPr>
      <w:r w:rsidRPr="0001543E">
        <w:rPr>
          <w:rFonts w:ascii="Arial" w:hAnsi="Arial" w:cs="Arial"/>
          <w:b/>
          <w:sz w:val="24"/>
          <w:szCs w:val="24"/>
        </w:rPr>
        <w:t xml:space="preserve">2.0 </w:t>
      </w:r>
      <w:r w:rsidR="00DD7CBB" w:rsidRPr="0001543E">
        <w:rPr>
          <w:rFonts w:ascii="Arial" w:hAnsi="Arial" w:cs="Arial"/>
          <w:b/>
          <w:sz w:val="24"/>
          <w:szCs w:val="24"/>
        </w:rPr>
        <w:tab/>
      </w:r>
      <w:r w:rsidR="0001543E" w:rsidRPr="0001543E">
        <w:rPr>
          <w:rFonts w:ascii="Arial Bold" w:hAnsi="Arial Bold" w:cs="Arial"/>
          <w:b/>
          <w:caps/>
          <w:sz w:val="24"/>
          <w:szCs w:val="24"/>
        </w:rPr>
        <w:t>D</w:t>
      </w:r>
      <w:r w:rsidR="00DC7ECD">
        <w:rPr>
          <w:rFonts w:ascii="Arial Bold" w:hAnsi="Arial Bold" w:cs="Arial"/>
          <w:b/>
          <w:caps/>
          <w:sz w:val="24"/>
          <w:szCs w:val="24"/>
        </w:rPr>
        <w:t>efinition and Types of Domestic Abuse</w:t>
      </w:r>
    </w:p>
    <w:p w:rsidR="001D77FC" w:rsidRDefault="001D77FC" w:rsidP="000B5937">
      <w:pPr>
        <w:jc w:val="left"/>
        <w:rPr>
          <w:rFonts w:ascii="Arial Bold" w:hAnsi="Arial Bold" w:cs="Arial"/>
          <w:b/>
          <w:caps/>
          <w:sz w:val="24"/>
          <w:szCs w:val="24"/>
        </w:rPr>
      </w:pPr>
    </w:p>
    <w:p w:rsidR="00A4795D" w:rsidRPr="00E64B43" w:rsidRDefault="001D77FC" w:rsidP="00CC1CC5">
      <w:pPr>
        <w:shd w:val="clear" w:color="auto" w:fill="FFFFFF" w:themeFill="background1"/>
        <w:spacing w:line="240" w:lineRule="auto"/>
        <w:ind w:left="709"/>
        <w:contextualSpacing/>
        <w:jc w:val="both"/>
        <w:rPr>
          <w:rFonts w:ascii="Arial" w:eastAsia="+mn-ea" w:hAnsi="Arial" w:cs="Arial"/>
          <w:kern w:val="24"/>
          <w:sz w:val="24"/>
          <w:szCs w:val="24"/>
          <w:lang w:eastAsia="en-GB"/>
        </w:rPr>
      </w:pPr>
      <w:r w:rsidRPr="00E64B43">
        <w:rPr>
          <w:rFonts w:ascii="Arial" w:eastAsia="+mn-ea" w:hAnsi="Arial" w:cs="Arial"/>
          <w:kern w:val="24"/>
          <w:sz w:val="24"/>
          <w:szCs w:val="24"/>
          <w:lang w:eastAsia="en-GB"/>
        </w:rPr>
        <w:t>The Domestic Abuse Act 2021 was passed in Law in April 2021.  The Act created a new cross government statutory definition of Domestic Abuse:</w:t>
      </w:r>
    </w:p>
    <w:p w:rsidR="001D77FC" w:rsidRPr="00E64B43" w:rsidRDefault="001D77FC" w:rsidP="00CC1CC5">
      <w:pPr>
        <w:shd w:val="clear" w:color="auto" w:fill="FFFFFF" w:themeFill="background1"/>
        <w:spacing w:line="240" w:lineRule="auto"/>
        <w:ind w:left="709"/>
        <w:contextualSpacing/>
        <w:jc w:val="both"/>
        <w:rPr>
          <w:rFonts w:ascii="Arial" w:eastAsia="+mn-ea" w:hAnsi="Arial" w:cs="Arial"/>
          <w:kern w:val="24"/>
          <w:sz w:val="24"/>
          <w:szCs w:val="24"/>
          <w:lang w:eastAsia="en-GB"/>
        </w:rPr>
      </w:pPr>
    </w:p>
    <w:p w:rsidR="001D77FC" w:rsidRPr="00E64B43" w:rsidRDefault="001D77FC" w:rsidP="00CC1CC5">
      <w:pPr>
        <w:shd w:val="clear" w:color="auto" w:fill="FFFFFF" w:themeFill="background1"/>
        <w:spacing w:line="240" w:lineRule="auto"/>
        <w:ind w:left="709"/>
        <w:contextualSpacing/>
        <w:jc w:val="both"/>
        <w:rPr>
          <w:rFonts w:ascii="Arial" w:eastAsia="+mn-ea" w:hAnsi="Arial" w:cs="Arial"/>
          <w:b/>
          <w:bCs/>
          <w:kern w:val="24"/>
          <w:sz w:val="24"/>
          <w:szCs w:val="24"/>
          <w:lang w:eastAsia="en-GB"/>
        </w:rPr>
      </w:pPr>
      <w:r w:rsidRPr="00E64B43">
        <w:rPr>
          <w:rFonts w:ascii="Arial" w:eastAsia="+mn-ea" w:hAnsi="Arial" w:cs="Arial"/>
          <w:b/>
          <w:bCs/>
          <w:kern w:val="24"/>
          <w:sz w:val="24"/>
          <w:szCs w:val="24"/>
          <w:lang w:eastAsia="en-GB"/>
        </w:rPr>
        <w:t>Domestic Abuse is now defined as:</w:t>
      </w:r>
    </w:p>
    <w:p w:rsidR="004F7DCA" w:rsidRPr="00E64B43" w:rsidRDefault="004F7DCA" w:rsidP="00CC1CC5">
      <w:pPr>
        <w:shd w:val="clear" w:color="auto" w:fill="FFFFFF" w:themeFill="background1"/>
        <w:spacing w:line="240" w:lineRule="auto"/>
        <w:ind w:left="709"/>
        <w:contextualSpacing/>
        <w:jc w:val="both"/>
        <w:rPr>
          <w:rFonts w:ascii="Arial" w:eastAsia="+mn-ea" w:hAnsi="Arial" w:cs="Arial"/>
          <w:kern w:val="24"/>
          <w:sz w:val="24"/>
          <w:szCs w:val="24"/>
          <w:lang w:eastAsia="en-GB"/>
        </w:rPr>
      </w:pPr>
    </w:p>
    <w:p w:rsidR="004F7DCA" w:rsidRPr="00E64B43" w:rsidRDefault="001D77FC" w:rsidP="007B66DC">
      <w:pPr>
        <w:shd w:val="clear" w:color="auto" w:fill="FFFFFF" w:themeFill="background1"/>
        <w:spacing w:line="240" w:lineRule="auto"/>
        <w:ind w:left="709"/>
        <w:contextualSpacing/>
        <w:jc w:val="left"/>
        <w:rPr>
          <w:rFonts w:ascii="Arial" w:eastAsia="+mn-ea" w:hAnsi="Arial" w:cs="Arial"/>
          <w:kern w:val="24"/>
          <w:sz w:val="24"/>
          <w:szCs w:val="24"/>
          <w:lang w:eastAsia="en-GB"/>
        </w:rPr>
      </w:pPr>
      <w:r w:rsidRPr="00E64B43">
        <w:rPr>
          <w:rFonts w:ascii="Arial" w:eastAsia="+mn-ea" w:hAnsi="Arial" w:cs="Arial"/>
          <w:kern w:val="24"/>
          <w:sz w:val="24"/>
          <w:szCs w:val="24"/>
          <w:lang w:eastAsia="en-GB"/>
        </w:rPr>
        <w:t xml:space="preserve">Behaviour </w:t>
      </w:r>
      <w:r w:rsidR="003A4401" w:rsidRPr="00E64B43">
        <w:rPr>
          <w:rFonts w:ascii="Arial" w:eastAsia="+mn-ea" w:hAnsi="Arial" w:cs="Arial"/>
          <w:kern w:val="24"/>
          <w:sz w:val="24"/>
          <w:szCs w:val="24"/>
          <w:lang w:eastAsia="en-GB"/>
        </w:rPr>
        <w:t>of a person towards another person is “domestic abuse” if the persons are aged 16 or over and are personally connected to each other.  Behaviour is abusive if it consists of any of the following:</w:t>
      </w:r>
    </w:p>
    <w:p w:rsidR="003A4401" w:rsidRPr="00E64B43" w:rsidRDefault="003A4401" w:rsidP="007B66DC">
      <w:pPr>
        <w:shd w:val="clear" w:color="auto" w:fill="FFFFFF" w:themeFill="background1"/>
        <w:spacing w:line="240" w:lineRule="auto"/>
        <w:ind w:left="709"/>
        <w:contextualSpacing/>
        <w:jc w:val="left"/>
        <w:rPr>
          <w:rFonts w:ascii="Arial" w:eastAsia="+mn-ea" w:hAnsi="Arial" w:cs="Arial"/>
          <w:kern w:val="24"/>
          <w:sz w:val="24"/>
          <w:szCs w:val="24"/>
          <w:lang w:eastAsia="en-GB"/>
        </w:rPr>
      </w:pPr>
    </w:p>
    <w:p w:rsidR="001D77FC" w:rsidRPr="00E64B43" w:rsidRDefault="004F7DCA" w:rsidP="007B66DC">
      <w:pPr>
        <w:shd w:val="clear" w:color="auto" w:fill="FFFFFF" w:themeFill="background1"/>
        <w:spacing w:line="240" w:lineRule="auto"/>
        <w:ind w:left="709"/>
        <w:contextualSpacing/>
        <w:jc w:val="left"/>
        <w:rPr>
          <w:rFonts w:ascii="Arial" w:eastAsia="+mn-ea" w:hAnsi="Arial" w:cs="Arial"/>
          <w:kern w:val="24"/>
          <w:sz w:val="24"/>
          <w:szCs w:val="24"/>
          <w:lang w:eastAsia="en-GB"/>
        </w:rPr>
      </w:pPr>
      <w:r w:rsidRPr="00E64B43">
        <w:rPr>
          <w:rFonts w:ascii="Arial" w:eastAsia="+mn-ea" w:hAnsi="Arial" w:cs="Arial"/>
          <w:kern w:val="24"/>
          <w:sz w:val="24"/>
          <w:szCs w:val="24"/>
          <w:lang w:eastAsia="en-GB"/>
        </w:rPr>
        <w:t>Physical</w:t>
      </w:r>
      <w:r w:rsidR="003A4401" w:rsidRPr="00E64B43">
        <w:rPr>
          <w:rFonts w:ascii="Arial" w:eastAsia="+mn-ea" w:hAnsi="Arial" w:cs="Arial"/>
          <w:kern w:val="24"/>
          <w:sz w:val="24"/>
          <w:szCs w:val="24"/>
          <w:lang w:eastAsia="en-GB"/>
        </w:rPr>
        <w:t xml:space="preserve"> or </w:t>
      </w:r>
      <w:r w:rsidRPr="00E64B43">
        <w:rPr>
          <w:rFonts w:ascii="Arial" w:eastAsia="+mn-ea" w:hAnsi="Arial" w:cs="Arial"/>
          <w:kern w:val="24"/>
          <w:sz w:val="24"/>
          <w:szCs w:val="24"/>
          <w:lang w:eastAsia="en-GB"/>
        </w:rPr>
        <w:t>sexual abuse</w:t>
      </w:r>
    </w:p>
    <w:p w:rsidR="004F7DCA" w:rsidRPr="00E64B43" w:rsidRDefault="004F7DCA" w:rsidP="007B66DC">
      <w:pPr>
        <w:shd w:val="clear" w:color="auto" w:fill="FFFFFF" w:themeFill="background1"/>
        <w:spacing w:line="240" w:lineRule="auto"/>
        <w:ind w:left="709"/>
        <w:contextualSpacing/>
        <w:jc w:val="left"/>
        <w:rPr>
          <w:rFonts w:ascii="Arial" w:eastAsia="+mn-ea" w:hAnsi="Arial" w:cs="Arial"/>
          <w:kern w:val="24"/>
          <w:sz w:val="24"/>
          <w:szCs w:val="24"/>
          <w:lang w:eastAsia="en-GB"/>
        </w:rPr>
      </w:pPr>
      <w:r w:rsidRPr="00E64B43">
        <w:rPr>
          <w:rFonts w:ascii="Arial" w:eastAsia="+mn-ea" w:hAnsi="Arial" w:cs="Arial"/>
          <w:kern w:val="24"/>
          <w:sz w:val="24"/>
          <w:szCs w:val="24"/>
          <w:lang w:eastAsia="en-GB"/>
        </w:rPr>
        <w:t>Violent</w:t>
      </w:r>
      <w:r w:rsidR="003A4401" w:rsidRPr="00E64B43">
        <w:rPr>
          <w:rFonts w:ascii="Arial" w:eastAsia="+mn-ea" w:hAnsi="Arial" w:cs="Arial"/>
          <w:kern w:val="24"/>
          <w:sz w:val="24"/>
          <w:szCs w:val="24"/>
          <w:lang w:eastAsia="en-GB"/>
        </w:rPr>
        <w:t xml:space="preserve"> or </w:t>
      </w:r>
      <w:r w:rsidRPr="00E64B43">
        <w:rPr>
          <w:rFonts w:ascii="Arial" w:eastAsia="+mn-ea" w:hAnsi="Arial" w:cs="Arial"/>
          <w:kern w:val="24"/>
          <w:sz w:val="24"/>
          <w:szCs w:val="24"/>
          <w:lang w:eastAsia="en-GB"/>
        </w:rPr>
        <w:t>threatening behaviour</w:t>
      </w:r>
    </w:p>
    <w:p w:rsidR="004F7DCA" w:rsidRPr="00E64B43" w:rsidRDefault="004F7DCA" w:rsidP="007B66DC">
      <w:pPr>
        <w:shd w:val="clear" w:color="auto" w:fill="FFFFFF" w:themeFill="background1"/>
        <w:spacing w:line="240" w:lineRule="auto"/>
        <w:ind w:left="709"/>
        <w:contextualSpacing/>
        <w:jc w:val="left"/>
        <w:rPr>
          <w:rFonts w:ascii="Arial" w:eastAsia="+mn-ea" w:hAnsi="Arial" w:cs="Arial"/>
          <w:kern w:val="24"/>
          <w:sz w:val="24"/>
          <w:szCs w:val="24"/>
          <w:lang w:eastAsia="en-GB"/>
        </w:rPr>
      </w:pPr>
      <w:r w:rsidRPr="00E64B43">
        <w:rPr>
          <w:rFonts w:ascii="Arial" w:eastAsia="+mn-ea" w:hAnsi="Arial" w:cs="Arial"/>
          <w:kern w:val="24"/>
          <w:sz w:val="24"/>
          <w:szCs w:val="24"/>
          <w:lang w:eastAsia="en-GB"/>
        </w:rPr>
        <w:t>Controlling or coercive behaviour</w:t>
      </w:r>
    </w:p>
    <w:p w:rsidR="004F7DCA" w:rsidRPr="00E64B43" w:rsidRDefault="004F7DCA" w:rsidP="007B66DC">
      <w:pPr>
        <w:shd w:val="clear" w:color="auto" w:fill="FFFFFF" w:themeFill="background1"/>
        <w:spacing w:line="240" w:lineRule="auto"/>
        <w:ind w:left="709"/>
        <w:contextualSpacing/>
        <w:jc w:val="left"/>
        <w:rPr>
          <w:rFonts w:ascii="Arial" w:eastAsia="+mn-ea" w:hAnsi="Arial" w:cs="Arial"/>
          <w:kern w:val="24"/>
          <w:sz w:val="24"/>
          <w:szCs w:val="24"/>
          <w:lang w:eastAsia="en-GB"/>
        </w:rPr>
      </w:pPr>
      <w:r w:rsidRPr="00E64B43">
        <w:rPr>
          <w:rFonts w:ascii="Arial" w:eastAsia="+mn-ea" w:hAnsi="Arial" w:cs="Arial"/>
          <w:kern w:val="24"/>
          <w:sz w:val="24"/>
          <w:szCs w:val="24"/>
          <w:lang w:eastAsia="en-GB"/>
        </w:rPr>
        <w:t>Economic abuse</w:t>
      </w:r>
    </w:p>
    <w:p w:rsidR="004F7DCA" w:rsidRPr="00E64B43" w:rsidRDefault="004F7DCA" w:rsidP="007B66DC">
      <w:pPr>
        <w:shd w:val="clear" w:color="auto" w:fill="FFFFFF" w:themeFill="background1"/>
        <w:spacing w:line="240" w:lineRule="auto"/>
        <w:ind w:left="709"/>
        <w:contextualSpacing/>
        <w:jc w:val="left"/>
        <w:rPr>
          <w:rFonts w:ascii="Arial" w:eastAsia="+mn-ea" w:hAnsi="Arial" w:cs="Arial"/>
          <w:kern w:val="24"/>
          <w:sz w:val="24"/>
          <w:szCs w:val="24"/>
          <w:lang w:eastAsia="en-GB"/>
        </w:rPr>
      </w:pPr>
      <w:r w:rsidRPr="00E64B43">
        <w:rPr>
          <w:rFonts w:ascii="Arial" w:eastAsia="+mn-ea" w:hAnsi="Arial" w:cs="Arial"/>
          <w:kern w:val="24"/>
          <w:sz w:val="24"/>
          <w:szCs w:val="24"/>
          <w:lang w:eastAsia="en-GB"/>
        </w:rPr>
        <w:t>Psychological, emotional or other abuse</w:t>
      </w:r>
    </w:p>
    <w:p w:rsidR="00291591" w:rsidRDefault="00291591" w:rsidP="007B66DC">
      <w:pPr>
        <w:shd w:val="clear" w:color="auto" w:fill="FFFFFF" w:themeFill="background1"/>
        <w:spacing w:line="240" w:lineRule="auto"/>
        <w:ind w:left="709"/>
        <w:contextualSpacing/>
        <w:jc w:val="left"/>
        <w:rPr>
          <w:rFonts w:ascii="Arial" w:eastAsia="+mn-ea" w:hAnsi="Arial" w:cs="Arial"/>
          <w:color w:val="FF0000"/>
          <w:kern w:val="24"/>
          <w:sz w:val="24"/>
          <w:szCs w:val="24"/>
          <w:lang w:eastAsia="en-GB"/>
        </w:rPr>
      </w:pPr>
    </w:p>
    <w:p w:rsidR="00291591" w:rsidRPr="00E64B43" w:rsidRDefault="00291591" w:rsidP="00CC1CC5">
      <w:pPr>
        <w:shd w:val="clear" w:color="auto" w:fill="FFFFFF" w:themeFill="background1"/>
        <w:spacing w:line="240" w:lineRule="auto"/>
        <w:ind w:left="709"/>
        <w:contextualSpacing/>
        <w:jc w:val="both"/>
        <w:rPr>
          <w:rFonts w:ascii="Arial" w:eastAsia="+mn-ea" w:hAnsi="Arial" w:cs="Arial"/>
          <w:kern w:val="24"/>
          <w:sz w:val="24"/>
          <w:szCs w:val="24"/>
          <w:lang w:eastAsia="en-GB"/>
        </w:rPr>
      </w:pPr>
      <w:r w:rsidRPr="00E64B43">
        <w:rPr>
          <w:rFonts w:ascii="Arial" w:eastAsia="+mn-ea" w:hAnsi="Arial" w:cs="Arial"/>
          <w:kern w:val="24"/>
          <w:sz w:val="24"/>
          <w:szCs w:val="24"/>
          <w:lang w:eastAsia="en-GB"/>
        </w:rPr>
        <w:lastRenderedPageBreak/>
        <w:t xml:space="preserve">Issues related to so called “Honour” Based Abuse, Forced Marriage and Female Genital Mutilation, Stalking and Harassment also fit under the umbrella of domestic abuse and victims are not confined to specific genders or ethnic groups. </w:t>
      </w:r>
    </w:p>
    <w:p w:rsidR="004F7DCA" w:rsidRPr="00E64B43" w:rsidRDefault="004F7DCA" w:rsidP="00CC1CC5">
      <w:pPr>
        <w:shd w:val="clear" w:color="auto" w:fill="FFFFFF" w:themeFill="background1"/>
        <w:spacing w:line="240" w:lineRule="auto"/>
        <w:ind w:left="709"/>
        <w:contextualSpacing/>
        <w:jc w:val="both"/>
        <w:rPr>
          <w:rFonts w:ascii="Arial" w:eastAsia="+mn-ea" w:hAnsi="Arial" w:cs="Arial"/>
          <w:kern w:val="24"/>
          <w:sz w:val="24"/>
          <w:szCs w:val="24"/>
          <w:lang w:eastAsia="en-GB"/>
        </w:rPr>
      </w:pPr>
    </w:p>
    <w:p w:rsidR="00CB4C3D" w:rsidRDefault="003A4401" w:rsidP="007B66DC">
      <w:pPr>
        <w:shd w:val="clear" w:color="auto" w:fill="FFFFFF" w:themeFill="background1"/>
        <w:spacing w:line="240" w:lineRule="auto"/>
        <w:ind w:left="709"/>
        <w:contextualSpacing/>
        <w:jc w:val="left"/>
        <w:rPr>
          <w:rFonts w:ascii="Arial" w:eastAsia="+mn-ea" w:hAnsi="Arial" w:cs="Arial"/>
          <w:strike/>
          <w:kern w:val="24"/>
          <w:sz w:val="24"/>
          <w:szCs w:val="24"/>
          <w:lang w:eastAsia="en-GB"/>
        </w:rPr>
      </w:pPr>
      <w:r w:rsidRPr="00E64B43">
        <w:rPr>
          <w:rFonts w:ascii="Arial" w:eastAsia="+mn-ea" w:hAnsi="Arial" w:cs="Arial"/>
          <w:kern w:val="24"/>
          <w:sz w:val="24"/>
          <w:szCs w:val="24"/>
          <w:lang w:eastAsia="en-GB"/>
        </w:rPr>
        <w:t>It does not matter whether the behaviour consists of a single incident or a course of conduct.</w:t>
      </w:r>
    </w:p>
    <w:p w:rsidR="00E57007" w:rsidRPr="00D23E46" w:rsidRDefault="00E57007" w:rsidP="007B66DC">
      <w:pPr>
        <w:pStyle w:val="NormalWeb"/>
        <w:shd w:val="clear" w:color="auto" w:fill="FFFFFF" w:themeFill="background1"/>
        <w:spacing w:line="276" w:lineRule="auto"/>
        <w:ind w:left="720"/>
        <w:jc w:val="left"/>
        <w:rPr>
          <w:rFonts w:ascii="Arial" w:hAnsi="Arial" w:cs="Arial"/>
        </w:rPr>
      </w:pPr>
      <w:r w:rsidRPr="00D23E46">
        <w:rPr>
          <w:rFonts w:ascii="Arial" w:hAnsi="Arial" w:cs="Arial"/>
        </w:rPr>
        <w:t xml:space="preserve">Domestic Abuse is often driven by the desire </w:t>
      </w:r>
      <w:r w:rsidR="00AE5D70" w:rsidRPr="00D23E46">
        <w:rPr>
          <w:rFonts w:ascii="Arial" w:hAnsi="Arial" w:cs="Arial"/>
        </w:rPr>
        <w:t>of</w:t>
      </w:r>
      <w:r w:rsidRPr="00D23E46">
        <w:rPr>
          <w:rFonts w:ascii="Arial" w:hAnsi="Arial" w:cs="Arial"/>
        </w:rPr>
        <w:t xml:space="preserve"> one person to have power and control over another person</w:t>
      </w:r>
      <w:r w:rsidR="008130D2">
        <w:rPr>
          <w:rFonts w:ascii="Arial" w:hAnsi="Arial" w:cs="Arial"/>
        </w:rPr>
        <w:t xml:space="preserve">. </w:t>
      </w:r>
      <w:r w:rsidR="00AE5D70" w:rsidRPr="00E64B43">
        <w:rPr>
          <w:rFonts w:ascii="Arial" w:hAnsi="Arial" w:cs="Arial"/>
          <w:shd w:val="clear" w:color="auto" w:fill="FFFFFF" w:themeFill="background1"/>
        </w:rPr>
        <w:t>T</w:t>
      </w:r>
      <w:r w:rsidRPr="00E64B43">
        <w:rPr>
          <w:rFonts w:ascii="Arial" w:hAnsi="Arial" w:cs="Arial"/>
          <w:shd w:val="clear" w:color="auto" w:fill="FFFFFF" w:themeFill="background1"/>
        </w:rPr>
        <w:t xml:space="preserve">his is what is termed as Intimate Terrorism - domestic abuse that includes control and coercion with the victim living in fear of the perpetrator.  </w:t>
      </w:r>
      <w:r w:rsidR="00E316E2" w:rsidRPr="00E64B43">
        <w:rPr>
          <w:rFonts w:ascii="Arial" w:hAnsi="Arial" w:cs="Arial"/>
          <w:shd w:val="clear" w:color="auto" w:fill="FFFFFF" w:themeFill="background1"/>
        </w:rPr>
        <w:t>However r</w:t>
      </w:r>
      <w:r w:rsidRPr="00E64B43">
        <w:rPr>
          <w:rFonts w:ascii="Arial" w:hAnsi="Arial" w:cs="Arial"/>
          <w:shd w:val="clear" w:color="auto" w:fill="FFFFFF" w:themeFill="background1"/>
        </w:rPr>
        <w:t xml:space="preserve">esearch also shows that there can be differences in the driver and causes and desired objectives of </w:t>
      </w:r>
      <w:r w:rsidR="00AE5D70" w:rsidRPr="00E64B43">
        <w:rPr>
          <w:rFonts w:ascii="Arial" w:hAnsi="Arial" w:cs="Arial"/>
          <w:shd w:val="clear" w:color="auto" w:fill="FFFFFF" w:themeFill="background1"/>
        </w:rPr>
        <w:t>the perpetrator of domestic abuse</w:t>
      </w:r>
      <w:r w:rsidRPr="00E64B43">
        <w:rPr>
          <w:rFonts w:ascii="Arial" w:hAnsi="Arial" w:cs="Arial"/>
          <w:shd w:val="clear" w:color="auto" w:fill="FFFFFF" w:themeFill="background1"/>
        </w:rPr>
        <w:t>. Situational Couple Violence is where there is no dynamic of power</w:t>
      </w:r>
      <w:r w:rsidR="007746CF">
        <w:rPr>
          <w:rFonts w:ascii="Arial" w:hAnsi="Arial" w:cs="Arial"/>
          <w:shd w:val="clear" w:color="auto" w:fill="FFFFFF" w:themeFill="background1"/>
        </w:rPr>
        <w:t xml:space="preserve">, </w:t>
      </w:r>
      <w:r w:rsidRPr="00E64B43">
        <w:rPr>
          <w:rFonts w:ascii="Arial" w:hAnsi="Arial" w:cs="Arial"/>
          <w:shd w:val="clear" w:color="auto" w:fill="FFFFFF" w:themeFill="background1"/>
        </w:rPr>
        <w:t>control and fear but there is conflict and arguments which may lead to emotional and physical violen</w:t>
      </w:r>
      <w:r w:rsidR="008130D2" w:rsidRPr="00E64B43">
        <w:rPr>
          <w:rFonts w:ascii="Arial" w:hAnsi="Arial" w:cs="Arial"/>
          <w:shd w:val="clear" w:color="auto" w:fill="FFFFFF" w:themeFill="background1"/>
        </w:rPr>
        <w:t xml:space="preserve">ce and involves both partners. </w:t>
      </w:r>
      <w:r w:rsidRPr="00E64B43">
        <w:rPr>
          <w:rFonts w:ascii="Arial" w:hAnsi="Arial" w:cs="Arial"/>
          <w:shd w:val="clear" w:color="auto" w:fill="FFFFFF" w:themeFill="background1"/>
        </w:rPr>
        <w:t>Violent Resistance is reactive violence where the vict</w:t>
      </w:r>
      <w:r w:rsidR="008130D2" w:rsidRPr="00E64B43">
        <w:rPr>
          <w:rFonts w:ascii="Arial" w:hAnsi="Arial" w:cs="Arial"/>
          <w:shd w:val="clear" w:color="auto" w:fill="FFFFFF" w:themeFill="background1"/>
        </w:rPr>
        <w:t xml:space="preserve">im can become the perpetrator. </w:t>
      </w:r>
      <w:r w:rsidRPr="00E64B43">
        <w:rPr>
          <w:rFonts w:ascii="Arial" w:hAnsi="Arial" w:cs="Arial"/>
          <w:shd w:val="clear" w:color="auto" w:fill="FFFFFF" w:themeFill="background1"/>
        </w:rPr>
        <w:t xml:space="preserve">It is not the same as </w:t>
      </w:r>
      <w:r w:rsidR="00F42E30" w:rsidRPr="00E64B43">
        <w:rPr>
          <w:rFonts w:ascii="Arial" w:hAnsi="Arial" w:cs="Arial"/>
          <w:shd w:val="clear" w:color="auto" w:fill="FFFFFF" w:themeFill="background1"/>
        </w:rPr>
        <w:t>self-defence</w:t>
      </w:r>
      <w:r w:rsidRPr="00E64B43">
        <w:rPr>
          <w:rFonts w:ascii="Arial" w:hAnsi="Arial" w:cs="Arial"/>
          <w:shd w:val="clear" w:color="auto" w:fill="FFFFFF" w:themeFill="background1"/>
        </w:rPr>
        <w:t>. In all 3 types there is a risk of escalation and serious physical and psychological impacts.</w:t>
      </w:r>
      <w:r w:rsidRPr="00D23E46">
        <w:rPr>
          <w:rFonts w:ascii="Arial" w:hAnsi="Arial" w:cs="Arial"/>
        </w:rPr>
        <w:t xml:space="preserve">The focus of support should be on identification and management of risks.   </w:t>
      </w:r>
    </w:p>
    <w:p w:rsidR="000B5937" w:rsidRPr="00600118" w:rsidRDefault="009732A0" w:rsidP="009732A0">
      <w:pPr>
        <w:pStyle w:val="NormalWeb"/>
        <w:spacing w:line="276" w:lineRule="auto"/>
        <w:ind w:left="720"/>
        <w:jc w:val="left"/>
        <w:rPr>
          <w:rFonts w:ascii="Arial" w:hAnsi="Arial" w:cs="Arial"/>
          <w:lang/>
        </w:rPr>
      </w:pPr>
      <w:r>
        <w:rPr>
          <w:rFonts w:ascii="Arial" w:hAnsi="Arial" w:cs="Arial"/>
          <w:lang/>
        </w:rPr>
        <w:t>A</w:t>
      </w:r>
      <w:r w:rsidR="000B5937" w:rsidRPr="00600118">
        <w:rPr>
          <w:rFonts w:ascii="Arial" w:hAnsi="Arial" w:cs="Arial"/>
          <w:lang/>
        </w:rPr>
        <w:t>buse</w:t>
      </w:r>
      <w:r>
        <w:rPr>
          <w:rFonts w:ascii="Arial" w:hAnsi="Arial" w:cs="Arial"/>
          <w:lang/>
        </w:rPr>
        <w:t xml:space="preserve"> that exists within </w:t>
      </w:r>
      <w:r w:rsidRPr="00886B99">
        <w:rPr>
          <w:rFonts w:ascii="Arial" w:hAnsi="Arial" w:cs="Arial"/>
          <w:lang/>
        </w:rPr>
        <w:t>interpersonal relationships</w:t>
      </w:r>
      <w:r w:rsidR="000B5937" w:rsidRPr="00600118">
        <w:rPr>
          <w:rFonts w:ascii="Arial" w:hAnsi="Arial" w:cs="Arial"/>
          <w:lang/>
        </w:rPr>
        <w:t xml:space="preserve"> can encompass, but is not limited to:</w:t>
      </w:r>
    </w:p>
    <w:p w:rsidR="000B5937" w:rsidRPr="00432C67" w:rsidRDefault="000B5937" w:rsidP="00DD7CBB">
      <w:pPr>
        <w:spacing w:before="100" w:beforeAutospacing="1" w:after="100" w:afterAutospacing="1"/>
        <w:ind w:left="720"/>
        <w:jc w:val="left"/>
        <w:rPr>
          <w:rFonts w:ascii="Arial" w:hAnsi="Arial" w:cs="Arial"/>
          <w:sz w:val="24"/>
          <w:szCs w:val="24"/>
        </w:rPr>
      </w:pPr>
      <w:r w:rsidRPr="00600118">
        <w:rPr>
          <w:rFonts w:ascii="Arial" w:eastAsia="Times New Roman" w:hAnsi="Arial" w:cs="Arial"/>
          <w:b/>
          <w:sz w:val="24"/>
          <w:szCs w:val="24"/>
          <w:lang w:eastAsia="en-GB"/>
        </w:rPr>
        <w:t>Physical</w:t>
      </w:r>
      <w:r w:rsidRPr="00600118">
        <w:rPr>
          <w:rFonts w:ascii="Arial" w:eastAsia="Times New Roman" w:hAnsi="Arial" w:cs="Arial"/>
          <w:sz w:val="24"/>
          <w:szCs w:val="24"/>
          <w:lang w:eastAsia="en-GB"/>
        </w:rPr>
        <w:t xml:space="preserve">- </w:t>
      </w:r>
      <w:r w:rsidRPr="00600118">
        <w:rPr>
          <w:rFonts w:ascii="Arial" w:hAnsi="Arial" w:cs="Arial"/>
          <w:sz w:val="24"/>
          <w:szCs w:val="24"/>
        </w:rPr>
        <w:t>Shaking, smacking, punching, kicking, presence of finger or bite marks, starving, tying up, stabbing, suffocation,</w:t>
      </w:r>
      <w:r w:rsidR="002E6F60" w:rsidRPr="00E64B43">
        <w:rPr>
          <w:rFonts w:ascii="Arial" w:hAnsi="Arial" w:cs="Arial"/>
          <w:sz w:val="24"/>
          <w:szCs w:val="24"/>
        </w:rPr>
        <w:t>non-fatal</w:t>
      </w:r>
      <w:r w:rsidR="00C6281E" w:rsidRPr="00E64B43">
        <w:rPr>
          <w:rFonts w:ascii="Arial" w:hAnsi="Arial" w:cs="Arial"/>
          <w:sz w:val="24"/>
          <w:szCs w:val="24"/>
        </w:rPr>
        <w:t xml:space="preserve"> strangulation,</w:t>
      </w:r>
      <w:r w:rsidRPr="00600118">
        <w:rPr>
          <w:rFonts w:ascii="Arial" w:hAnsi="Arial" w:cs="Arial"/>
          <w:sz w:val="24"/>
          <w:szCs w:val="24"/>
        </w:rPr>
        <w:t>throwing things, using objects as weapons, female genital mutilation</w:t>
      </w:r>
      <w:r w:rsidR="008130D2">
        <w:rPr>
          <w:rFonts w:ascii="Arial" w:hAnsi="Arial" w:cs="Arial"/>
          <w:sz w:val="24"/>
          <w:szCs w:val="24"/>
        </w:rPr>
        <w:t>“</w:t>
      </w:r>
      <w:r w:rsidR="002E6F60">
        <w:rPr>
          <w:rFonts w:ascii="Arial" w:hAnsi="Arial" w:cs="Arial"/>
          <w:sz w:val="24"/>
          <w:szCs w:val="24"/>
        </w:rPr>
        <w:t>honour-based</w:t>
      </w:r>
      <w:r w:rsidRPr="00432C67">
        <w:rPr>
          <w:rFonts w:ascii="Arial" w:hAnsi="Arial" w:cs="Arial"/>
          <w:sz w:val="24"/>
          <w:szCs w:val="24"/>
        </w:rPr>
        <w:t xml:space="preserve"> violence</w:t>
      </w:r>
      <w:r w:rsidR="005C7756">
        <w:rPr>
          <w:rFonts w:ascii="Arial" w:hAnsi="Arial" w:cs="Arial"/>
          <w:sz w:val="24"/>
          <w:szCs w:val="24"/>
        </w:rPr>
        <w:t>”</w:t>
      </w:r>
      <w:r w:rsidRPr="00432C67">
        <w:rPr>
          <w:rFonts w:ascii="Arial" w:hAnsi="Arial" w:cs="Arial"/>
          <w:sz w:val="24"/>
          <w:szCs w:val="24"/>
        </w:rPr>
        <w:t>.</w:t>
      </w:r>
    </w:p>
    <w:p w:rsidR="00C6281E" w:rsidRPr="00C6281E" w:rsidRDefault="000B5937" w:rsidP="00DD7CBB">
      <w:pPr>
        <w:spacing w:before="100" w:beforeAutospacing="1" w:after="100" w:afterAutospacing="1"/>
        <w:ind w:left="720"/>
        <w:jc w:val="left"/>
        <w:rPr>
          <w:rFonts w:ascii="Arial" w:hAnsi="Arial" w:cs="Arial"/>
          <w:color w:val="FF0000"/>
          <w:sz w:val="24"/>
          <w:szCs w:val="24"/>
        </w:rPr>
      </w:pPr>
      <w:r w:rsidRPr="00600118">
        <w:rPr>
          <w:rFonts w:ascii="Arial" w:hAnsi="Arial" w:cs="Arial"/>
          <w:sz w:val="24"/>
          <w:szCs w:val="24"/>
        </w:rPr>
        <w:t>Physical effects are often in areas of the body that are covered and hidden (e.g. breasts and abdomen)</w:t>
      </w:r>
      <w:r w:rsidR="008130D2">
        <w:rPr>
          <w:rFonts w:ascii="Arial" w:hAnsi="Arial" w:cs="Arial"/>
          <w:sz w:val="24"/>
          <w:szCs w:val="24"/>
        </w:rPr>
        <w:t>.</w:t>
      </w:r>
    </w:p>
    <w:p w:rsidR="00BB1829" w:rsidRPr="00CF0892" w:rsidRDefault="005953CA" w:rsidP="00DD7CBB">
      <w:pPr>
        <w:spacing w:before="100" w:beforeAutospacing="1" w:after="100" w:afterAutospacing="1"/>
        <w:ind w:left="720"/>
        <w:jc w:val="left"/>
        <w:rPr>
          <w:rFonts w:ascii="Arial" w:eastAsia="Times New Roman" w:hAnsi="Arial" w:cs="Arial"/>
          <w:bCs/>
          <w:sz w:val="24"/>
          <w:szCs w:val="24"/>
          <w:lang w:eastAsia="en-GB"/>
        </w:rPr>
      </w:pPr>
      <w:r w:rsidRPr="00600118">
        <w:rPr>
          <w:rFonts w:ascii="Arial" w:eastAsia="Times New Roman" w:hAnsi="Arial" w:cs="Arial"/>
          <w:b/>
          <w:sz w:val="24"/>
          <w:szCs w:val="24"/>
          <w:lang w:eastAsia="en-GB"/>
        </w:rPr>
        <w:t xml:space="preserve">Sexual </w:t>
      </w:r>
      <w:r w:rsidRPr="00600118">
        <w:rPr>
          <w:rFonts w:ascii="Arial" w:eastAsia="Times New Roman" w:hAnsi="Arial" w:cs="Arial"/>
          <w:sz w:val="24"/>
          <w:szCs w:val="24"/>
          <w:lang w:eastAsia="en-GB"/>
        </w:rPr>
        <w:t xml:space="preserve">- </w:t>
      </w:r>
      <w:r w:rsidRPr="00600118">
        <w:rPr>
          <w:rFonts w:ascii="Arial" w:hAnsi="Arial" w:cs="Arial"/>
          <w:sz w:val="24"/>
          <w:szCs w:val="24"/>
        </w:rPr>
        <w:t>Sexual abuse includes a wide range of behaviours. A partner may be forced to have sex or perform certain kinds of sexual acts against their will. Other kinds of sexual abuse include denial of contraception, sexual insults, or being forcibly subjected to pornographic or violent sexual material</w:t>
      </w:r>
      <w:r w:rsidR="004A0BAE" w:rsidRPr="00E64B43">
        <w:rPr>
          <w:rFonts w:ascii="Arial" w:hAnsi="Arial" w:cs="Arial"/>
          <w:sz w:val="24"/>
          <w:szCs w:val="24"/>
        </w:rPr>
        <w:t xml:space="preserve">or </w:t>
      </w:r>
      <w:r w:rsidRPr="00E64B43">
        <w:rPr>
          <w:rFonts w:ascii="Arial" w:hAnsi="Arial" w:cs="Arial"/>
          <w:sz w:val="24"/>
          <w:szCs w:val="24"/>
          <w:shd w:val="clear" w:color="auto" w:fill="FFFFFF" w:themeFill="background1"/>
        </w:rPr>
        <w:t>and f</w:t>
      </w:r>
      <w:r w:rsidRPr="004F323D">
        <w:rPr>
          <w:rFonts w:ascii="Arial" w:hAnsi="Arial" w:cs="Arial"/>
          <w:sz w:val="24"/>
          <w:szCs w:val="24"/>
        </w:rPr>
        <w:t>orced marriage.</w:t>
      </w:r>
      <w:r w:rsidR="004A0BAE" w:rsidRPr="00E64B43">
        <w:rPr>
          <w:rFonts w:ascii="Arial" w:hAnsi="Arial" w:cs="Arial"/>
          <w:sz w:val="24"/>
          <w:szCs w:val="24"/>
          <w:shd w:val="clear" w:color="auto" w:fill="FFFFFF" w:themeFill="background1"/>
        </w:rPr>
        <w:t>Sexual abuse also</w:t>
      </w:r>
      <w:r w:rsidR="00C6281E" w:rsidRPr="00CF0892">
        <w:rPr>
          <w:rFonts w:ascii="Arial" w:eastAsia="Times New Roman" w:hAnsi="Arial" w:cs="Arial"/>
          <w:bCs/>
          <w:sz w:val="24"/>
          <w:szCs w:val="24"/>
          <w:lang w:eastAsia="en-GB"/>
        </w:rPr>
        <w:t>includes sharing or threatening to share intimate images</w:t>
      </w:r>
      <w:r w:rsidR="004A0BAE" w:rsidRPr="00CF0892">
        <w:rPr>
          <w:rFonts w:ascii="Arial" w:eastAsia="Times New Roman" w:hAnsi="Arial" w:cs="Arial"/>
          <w:bCs/>
          <w:sz w:val="24"/>
          <w:szCs w:val="24"/>
          <w:lang w:eastAsia="en-GB"/>
        </w:rPr>
        <w:t xml:space="preserve"> and serious harm resulting from sexual activity even if the activity was thought to be consensual.</w:t>
      </w:r>
    </w:p>
    <w:p w:rsidR="000B5937" w:rsidRPr="00E64B43" w:rsidRDefault="32530217" w:rsidP="00DD7CBB">
      <w:pPr>
        <w:ind w:left="720"/>
        <w:jc w:val="left"/>
        <w:rPr>
          <w:rFonts w:ascii="Arial" w:hAnsi="Arial" w:cs="Arial"/>
          <w:sz w:val="24"/>
          <w:szCs w:val="24"/>
        </w:rPr>
      </w:pPr>
      <w:r w:rsidRPr="06044855">
        <w:rPr>
          <w:rFonts w:ascii="Arial" w:hAnsi="Arial" w:cs="Arial"/>
          <w:b/>
          <w:bCs/>
          <w:sz w:val="24"/>
          <w:szCs w:val="24"/>
        </w:rPr>
        <w:t xml:space="preserve">Economic </w:t>
      </w:r>
      <w:r w:rsidR="09554233" w:rsidRPr="06044855">
        <w:rPr>
          <w:rFonts w:ascii="Arial" w:hAnsi="Arial" w:cs="Arial"/>
          <w:sz w:val="24"/>
          <w:szCs w:val="24"/>
        </w:rPr>
        <w:t xml:space="preserve">- </w:t>
      </w:r>
      <w:r w:rsidR="0B3C8EB3" w:rsidRPr="06044855">
        <w:rPr>
          <w:rFonts w:ascii="Arial" w:hAnsi="Arial" w:cs="Arial"/>
          <w:sz w:val="24"/>
          <w:szCs w:val="24"/>
        </w:rPr>
        <w:t>Controlling financial resources in a way that blocks the victim’s access to them when needed. It may include</w:t>
      </w:r>
      <w:r w:rsidR="38B14B72" w:rsidRPr="06044855">
        <w:rPr>
          <w:rFonts w:ascii="Arial" w:hAnsi="Arial" w:cs="Arial"/>
          <w:sz w:val="24"/>
          <w:szCs w:val="24"/>
        </w:rPr>
        <w:t xml:space="preserve"> gambling</w:t>
      </w:r>
      <w:r w:rsidR="3F0EB3C1" w:rsidRPr="06044855">
        <w:rPr>
          <w:rFonts w:ascii="Arial" w:hAnsi="Arial" w:cs="Arial"/>
          <w:sz w:val="24"/>
          <w:szCs w:val="24"/>
        </w:rPr>
        <w:t>,</w:t>
      </w:r>
      <w:r w:rsidR="0B3C8EB3" w:rsidRPr="06044855">
        <w:rPr>
          <w:rFonts w:ascii="Arial" w:hAnsi="Arial" w:cs="Arial"/>
          <w:sz w:val="24"/>
          <w:szCs w:val="24"/>
        </w:rPr>
        <w:t xml:space="preserve"> denying access to money or credit cards; refusing to pay bills; denying food, clothing,</w:t>
      </w:r>
      <w:r w:rsidR="38B14B72" w:rsidRPr="06044855">
        <w:rPr>
          <w:rFonts w:ascii="Arial" w:hAnsi="Arial" w:cs="Arial"/>
          <w:sz w:val="24"/>
          <w:szCs w:val="24"/>
        </w:rPr>
        <w:t xml:space="preserve"> mobile phones and claiming welfare benefits</w:t>
      </w:r>
      <w:r w:rsidR="0B3C8EB3" w:rsidRPr="06044855">
        <w:rPr>
          <w:rFonts w:ascii="Arial" w:hAnsi="Arial" w:cs="Arial"/>
          <w:sz w:val="24"/>
          <w:szCs w:val="24"/>
        </w:rPr>
        <w:t xml:space="preserve"> and </w:t>
      </w:r>
      <w:r w:rsidR="38B14B72" w:rsidRPr="06044855">
        <w:rPr>
          <w:rFonts w:ascii="Arial" w:hAnsi="Arial" w:cs="Arial"/>
          <w:sz w:val="24"/>
          <w:szCs w:val="24"/>
        </w:rPr>
        <w:t xml:space="preserve">access to </w:t>
      </w:r>
      <w:r w:rsidR="0B3C8EB3" w:rsidRPr="06044855">
        <w:rPr>
          <w:rFonts w:ascii="Arial" w:hAnsi="Arial" w:cs="Arial"/>
          <w:sz w:val="24"/>
          <w:szCs w:val="24"/>
        </w:rPr>
        <w:t>transportation</w:t>
      </w:r>
      <w:r w:rsidR="3F0EB3C1" w:rsidRPr="06044855">
        <w:rPr>
          <w:rFonts w:ascii="Arial" w:hAnsi="Arial" w:cs="Arial"/>
          <w:sz w:val="24"/>
          <w:szCs w:val="24"/>
        </w:rPr>
        <w:t xml:space="preserve">. </w:t>
      </w:r>
      <w:r w:rsidRPr="06044855">
        <w:rPr>
          <w:rFonts w:ascii="Arial" w:hAnsi="Arial" w:cs="Arial"/>
          <w:sz w:val="24"/>
          <w:szCs w:val="24"/>
        </w:rPr>
        <w:t>Having sole control over finances and property</w:t>
      </w:r>
      <w:r w:rsidR="38B14B72" w:rsidRPr="06044855">
        <w:rPr>
          <w:rFonts w:ascii="Arial" w:hAnsi="Arial" w:cs="Arial"/>
          <w:sz w:val="24"/>
          <w:szCs w:val="24"/>
        </w:rPr>
        <w:t>, damaging property</w:t>
      </w:r>
      <w:r w:rsidRPr="06044855">
        <w:rPr>
          <w:rFonts w:ascii="Arial" w:hAnsi="Arial" w:cs="Arial"/>
          <w:sz w:val="24"/>
          <w:szCs w:val="24"/>
        </w:rPr>
        <w:t xml:space="preserve"> and preventing access to education and employment.</w:t>
      </w:r>
      <w:r w:rsidR="38B14B72" w:rsidRPr="06044855">
        <w:rPr>
          <w:rFonts w:ascii="Arial" w:hAnsi="Arial" w:cs="Arial"/>
          <w:sz w:val="24"/>
          <w:szCs w:val="24"/>
        </w:rPr>
        <w:t xml:space="preserve"> This type of abuse is designed to limit someone’s freedom.</w:t>
      </w:r>
    </w:p>
    <w:p w:rsidR="002E43A4" w:rsidRDefault="002E43A4" w:rsidP="00C66D5D">
      <w:pPr>
        <w:ind w:left="720"/>
        <w:jc w:val="left"/>
        <w:rPr>
          <w:rFonts w:ascii="Arial" w:hAnsi="Arial" w:cs="Arial"/>
          <w:b/>
          <w:sz w:val="24"/>
          <w:szCs w:val="24"/>
        </w:rPr>
      </w:pPr>
    </w:p>
    <w:p w:rsidR="00DD7CBB" w:rsidRDefault="005953CA" w:rsidP="00C66D5D">
      <w:pPr>
        <w:ind w:left="720"/>
        <w:jc w:val="left"/>
        <w:rPr>
          <w:rFonts w:ascii="Arial" w:hAnsi="Arial" w:cs="Arial"/>
          <w:sz w:val="24"/>
          <w:szCs w:val="24"/>
        </w:rPr>
      </w:pPr>
      <w:r w:rsidRPr="00600118">
        <w:rPr>
          <w:rFonts w:ascii="Arial" w:hAnsi="Arial" w:cs="Arial"/>
          <w:b/>
          <w:sz w:val="24"/>
          <w:szCs w:val="24"/>
        </w:rPr>
        <w:t>Psychologicaland Emotional</w:t>
      </w:r>
      <w:r w:rsidRPr="00600118">
        <w:rPr>
          <w:rFonts w:ascii="Arial" w:hAnsi="Arial" w:cs="Arial"/>
          <w:sz w:val="24"/>
          <w:szCs w:val="24"/>
        </w:rPr>
        <w:t xml:space="preserve"> - includes systematic verbal humiliation, insulting, criticism and/or intimidating threats aimed directly at the partner or at what is precious to the partner; this may include children or pets. It may include threats from the perpetrator of suicide or self-harm. </w:t>
      </w:r>
      <w:r w:rsidR="007746CF">
        <w:rPr>
          <w:rFonts w:ascii="Arial" w:hAnsi="Arial" w:cs="Arial"/>
          <w:sz w:val="24"/>
          <w:szCs w:val="24"/>
        </w:rPr>
        <w:t>It</w:t>
      </w:r>
      <w:r w:rsidRPr="00600118">
        <w:rPr>
          <w:rFonts w:ascii="Arial" w:hAnsi="Arial" w:cs="Arial"/>
          <w:sz w:val="24"/>
          <w:szCs w:val="24"/>
        </w:rPr>
        <w:t xml:space="preserve"> may also present as social abuse where extreme </w:t>
      </w:r>
      <w:r w:rsidRPr="00600118">
        <w:rPr>
          <w:rFonts w:ascii="Arial" w:hAnsi="Arial" w:cs="Arial"/>
          <w:sz w:val="24"/>
          <w:szCs w:val="24"/>
        </w:rPr>
        <w:lastRenderedPageBreak/>
        <w:t>demands for the partner’s time and attention result in the victim</w:t>
      </w:r>
      <w:r>
        <w:rPr>
          <w:rFonts w:ascii="Arial" w:hAnsi="Arial" w:cs="Arial"/>
          <w:sz w:val="24"/>
          <w:szCs w:val="24"/>
        </w:rPr>
        <w:t>’</w:t>
      </w:r>
      <w:r w:rsidRPr="00600118">
        <w:rPr>
          <w:rFonts w:ascii="Arial" w:hAnsi="Arial" w:cs="Arial"/>
          <w:sz w:val="24"/>
          <w:szCs w:val="24"/>
        </w:rPr>
        <w:t xml:space="preserve">s increasing isolation, for example the partner may be extremely jealous or possessive, accusations of sexual infidelity or emotional disloyalty, sometimes blocking social support or resources. </w:t>
      </w:r>
    </w:p>
    <w:p w:rsidR="00EB0F2E" w:rsidRPr="00600118" w:rsidRDefault="00EB0F2E" w:rsidP="000B5937">
      <w:pPr>
        <w:jc w:val="left"/>
        <w:rPr>
          <w:rFonts w:ascii="Arial" w:hAnsi="Arial" w:cs="Arial"/>
          <w:sz w:val="24"/>
          <w:szCs w:val="24"/>
        </w:rPr>
      </w:pPr>
    </w:p>
    <w:p w:rsidR="000B5937" w:rsidRPr="00600118" w:rsidRDefault="000B5937" w:rsidP="000B5937">
      <w:pPr>
        <w:jc w:val="left"/>
        <w:rPr>
          <w:rFonts w:ascii="Arial" w:hAnsi="Arial" w:cs="Arial"/>
          <w:sz w:val="24"/>
          <w:szCs w:val="24"/>
        </w:rPr>
      </w:pPr>
      <w:r w:rsidRPr="000050BA">
        <w:rPr>
          <w:rFonts w:ascii="Arial" w:hAnsi="Arial" w:cs="Arial"/>
          <w:b/>
          <w:sz w:val="24"/>
          <w:szCs w:val="24"/>
          <w:shd w:val="clear" w:color="auto" w:fill="FFFFFF" w:themeFill="background1"/>
        </w:rPr>
        <w:t>2.1</w:t>
      </w:r>
      <w:r w:rsidR="00DD7CBB">
        <w:rPr>
          <w:rFonts w:ascii="Arial" w:hAnsi="Arial" w:cs="Arial"/>
          <w:b/>
          <w:sz w:val="24"/>
          <w:szCs w:val="24"/>
        </w:rPr>
        <w:tab/>
      </w:r>
      <w:r w:rsidRPr="00600118">
        <w:rPr>
          <w:rFonts w:ascii="Arial" w:hAnsi="Arial" w:cs="Arial"/>
          <w:b/>
          <w:sz w:val="24"/>
          <w:szCs w:val="24"/>
        </w:rPr>
        <w:t xml:space="preserve">Controlling or </w:t>
      </w:r>
      <w:r w:rsidR="00DC7ECD">
        <w:rPr>
          <w:rFonts w:ascii="Arial" w:hAnsi="Arial" w:cs="Arial"/>
          <w:b/>
          <w:sz w:val="24"/>
          <w:szCs w:val="24"/>
        </w:rPr>
        <w:t>C</w:t>
      </w:r>
      <w:r w:rsidRPr="00600118">
        <w:rPr>
          <w:rFonts w:ascii="Arial" w:hAnsi="Arial" w:cs="Arial"/>
          <w:b/>
          <w:sz w:val="24"/>
          <w:szCs w:val="24"/>
        </w:rPr>
        <w:t xml:space="preserve">oercive </w:t>
      </w:r>
      <w:r w:rsidR="00DC7ECD">
        <w:rPr>
          <w:rFonts w:ascii="Arial" w:hAnsi="Arial" w:cs="Arial"/>
          <w:b/>
          <w:sz w:val="24"/>
          <w:szCs w:val="24"/>
        </w:rPr>
        <w:t>B</w:t>
      </w:r>
      <w:r w:rsidRPr="00600118">
        <w:rPr>
          <w:rFonts w:ascii="Arial" w:hAnsi="Arial" w:cs="Arial"/>
          <w:b/>
          <w:sz w:val="24"/>
          <w:szCs w:val="24"/>
        </w:rPr>
        <w:t>ehaviour</w:t>
      </w:r>
    </w:p>
    <w:p w:rsidR="00DD7CBB" w:rsidRDefault="00DD7CBB" w:rsidP="000B5937">
      <w:pPr>
        <w:jc w:val="left"/>
        <w:rPr>
          <w:rFonts w:ascii="Arial" w:hAnsi="Arial" w:cs="Arial"/>
          <w:sz w:val="24"/>
          <w:szCs w:val="24"/>
        </w:rPr>
      </w:pPr>
    </w:p>
    <w:p w:rsidR="00AC2475" w:rsidRDefault="000B5937" w:rsidP="007B66DC">
      <w:pPr>
        <w:shd w:val="clear" w:color="auto" w:fill="FFFFFF" w:themeFill="background1"/>
        <w:ind w:left="720"/>
        <w:jc w:val="left"/>
        <w:rPr>
          <w:rFonts w:ascii="Arial" w:hAnsi="Arial" w:cs="Arial"/>
          <w:sz w:val="24"/>
          <w:szCs w:val="24"/>
        </w:rPr>
      </w:pPr>
      <w:r w:rsidRPr="00600118">
        <w:rPr>
          <w:rFonts w:ascii="Arial" w:hAnsi="Arial" w:cs="Arial"/>
          <w:sz w:val="24"/>
          <w:szCs w:val="24"/>
        </w:rPr>
        <w:t xml:space="preserve">The Serious Crime Act 2015 </w:t>
      </w:r>
      <w:r w:rsidR="00646A00" w:rsidRPr="00E64B43">
        <w:rPr>
          <w:rFonts w:ascii="Arial" w:hAnsi="Arial" w:cs="Arial"/>
          <w:strike/>
          <w:sz w:val="24"/>
          <w:szCs w:val="24"/>
          <w:shd w:val="clear" w:color="auto" w:fill="FFFFFF" w:themeFill="background1"/>
        </w:rPr>
        <w:t>i</w:t>
      </w:r>
      <w:r>
        <w:rPr>
          <w:rFonts w:ascii="Arial" w:hAnsi="Arial" w:cs="Arial"/>
          <w:sz w:val="24"/>
          <w:szCs w:val="24"/>
        </w:rPr>
        <w:t>ncludes a new offence</w:t>
      </w:r>
      <w:r w:rsidR="000F191F">
        <w:rPr>
          <w:rFonts w:ascii="Arial" w:hAnsi="Arial" w:cs="Arial"/>
          <w:sz w:val="24"/>
          <w:szCs w:val="24"/>
        </w:rPr>
        <w:t xml:space="preserve"> of</w:t>
      </w:r>
      <w:r>
        <w:rPr>
          <w:rFonts w:ascii="Arial" w:hAnsi="Arial" w:cs="Arial"/>
          <w:sz w:val="24"/>
          <w:szCs w:val="24"/>
        </w:rPr>
        <w:t xml:space="preserve"> c</w:t>
      </w:r>
      <w:r w:rsidRPr="00600118">
        <w:rPr>
          <w:rFonts w:ascii="Arial" w:hAnsi="Arial" w:cs="Arial"/>
          <w:sz w:val="24"/>
          <w:szCs w:val="24"/>
        </w:rPr>
        <w:t xml:space="preserve">oercive or </w:t>
      </w:r>
      <w:r>
        <w:rPr>
          <w:rFonts w:ascii="Arial" w:hAnsi="Arial" w:cs="Arial"/>
          <w:sz w:val="24"/>
          <w:szCs w:val="24"/>
        </w:rPr>
        <w:t>controlling b</w:t>
      </w:r>
      <w:r w:rsidRPr="00600118">
        <w:rPr>
          <w:rFonts w:ascii="Arial" w:hAnsi="Arial" w:cs="Arial"/>
          <w:sz w:val="24"/>
          <w:szCs w:val="24"/>
        </w:rPr>
        <w:t xml:space="preserve">ehaviours in intimate or familial relationships, which also fits under the umbrella of Domestic </w:t>
      </w:r>
      <w:r>
        <w:rPr>
          <w:rFonts w:ascii="Arial" w:hAnsi="Arial" w:cs="Arial"/>
          <w:sz w:val="24"/>
          <w:szCs w:val="24"/>
        </w:rPr>
        <w:t>A</w:t>
      </w:r>
      <w:r w:rsidRPr="00600118">
        <w:rPr>
          <w:rFonts w:ascii="Arial" w:hAnsi="Arial" w:cs="Arial"/>
          <w:sz w:val="24"/>
          <w:szCs w:val="24"/>
        </w:rPr>
        <w:t xml:space="preserve">buse (HM 2015). </w:t>
      </w:r>
    </w:p>
    <w:p w:rsidR="00AC2475" w:rsidRDefault="00AC2475" w:rsidP="00AC2475">
      <w:pPr>
        <w:shd w:val="clear" w:color="auto" w:fill="FFFFFF" w:themeFill="background1"/>
        <w:ind w:left="720"/>
        <w:jc w:val="both"/>
        <w:rPr>
          <w:rFonts w:ascii="Arial" w:hAnsi="Arial" w:cs="Arial"/>
          <w:sz w:val="24"/>
          <w:szCs w:val="24"/>
        </w:rPr>
      </w:pPr>
    </w:p>
    <w:p w:rsidR="000B5937" w:rsidRDefault="000B5937" w:rsidP="007B66DC">
      <w:pPr>
        <w:shd w:val="clear" w:color="auto" w:fill="FFFFFF" w:themeFill="background1"/>
        <w:ind w:left="720"/>
        <w:jc w:val="left"/>
        <w:rPr>
          <w:rFonts w:ascii="Arial" w:hAnsi="Arial" w:cs="Arial"/>
          <w:sz w:val="24"/>
          <w:szCs w:val="24"/>
        </w:rPr>
      </w:pPr>
      <w:r w:rsidRPr="00600118">
        <w:rPr>
          <w:rFonts w:ascii="Arial" w:hAnsi="Arial" w:cs="Arial"/>
          <w:b/>
          <w:sz w:val="24"/>
          <w:szCs w:val="24"/>
        </w:rPr>
        <w:t>Controlling behaviour is</w:t>
      </w:r>
      <w:r w:rsidRPr="00600118">
        <w:rPr>
          <w:rFonts w:ascii="Arial" w:hAnsi="Arial" w:cs="Arial"/>
          <w:sz w:val="24"/>
          <w:szCs w:val="24"/>
        </w:rPr>
        <w:t xml:space="preserve">: a range of acts designed to make a person subordinate </w:t>
      </w:r>
      <w:r w:rsidR="002E43A4">
        <w:rPr>
          <w:rFonts w:ascii="Arial" w:hAnsi="Arial" w:cs="Arial"/>
          <w:sz w:val="24"/>
          <w:szCs w:val="24"/>
        </w:rPr>
        <w:t>a</w:t>
      </w:r>
      <w:r w:rsidRPr="00600118">
        <w:rPr>
          <w:rFonts w:ascii="Arial" w:hAnsi="Arial" w:cs="Arial"/>
          <w:sz w:val="24"/>
          <w:szCs w:val="24"/>
        </w:rPr>
        <w:t xml:space="preserve">nd/or dependent by isolating them from sources of support, exploiting their resources and capacities for personal gain, depriving them of the means needed for independence, resistance and escape and regulating their everyday behaviour. </w:t>
      </w:r>
      <w:r w:rsidR="00210296" w:rsidRPr="00600118">
        <w:rPr>
          <w:rFonts w:ascii="Arial" w:hAnsi="Arial" w:cs="Arial"/>
          <w:sz w:val="24"/>
          <w:szCs w:val="24"/>
        </w:rPr>
        <w:t xml:space="preserve">Controlling or coercive behaviour does not only happen in the home, the victim </w:t>
      </w:r>
      <w:r w:rsidR="00AC2475">
        <w:rPr>
          <w:rFonts w:ascii="Arial" w:hAnsi="Arial" w:cs="Arial"/>
          <w:sz w:val="24"/>
          <w:szCs w:val="24"/>
        </w:rPr>
        <w:t>may</w:t>
      </w:r>
      <w:r w:rsidR="00210296" w:rsidRPr="00600118">
        <w:rPr>
          <w:rFonts w:ascii="Arial" w:hAnsi="Arial" w:cs="Arial"/>
          <w:sz w:val="24"/>
          <w:szCs w:val="24"/>
        </w:rPr>
        <w:t xml:space="preserve"> be monitored by phone or social med</w:t>
      </w:r>
      <w:r w:rsidR="00CF0892">
        <w:rPr>
          <w:rFonts w:ascii="Arial" w:hAnsi="Arial" w:cs="Arial"/>
          <w:sz w:val="24"/>
          <w:szCs w:val="24"/>
        </w:rPr>
        <w:t>i</w:t>
      </w:r>
      <w:r w:rsidR="00210296" w:rsidRPr="00600118">
        <w:rPr>
          <w:rFonts w:ascii="Arial" w:hAnsi="Arial" w:cs="Arial"/>
          <w:sz w:val="24"/>
          <w:szCs w:val="24"/>
        </w:rPr>
        <w:t>a from a distance and can be made to fear vio</w:t>
      </w:r>
      <w:r w:rsidR="00210296">
        <w:rPr>
          <w:rFonts w:ascii="Arial" w:hAnsi="Arial" w:cs="Arial"/>
          <w:sz w:val="24"/>
          <w:szCs w:val="24"/>
        </w:rPr>
        <w:t xml:space="preserve">lence. </w:t>
      </w:r>
    </w:p>
    <w:p w:rsidR="00AC2475" w:rsidRPr="00600118" w:rsidRDefault="00AC2475" w:rsidP="00AC2475">
      <w:pPr>
        <w:shd w:val="clear" w:color="auto" w:fill="FFFFFF" w:themeFill="background1"/>
        <w:ind w:left="720"/>
        <w:jc w:val="both"/>
        <w:rPr>
          <w:rFonts w:ascii="Arial" w:hAnsi="Arial" w:cs="Arial"/>
          <w:sz w:val="24"/>
          <w:szCs w:val="24"/>
        </w:rPr>
      </w:pPr>
    </w:p>
    <w:p w:rsidR="000B5937" w:rsidRDefault="0B3C8EB3" w:rsidP="0024597B">
      <w:pPr>
        <w:ind w:left="720"/>
        <w:jc w:val="left"/>
        <w:outlineLvl w:val="1"/>
        <w:rPr>
          <w:rFonts w:ascii="Arial" w:hAnsi="Arial" w:cs="Arial"/>
          <w:sz w:val="24"/>
          <w:szCs w:val="24"/>
        </w:rPr>
      </w:pPr>
      <w:r w:rsidRPr="06044855">
        <w:rPr>
          <w:rFonts w:ascii="Arial" w:hAnsi="Arial" w:cs="Arial"/>
          <w:b/>
          <w:bCs/>
          <w:sz w:val="24"/>
          <w:szCs w:val="24"/>
        </w:rPr>
        <w:t>Coercive behaviouris</w:t>
      </w:r>
      <w:r w:rsidRPr="06044855">
        <w:rPr>
          <w:rFonts w:ascii="Arial" w:hAnsi="Arial" w:cs="Arial"/>
          <w:sz w:val="24"/>
          <w:szCs w:val="24"/>
        </w:rPr>
        <w:t xml:space="preserve">: an act or a pattern of acts of assault, threats, humiliation and intimidation or other abuse that is used to harm, punish, or frighten their victim.' </w:t>
      </w:r>
    </w:p>
    <w:p w:rsidR="000B5937" w:rsidRPr="00600118" w:rsidRDefault="008130D2" w:rsidP="000B5937">
      <w:pPr>
        <w:spacing w:before="100" w:beforeAutospacing="1" w:after="100" w:afterAutospacing="1"/>
        <w:jc w:val="left"/>
        <w:outlineLvl w:val="1"/>
        <w:rPr>
          <w:rFonts w:ascii="Arial" w:eastAsia="Times New Roman" w:hAnsi="Arial" w:cs="Arial"/>
          <w:b/>
          <w:bCs/>
          <w:sz w:val="24"/>
          <w:szCs w:val="24"/>
          <w:lang w:eastAsia="en-GB"/>
        </w:rPr>
      </w:pPr>
      <w:r w:rsidRPr="000050BA">
        <w:rPr>
          <w:rFonts w:ascii="Arial" w:eastAsia="Times New Roman" w:hAnsi="Arial" w:cs="Arial"/>
          <w:b/>
          <w:bCs/>
          <w:sz w:val="24"/>
          <w:szCs w:val="24"/>
          <w:shd w:val="clear" w:color="auto" w:fill="FFFFFF" w:themeFill="background1"/>
          <w:lang w:eastAsia="en-GB"/>
        </w:rPr>
        <w:t>2.</w:t>
      </w:r>
      <w:r w:rsidR="000050BA" w:rsidRPr="000050BA">
        <w:rPr>
          <w:rFonts w:ascii="Arial" w:eastAsia="Times New Roman" w:hAnsi="Arial" w:cs="Arial"/>
          <w:b/>
          <w:bCs/>
          <w:sz w:val="24"/>
          <w:szCs w:val="24"/>
          <w:shd w:val="clear" w:color="auto" w:fill="FFFFFF" w:themeFill="background1"/>
          <w:lang w:eastAsia="en-GB"/>
        </w:rPr>
        <w:t>2</w:t>
      </w:r>
      <w:r>
        <w:rPr>
          <w:rFonts w:ascii="Arial" w:eastAsia="Times New Roman" w:hAnsi="Arial" w:cs="Arial"/>
          <w:b/>
          <w:bCs/>
          <w:sz w:val="24"/>
          <w:szCs w:val="24"/>
          <w:lang w:eastAsia="en-GB"/>
        </w:rPr>
        <w:t>Types</w:t>
      </w:r>
      <w:r w:rsidR="000B5937" w:rsidRPr="00600118">
        <w:rPr>
          <w:rFonts w:ascii="Arial" w:eastAsia="Times New Roman" w:hAnsi="Arial" w:cs="Arial"/>
          <w:b/>
          <w:bCs/>
          <w:sz w:val="24"/>
          <w:szCs w:val="24"/>
          <w:lang w:eastAsia="en-GB"/>
        </w:rPr>
        <w:t xml:space="preserve"> of </w:t>
      </w:r>
      <w:r w:rsidR="00DC7ECD">
        <w:rPr>
          <w:rFonts w:ascii="Arial" w:eastAsia="Times New Roman" w:hAnsi="Arial" w:cs="Arial"/>
          <w:b/>
          <w:bCs/>
          <w:sz w:val="24"/>
          <w:szCs w:val="24"/>
          <w:lang w:eastAsia="en-GB"/>
        </w:rPr>
        <w:t>C</w:t>
      </w:r>
      <w:r w:rsidR="000B5937" w:rsidRPr="00600118">
        <w:rPr>
          <w:rFonts w:ascii="Arial" w:eastAsia="Times New Roman" w:hAnsi="Arial" w:cs="Arial"/>
          <w:b/>
          <w:bCs/>
          <w:sz w:val="24"/>
          <w:szCs w:val="24"/>
          <w:lang w:eastAsia="en-GB"/>
        </w:rPr>
        <w:t xml:space="preserve">ontrolling and </w:t>
      </w:r>
      <w:r w:rsidR="00DC7ECD">
        <w:rPr>
          <w:rFonts w:ascii="Arial" w:eastAsia="Times New Roman" w:hAnsi="Arial" w:cs="Arial"/>
          <w:b/>
          <w:bCs/>
          <w:sz w:val="24"/>
          <w:szCs w:val="24"/>
          <w:lang w:eastAsia="en-GB"/>
        </w:rPr>
        <w:t>C</w:t>
      </w:r>
      <w:r w:rsidR="000B5937" w:rsidRPr="00600118">
        <w:rPr>
          <w:rFonts w:ascii="Arial" w:eastAsia="Times New Roman" w:hAnsi="Arial" w:cs="Arial"/>
          <w:b/>
          <w:bCs/>
          <w:sz w:val="24"/>
          <w:szCs w:val="24"/>
          <w:lang w:eastAsia="en-GB"/>
        </w:rPr>
        <w:t xml:space="preserve">oercive </w:t>
      </w:r>
      <w:r w:rsidR="00DC7ECD">
        <w:rPr>
          <w:rFonts w:ascii="Arial" w:eastAsia="Times New Roman" w:hAnsi="Arial" w:cs="Arial"/>
          <w:b/>
          <w:bCs/>
          <w:sz w:val="24"/>
          <w:szCs w:val="24"/>
          <w:lang w:eastAsia="en-GB"/>
        </w:rPr>
        <w:t>B</w:t>
      </w:r>
      <w:r w:rsidR="000B5937" w:rsidRPr="00600118">
        <w:rPr>
          <w:rFonts w:ascii="Arial" w:eastAsia="Times New Roman" w:hAnsi="Arial" w:cs="Arial"/>
          <w:b/>
          <w:bCs/>
          <w:sz w:val="24"/>
          <w:szCs w:val="24"/>
          <w:lang w:eastAsia="en-GB"/>
        </w:rPr>
        <w:t>ehaviour</w:t>
      </w:r>
      <w:r w:rsidR="00AC2475">
        <w:rPr>
          <w:rFonts w:ascii="Arial" w:eastAsia="Times New Roman" w:hAnsi="Arial" w:cs="Arial"/>
          <w:b/>
          <w:bCs/>
          <w:sz w:val="24"/>
          <w:szCs w:val="24"/>
          <w:lang w:eastAsia="en-GB"/>
        </w:rPr>
        <w:t>:</w:t>
      </w:r>
    </w:p>
    <w:p w:rsidR="00646A00" w:rsidRPr="00694A88" w:rsidRDefault="000B5937" w:rsidP="00421B99">
      <w:pPr>
        <w:spacing w:before="100" w:beforeAutospacing="1" w:after="100" w:afterAutospacing="1"/>
        <w:ind w:left="720"/>
        <w:jc w:val="both"/>
        <w:outlineLvl w:val="1"/>
        <w:rPr>
          <w:rFonts w:ascii="Arial" w:eastAsia="Times New Roman" w:hAnsi="Arial" w:cs="Arial"/>
          <w:bCs/>
          <w:sz w:val="24"/>
          <w:szCs w:val="24"/>
          <w:lang w:eastAsia="en-GB"/>
        </w:rPr>
      </w:pPr>
      <w:r w:rsidRPr="00600118">
        <w:rPr>
          <w:rFonts w:ascii="Arial" w:eastAsia="Times New Roman" w:hAnsi="Arial" w:cs="Arial"/>
          <w:bCs/>
          <w:sz w:val="24"/>
          <w:szCs w:val="24"/>
          <w:lang w:eastAsia="en-GB"/>
        </w:rPr>
        <w:t xml:space="preserve">The types of behaviour associated with coercion or control </w:t>
      </w:r>
      <w:r w:rsidR="004A0BAE" w:rsidRPr="00E64B43">
        <w:rPr>
          <w:rFonts w:ascii="Arial" w:eastAsia="Times New Roman" w:hAnsi="Arial" w:cs="Arial"/>
          <w:bCs/>
          <w:sz w:val="24"/>
          <w:szCs w:val="24"/>
          <w:shd w:val="clear" w:color="auto" w:fill="FFFFFF" w:themeFill="background1"/>
          <w:lang w:eastAsia="en-GB"/>
        </w:rPr>
        <w:t>are:</w:t>
      </w:r>
    </w:p>
    <w:p w:rsidR="000B5937" w:rsidRPr="00600118" w:rsidRDefault="005B4178"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I</w:t>
      </w:r>
      <w:r w:rsidR="000B5937" w:rsidRPr="00600118">
        <w:rPr>
          <w:rFonts w:ascii="Arial" w:eastAsia="Times New Roman" w:hAnsi="Arial" w:cs="Arial"/>
          <w:bCs/>
          <w:sz w:val="24"/>
          <w:szCs w:val="24"/>
          <w:lang w:eastAsia="en-GB"/>
        </w:rPr>
        <w:t>solating a person from their friends and family</w:t>
      </w:r>
      <w:r>
        <w:rPr>
          <w:rFonts w:ascii="Arial" w:eastAsia="Times New Roman" w:hAnsi="Arial" w:cs="Arial"/>
          <w:bCs/>
          <w:sz w:val="24"/>
          <w:szCs w:val="24"/>
          <w:lang w:eastAsia="en-GB"/>
        </w:rPr>
        <w:t>.</w:t>
      </w:r>
    </w:p>
    <w:p w:rsidR="000B5937" w:rsidRPr="00600118" w:rsidRDefault="005B4178"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D</w:t>
      </w:r>
      <w:r w:rsidR="000B5937" w:rsidRPr="00600118">
        <w:rPr>
          <w:rFonts w:ascii="Arial" w:eastAsia="Times New Roman" w:hAnsi="Arial" w:cs="Arial"/>
          <w:bCs/>
          <w:sz w:val="24"/>
          <w:szCs w:val="24"/>
          <w:lang w:eastAsia="en-GB"/>
        </w:rPr>
        <w:t>epriving them of their basic needs</w:t>
      </w:r>
      <w:r>
        <w:rPr>
          <w:rFonts w:ascii="Arial" w:eastAsia="Times New Roman" w:hAnsi="Arial" w:cs="Arial"/>
          <w:bCs/>
          <w:sz w:val="24"/>
          <w:szCs w:val="24"/>
          <w:lang w:eastAsia="en-GB"/>
        </w:rPr>
        <w:t>.</w:t>
      </w:r>
    </w:p>
    <w:p w:rsidR="000B5937" w:rsidRPr="00600118" w:rsidRDefault="005B4178"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M</w:t>
      </w:r>
      <w:r w:rsidR="000B5937" w:rsidRPr="00600118">
        <w:rPr>
          <w:rFonts w:ascii="Arial" w:eastAsia="Times New Roman" w:hAnsi="Arial" w:cs="Arial"/>
          <w:bCs/>
          <w:sz w:val="24"/>
          <w:szCs w:val="24"/>
          <w:lang w:eastAsia="en-GB"/>
        </w:rPr>
        <w:t>onitoring their time</w:t>
      </w:r>
      <w:r>
        <w:rPr>
          <w:rFonts w:ascii="Arial" w:eastAsia="Times New Roman" w:hAnsi="Arial" w:cs="Arial"/>
          <w:bCs/>
          <w:sz w:val="24"/>
          <w:szCs w:val="24"/>
          <w:lang w:eastAsia="en-GB"/>
        </w:rPr>
        <w:t>.</w:t>
      </w:r>
    </w:p>
    <w:p w:rsidR="000B5937" w:rsidRPr="00600118" w:rsidRDefault="005B4178"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M</w:t>
      </w:r>
      <w:r w:rsidR="000B5937" w:rsidRPr="00600118">
        <w:rPr>
          <w:rFonts w:ascii="Arial" w:eastAsia="Times New Roman" w:hAnsi="Arial" w:cs="Arial"/>
          <w:bCs/>
          <w:sz w:val="24"/>
          <w:szCs w:val="24"/>
          <w:lang w:eastAsia="en-GB"/>
        </w:rPr>
        <w:t>onitoring a person via online commu</w:t>
      </w:r>
      <w:r>
        <w:rPr>
          <w:rFonts w:ascii="Arial" w:eastAsia="Times New Roman" w:hAnsi="Arial" w:cs="Arial"/>
          <w:bCs/>
          <w:sz w:val="24"/>
          <w:szCs w:val="24"/>
          <w:lang w:eastAsia="en-GB"/>
        </w:rPr>
        <w:t>nication tools or using spyware.</w:t>
      </w:r>
    </w:p>
    <w:p w:rsidR="000B5937" w:rsidRPr="00600118" w:rsidRDefault="005B4178" w:rsidP="0024597B">
      <w:pPr>
        <w:pStyle w:val="ListParagraph"/>
        <w:numPr>
          <w:ilvl w:val="0"/>
          <w:numId w:val="4"/>
        </w:numPr>
        <w:spacing w:before="100" w:beforeAutospacing="1" w:after="100" w:afterAutospacing="1"/>
        <w:ind w:left="1077" w:hanging="357"/>
        <w:jc w:val="left"/>
        <w:outlineLvl w:val="1"/>
        <w:rPr>
          <w:rFonts w:ascii="Arial" w:eastAsia="Times New Roman" w:hAnsi="Arial" w:cs="Arial"/>
          <w:bCs/>
          <w:sz w:val="24"/>
          <w:szCs w:val="24"/>
          <w:lang w:eastAsia="en-GB"/>
        </w:rPr>
      </w:pPr>
      <w:r>
        <w:rPr>
          <w:rFonts w:ascii="Arial" w:eastAsia="Times New Roman" w:hAnsi="Arial" w:cs="Arial"/>
          <w:bCs/>
          <w:sz w:val="24"/>
          <w:szCs w:val="24"/>
          <w:lang w:eastAsia="en-GB"/>
        </w:rPr>
        <w:t>T</w:t>
      </w:r>
      <w:r w:rsidR="000B5937" w:rsidRPr="00600118">
        <w:rPr>
          <w:rFonts w:ascii="Arial" w:eastAsia="Times New Roman" w:hAnsi="Arial" w:cs="Arial"/>
          <w:bCs/>
          <w:sz w:val="24"/>
          <w:szCs w:val="24"/>
          <w:lang w:eastAsia="en-GB"/>
        </w:rPr>
        <w:t>aking control over aspects of their everyday life, such as where they can go, who they can see, what to wear and when they can sleep</w:t>
      </w:r>
      <w:r>
        <w:rPr>
          <w:rFonts w:ascii="Arial" w:eastAsia="Times New Roman" w:hAnsi="Arial" w:cs="Arial"/>
          <w:bCs/>
          <w:sz w:val="24"/>
          <w:szCs w:val="24"/>
          <w:lang w:eastAsia="en-GB"/>
        </w:rPr>
        <w:t>.</w:t>
      </w:r>
    </w:p>
    <w:p w:rsidR="000B5937" w:rsidRPr="00600118" w:rsidRDefault="005B4178"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D</w:t>
      </w:r>
      <w:r w:rsidR="000B5937" w:rsidRPr="00600118">
        <w:rPr>
          <w:rFonts w:ascii="Arial" w:eastAsia="Times New Roman" w:hAnsi="Arial" w:cs="Arial"/>
          <w:bCs/>
          <w:sz w:val="24"/>
          <w:szCs w:val="24"/>
          <w:lang w:eastAsia="en-GB"/>
        </w:rPr>
        <w:t>epriving them of access to support services, such as specialist support or medical services</w:t>
      </w:r>
      <w:r w:rsidR="008130D2">
        <w:rPr>
          <w:rFonts w:ascii="Arial" w:eastAsia="Times New Roman" w:hAnsi="Arial" w:cs="Arial"/>
          <w:bCs/>
          <w:sz w:val="24"/>
          <w:szCs w:val="24"/>
          <w:lang w:eastAsia="en-GB"/>
        </w:rPr>
        <w:t>.</w:t>
      </w:r>
    </w:p>
    <w:p w:rsidR="000B5937" w:rsidRPr="00600118"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R</w:t>
      </w:r>
      <w:r w:rsidR="000B5937" w:rsidRPr="00600118">
        <w:rPr>
          <w:rFonts w:ascii="Arial" w:eastAsia="Times New Roman" w:hAnsi="Arial" w:cs="Arial"/>
          <w:bCs/>
          <w:sz w:val="24"/>
          <w:szCs w:val="24"/>
          <w:lang w:eastAsia="en-GB"/>
        </w:rPr>
        <w:t>epeatedly putting them down such as telling them they are worthless</w:t>
      </w:r>
      <w:r>
        <w:rPr>
          <w:rFonts w:ascii="Arial" w:eastAsia="Times New Roman" w:hAnsi="Arial" w:cs="Arial"/>
          <w:bCs/>
          <w:sz w:val="24"/>
          <w:szCs w:val="24"/>
          <w:lang w:eastAsia="en-GB"/>
        </w:rPr>
        <w:t>.</w:t>
      </w:r>
    </w:p>
    <w:p w:rsidR="000B5937" w:rsidRPr="00600118"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E</w:t>
      </w:r>
      <w:r w:rsidR="000B5937" w:rsidRPr="00600118">
        <w:rPr>
          <w:rFonts w:ascii="Arial" w:eastAsia="Times New Roman" w:hAnsi="Arial" w:cs="Arial"/>
          <w:bCs/>
          <w:sz w:val="24"/>
          <w:szCs w:val="24"/>
          <w:lang w:eastAsia="en-GB"/>
        </w:rPr>
        <w:t>nforcing rules and activity which humiliate, degrade or dehumani</w:t>
      </w:r>
      <w:r w:rsidR="00646A00">
        <w:rPr>
          <w:rFonts w:ascii="Arial" w:eastAsia="Times New Roman" w:hAnsi="Arial" w:cs="Arial"/>
          <w:bCs/>
          <w:sz w:val="24"/>
          <w:szCs w:val="24"/>
          <w:lang w:eastAsia="en-GB"/>
        </w:rPr>
        <w:t>z</w:t>
      </w:r>
      <w:r w:rsidR="000B5937" w:rsidRPr="00600118">
        <w:rPr>
          <w:rFonts w:ascii="Arial" w:eastAsia="Times New Roman" w:hAnsi="Arial" w:cs="Arial"/>
          <w:bCs/>
          <w:sz w:val="24"/>
          <w:szCs w:val="24"/>
          <w:lang w:eastAsia="en-GB"/>
        </w:rPr>
        <w:t>e the victim</w:t>
      </w:r>
      <w:r>
        <w:rPr>
          <w:rFonts w:ascii="Arial" w:eastAsia="Times New Roman" w:hAnsi="Arial" w:cs="Arial"/>
          <w:bCs/>
          <w:sz w:val="24"/>
          <w:szCs w:val="24"/>
          <w:lang w:eastAsia="en-GB"/>
        </w:rPr>
        <w:t>.</w:t>
      </w:r>
    </w:p>
    <w:p w:rsidR="000B5937" w:rsidRPr="00600118"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F</w:t>
      </w:r>
      <w:r w:rsidR="000B5937" w:rsidRPr="00600118">
        <w:rPr>
          <w:rFonts w:ascii="Arial" w:eastAsia="Times New Roman" w:hAnsi="Arial" w:cs="Arial"/>
          <w:bCs/>
          <w:sz w:val="24"/>
          <w:szCs w:val="24"/>
          <w:lang w:eastAsia="en-GB"/>
        </w:rPr>
        <w:t>orcing the victim to take part in criminal activity such as shoplifting, neglect or abuse of children to encourage self-blame and prevent disclosure to authorities</w:t>
      </w:r>
      <w:r>
        <w:rPr>
          <w:rFonts w:ascii="Arial" w:eastAsia="Times New Roman" w:hAnsi="Arial" w:cs="Arial"/>
          <w:bCs/>
          <w:sz w:val="24"/>
          <w:szCs w:val="24"/>
          <w:lang w:eastAsia="en-GB"/>
        </w:rPr>
        <w:t>.</w:t>
      </w:r>
    </w:p>
    <w:p w:rsidR="000B5937" w:rsidRPr="00600118"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F</w:t>
      </w:r>
      <w:r w:rsidR="000B5937" w:rsidRPr="00600118">
        <w:rPr>
          <w:rFonts w:ascii="Arial" w:eastAsia="Times New Roman" w:hAnsi="Arial" w:cs="Arial"/>
          <w:bCs/>
          <w:sz w:val="24"/>
          <w:szCs w:val="24"/>
          <w:lang w:eastAsia="en-GB"/>
        </w:rPr>
        <w:t>inancial abuse including control of finances, such as only allowing a person a punitive allowance</w:t>
      </w:r>
      <w:r>
        <w:rPr>
          <w:rFonts w:ascii="Arial" w:eastAsia="Times New Roman" w:hAnsi="Arial" w:cs="Arial"/>
          <w:bCs/>
          <w:sz w:val="24"/>
          <w:szCs w:val="24"/>
          <w:lang w:eastAsia="en-GB"/>
        </w:rPr>
        <w:t>.</w:t>
      </w:r>
    </w:p>
    <w:p w:rsidR="000B5937" w:rsidRPr="00750387"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T</w:t>
      </w:r>
      <w:r w:rsidR="000B5937" w:rsidRPr="00600118">
        <w:rPr>
          <w:rFonts w:ascii="Arial" w:eastAsia="Times New Roman" w:hAnsi="Arial" w:cs="Arial"/>
          <w:bCs/>
          <w:sz w:val="24"/>
          <w:szCs w:val="24"/>
          <w:lang w:eastAsia="en-GB"/>
        </w:rPr>
        <w:t xml:space="preserve">hreats to hurt </w:t>
      </w:r>
      <w:r w:rsidR="000B5937" w:rsidRPr="00750387">
        <w:rPr>
          <w:rFonts w:ascii="Arial" w:eastAsia="Times New Roman" w:hAnsi="Arial" w:cs="Arial"/>
          <w:bCs/>
          <w:sz w:val="24"/>
          <w:szCs w:val="24"/>
          <w:lang w:eastAsia="en-GB"/>
        </w:rPr>
        <w:t>or kill (</w:t>
      </w:r>
      <w:r w:rsidR="000B5937">
        <w:rPr>
          <w:rFonts w:ascii="Arial" w:eastAsia="Times New Roman" w:hAnsi="Arial" w:cs="Arial"/>
          <w:bCs/>
          <w:sz w:val="24"/>
          <w:szCs w:val="24"/>
          <w:lang w:eastAsia="en-GB"/>
        </w:rPr>
        <w:t>threats to kill should always be taken seriously and acted upon, raising a safeguarding alert and informing the police)</w:t>
      </w:r>
      <w:r>
        <w:rPr>
          <w:rFonts w:ascii="Arial" w:eastAsia="Times New Roman" w:hAnsi="Arial" w:cs="Arial"/>
          <w:bCs/>
          <w:sz w:val="24"/>
          <w:szCs w:val="24"/>
          <w:lang w:eastAsia="en-GB"/>
        </w:rPr>
        <w:t>.</w:t>
      </w:r>
    </w:p>
    <w:p w:rsidR="000B5937" w:rsidRPr="00600118"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T</w:t>
      </w:r>
      <w:r w:rsidR="000B5937" w:rsidRPr="00600118">
        <w:rPr>
          <w:rFonts w:ascii="Arial" w:eastAsia="Times New Roman" w:hAnsi="Arial" w:cs="Arial"/>
          <w:bCs/>
          <w:sz w:val="24"/>
          <w:szCs w:val="24"/>
          <w:lang w:eastAsia="en-GB"/>
        </w:rPr>
        <w:t>hreats to a child</w:t>
      </w:r>
      <w:r w:rsidR="005B4178">
        <w:rPr>
          <w:rFonts w:ascii="Arial" w:eastAsia="Times New Roman" w:hAnsi="Arial" w:cs="Arial"/>
          <w:bCs/>
          <w:sz w:val="24"/>
          <w:szCs w:val="24"/>
          <w:lang w:eastAsia="en-GB"/>
        </w:rPr>
        <w:t>.</w:t>
      </w:r>
    </w:p>
    <w:p w:rsidR="000B5937" w:rsidRPr="00600118"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Threats</w:t>
      </w:r>
      <w:r w:rsidR="000B5937" w:rsidRPr="00600118">
        <w:rPr>
          <w:rFonts w:ascii="Arial" w:eastAsia="Times New Roman" w:hAnsi="Arial" w:cs="Arial"/>
          <w:bCs/>
          <w:sz w:val="24"/>
          <w:szCs w:val="24"/>
          <w:lang w:eastAsia="en-GB"/>
        </w:rPr>
        <w:t xml:space="preserve"> to reveal or publish private information (e.g. threatening to ‘out’ someone). </w:t>
      </w:r>
    </w:p>
    <w:p w:rsidR="000B5937" w:rsidRPr="00600118"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A</w:t>
      </w:r>
      <w:r w:rsidR="000B5937" w:rsidRPr="00600118">
        <w:rPr>
          <w:rFonts w:ascii="Arial" w:eastAsia="Times New Roman" w:hAnsi="Arial" w:cs="Arial"/>
          <w:bCs/>
          <w:sz w:val="24"/>
          <w:szCs w:val="24"/>
          <w:lang w:eastAsia="en-GB"/>
        </w:rPr>
        <w:t>ssault</w:t>
      </w:r>
      <w:r w:rsidR="005B4178">
        <w:rPr>
          <w:rFonts w:ascii="Arial" w:eastAsia="Times New Roman" w:hAnsi="Arial" w:cs="Arial"/>
          <w:bCs/>
          <w:sz w:val="24"/>
          <w:szCs w:val="24"/>
          <w:lang w:eastAsia="en-GB"/>
        </w:rPr>
        <w:t>.</w:t>
      </w:r>
    </w:p>
    <w:p w:rsidR="005C7756" w:rsidRDefault="0071345C"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C</w:t>
      </w:r>
      <w:r w:rsidR="000B5937" w:rsidRPr="005C7756">
        <w:rPr>
          <w:rFonts w:ascii="Arial" w:eastAsia="Times New Roman" w:hAnsi="Arial" w:cs="Arial"/>
          <w:bCs/>
          <w:sz w:val="24"/>
          <w:szCs w:val="24"/>
          <w:lang w:eastAsia="en-GB"/>
        </w:rPr>
        <w:t>riminal damage (such as destruction of household goods)</w:t>
      </w:r>
      <w:r w:rsidR="008130D2">
        <w:rPr>
          <w:rFonts w:ascii="Arial" w:eastAsia="Times New Roman" w:hAnsi="Arial" w:cs="Arial"/>
          <w:bCs/>
          <w:sz w:val="24"/>
          <w:szCs w:val="24"/>
          <w:lang w:eastAsia="en-GB"/>
        </w:rPr>
        <w:t>.</w:t>
      </w:r>
    </w:p>
    <w:p w:rsidR="000B5937" w:rsidRPr="005C7756"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lastRenderedPageBreak/>
        <w:t>R</w:t>
      </w:r>
      <w:r w:rsidR="000B5937" w:rsidRPr="005C7756">
        <w:rPr>
          <w:rFonts w:ascii="Arial" w:eastAsia="Times New Roman" w:hAnsi="Arial" w:cs="Arial"/>
          <w:bCs/>
          <w:sz w:val="24"/>
          <w:szCs w:val="24"/>
          <w:lang w:eastAsia="en-GB"/>
        </w:rPr>
        <w:t>ape</w:t>
      </w:r>
      <w:r w:rsidR="005B4178">
        <w:rPr>
          <w:rFonts w:ascii="Arial" w:eastAsia="Times New Roman" w:hAnsi="Arial" w:cs="Arial"/>
          <w:bCs/>
          <w:sz w:val="24"/>
          <w:szCs w:val="24"/>
          <w:lang w:eastAsia="en-GB"/>
        </w:rPr>
        <w:t>.</w:t>
      </w:r>
    </w:p>
    <w:p w:rsidR="000B5937" w:rsidRPr="00600118" w:rsidRDefault="008130D2" w:rsidP="00421B99">
      <w:pPr>
        <w:pStyle w:val="ListParagraph"/>
        <w:numPr>
          <w:ilvl w:val="0"/>
          <w:numId w:val="4"/>
        </w:numPr>
        <w:spacing w:before="100" w:beforeAutospacing="1" w:after="100" w:afterAutospacing="1"/>
        <w:ind w:left="1080"/>
        <w:jc w:val="both"/>
        <w:outlineLvl w:val="1"/>
        <w:rPr>
          <w:rFonts w:ascii="Arial" w:eastAsia="Times New Roman" w:hAnsi="Arial" w:cs="Arial"/>
          <w:bCs/>
          <w:sz w:val="24"/>
          <w:szCs w:val="24"/>
          <w:lang w:eastAsia="en-GB"/>
        </w:rPr>
      </w:pPr>
      <w:r>
        <w:rPr>
          <w:rFonts w:ascii="Arial" w:eastAsia="Times New Roman" w:hAnsi="Arial" w:cs="Arial"/>
          <w:bCs/>
          <w:sz w:val="24"/>
          <w:szCs w:val="24"/>
          <w:lang w:eastAsia="en-GB"/>
        </w:rPr>
        <w:t>P</w:t>
      </w:r>
      <w:r w:rsidR="000B5937" w:rsidRPr="00600118">
        <w:rPr>
          <w:rFonts w:ascii="Arial" w:eastAsia="Times New Roman" w:hAnsi="Arial" w:cs="Arial"/>
          <w:bCs/>
          <w:sz w:val="24"/>
          <w:szCs w:val="24"/>
          <w:lang w:eastAsia="en-GB"/>
        </w:rPr>
        <w:t>reventing a person from having access to transport or from working</w:t>
      </w:r>
      <w:r>
        <w:rPr>
          <w:rFonts w:ascii="Arial" w:eastAsia="Times New Roman" w:hAnsi="Arial" w:cs="Arial"/>
          <w:bCs/>
          <w:sz w:val="24"/>
          <w:szCs w:val="24"/>
          <w:lang w:eastAsia="en-GB"/>
        </w:rPr>
        <w:t>.</w:t>
      </w:r>
    </w:p>
    <w:p w:rsidR="000B5937" w:rsidRDefault="000B5937" w:rsidP="00DD7CBB">
      <w:pPr>
        <w:spacing w:before="100" w:beforeAutospacing="1" w:after="100" w:afterAutospacing="1"/>
        <w:ind w:left="360" w:firstLine="360"/>
        <w:jc w:val="left"/>
        <w:outlineLvl w:val="1"/>
        <w:rPr>
          <w:rFonts w:ascii="Arial" w:eastAsia="Times New Roman" w:hAnsi="Arial" w:cs="Arial"/>
          <w:bCs/>
          <w:sz w:val="24"/>
          <w:szCs w:val="24"/>
          <w:lang w:eastAsia="en-GB"/>
        </w:rPr>
      </w:pPr>
      <w:r w:rsidRPr="00600118">
        <w:rPr>
          <w:rFonts w:ascii="Arial" w:eastAsia="Times New Roman" w:hAnsi="Arial" w:cs="Arial"/>
          <w:bCs/>
          <w:sz w:val="24"/>
          <w:szCs w:val="24"/>
          <w:lang w:eastAsia="en-GB"/>
        </w:rPr>
        <w:t>(This is not an exhaustive list)</w:t>
      </w:r>
    </w:p>
    <w:p w:rsidR="00694A88" w:rsidRDefault="59CC011E" w:rsidP="06044855">
      <w:pPr>
        <w:shd w:val="clear" w:color="auto" w:fill="FFFFFF" w:themeFill="background1"/>
        <w:spacing w:before="100" w:beforeAutospacing="1" w:after="100" w:afterAutospacing="1"/>
        <w:jc w:val="left"/>
        <w:rPr>
          <w:rFonts w:ascii="Arial" w:eastAsia="Times New Roman" w:hAnsi="Arial" w:cs="Arial"/>
          <w:b/>
          <w:bCs/>
          <w:sz w:val="24"/>
          <w:szCs w:val="24"/>
          <w:lang w:eastAsia="en-GB"/>
        </w:rPr>
      </w:pPr>
      <w:r w:rsidRPr="06044855">
        <w:rPr>
          <w:rFonts w:ascii="Arial" w:eastAsia="Times New Roman" w:hAnsi="Arial" w:cs="Arial"/>
          <w:b/>
          <w:bCs/>
          <w:sz w:val="24"/>
          <w:szCs w:val="24"/>
          <w:lang w:eastAsia="en-GB"/>
        </w:rPr>
        <w:t xml:space="preserve"> 2.</w:t>
      </w:r>
      <w:r w:rsidR="00880CAB" w:rsidRPr="06044855">
        <w:rPr>
          <w:rFonts w:ascii="Arial" w:eastAsia="Times New Roman" w:hAnsi="Arial" w:cs="Arial"/>
          <w:b/>
          <w:bCs/>
          <w:sz w:val="24"/>
          <w:szCs w:val="24"/>
          <w:lang w:eastAsia="en-GB"/>
        </w:rPr>
        <w:t>3</w:t>
      </w:r>
      <w:r w:rsidRPr="06044855">
        <w:rPr>
          <w:rFonts w:ascii="Arial" w:eastAsia="Times New Roman" w:hAnsi="Arial" w:cs="Arial"/>
          <w:b/>
          <w:bCs/>
          <w:sz w:val="24"/>
          <w:szCs w:val="24"/>
          <w:lang w:eastAsia="en-GB"/>
        </w:rPr>
        <w:t xml:space="preserve"> Familial Domestic Abuse</w:t>
      </w:r>
    </w:p>
    <w:p w:rsidR="00694A88" w:rsidRPr="00600118" w:rsidRDefault="0072363A" w:rsidP="0072363A">
      <w:pPr>
        <w:shd w:val="clear" w:color="auto" w:fill="FFFFFF" w:themeFill="background1"/>
        <w:spacing w:before="100" w:beforeAutospacing="1" w:after="100" w:afterAutospacing="1"/>
        <w:ind w:left="720"/>
        <w:jc w:val="left"/>
        <w:rPr>
          <w:rFonts w:ascii="Arial" w:eastAsia="Times New Roman" w:hAnsi="Arial" w:cs="Arial"/>
          <w:b/>
          <w:sz w:val="24"/>
          <w:szCs w:val="24"/>
          <w:lang w:eastAsia="en-GB"/>
        </w:rPr>
      </w:pPr>
      <w:r>
        <w:rPr>
          <w:rFonts w:ascii="Arial" w:eastAsia="Times New Roman" w:hAnsi="Arial" w:cs="Arial"/>
          <w:b/>
          <w:sz w:val="24"/>
          <w:szCs w:val="24"/>
          <w:lang w:eastAsia="en-GB"/>
        </w:rPr>
        <w:t>D</w:t>
      </w:r>
      <w:r w:rsidR="00694A88">
        <w:rPr>
          <w:rFonts w:ascii="Arial" w:eastAsia="Times New Roman" w:hAnsi="Arial" w:cs="Arial"/>
          <w:b/>
          <w:sz w:val="24"/>
          <w:szCs w:val="24"/>
          <w:lang w:eastAsia="en-GB"/>
        </w:rPr>
        <w:t xml:space="preserve">omestic abuse is not just confined to intimate relationships but can also occur between family members.  It is important to </w:t>
      </w:r>
      <w:r w:rsidR="00694A88" w:rsidRPr="00CF0892">
        <w:rPr>
          <w:rFonts w:ascii="Arial" w:eastAsia="Times New Roman" w:hAnsi="Arial" w:cs="Arial"/>
          <w:b/>
          <w:sz w:val="24"/>
          <w:szCs w:val="24"/>
          <w:lang w:eastAsia="en-GB"/>
        </w:rPr>
        <w:t>recognis</w:t>
      </w:r>
      <w:r w:rsidR="00CF0892" w:rsidRPr="00CF0892">
        <w:rPr>
          <w:rFonts w:ascii="Arial" w:eastAsia="Times New Roman" w:hAnsi="Arial" w:cs="Arial"/>
          <w:b/>
          <w:sz w:val="24"/>
          <w:szCs w:val="24"/>
          <w:lang w:eastAsia="en-GB"/>
        </w:rPr>
        <w:t>e</w:t>
      </w:r>
      <w:r w:rsidR="00694A88">
        <w:rPr>
          <w:rFonts w:ascii="Arial" w:eastAsia="Times New Roman" w:hAnsi="Arial" w:cs="Arial"/>
          <w:b/>
          <w:sz w:val="24"/>
          <w:szCs w:val="24"/>
          <w:lang w:eastAsia="en-GB"/>
        </w:rPr>
        <w:t xml:space="preserve"> domestic abuse between family members and afford supportive responses and risk reduction</w:t>
      </w:r>
    </w:p>
    <w:p w:rsidR="00C66D5D" w:rsidRDefault="00694A88" w:rsidP="00C66D5D">
      <w:pPr>
        <w:shd w:val="clear" w:color="auto" w:fill="FFFFFF" w:themeFill="background1"/>
        <w:spacing w:before="100" w:beforeAutospacing="1" w:after="100" w:afterAutospacing="1"/>
        <w:ind w:left="720"/>
        <w:jc w:val="left"/>
        <w:outlineLvl w:val="1"/>
        <w:rPr>
          <w:rFonts w:ascii="Arial" w:eastAsia="Times New Roman" w:hAnsi="Arial" w:cs="Arial"/>
          <w:b/>
          <w:sz w:val="24"/>
          <w:szCs w:val="24"/>
          <w:lang w:eastAsia="en-GB"/>
        </w:rPr>
      </w:pPr>
      <w:r w:rsidRPr="00600118">
        <w:rPr>
          <w:rFonts w:ascii="Arial" w:eastAsia="Times New Roman" w:hAnsi="Arial" w:cs="Arial"/>
          <w:b/>
          <w:sz w:val="24"/>
          <w:szCs w:val="24"/>
          <w:lang w:eastAsia="en-GB"/>
        </w:rPr>
        <w:t>Adolescent to parent abuse</w:t>
      </w:r>
      <w:r w:rsidR="00646A00">
        <w:rPr>
          <w:rFonts w:ascii="Arial" w:eastAsia="Times New Roman" w:hAnsi="Arial" w:cs="Arial"/>
          <w:b/>
          <w:sz w:val="24"/>
          <w:szCs w:val="24"/>
          <w:lang w:eastAsia="en-GB"/>
        </w:rPr>
        <w:t>:</w:t>
      </w:r>
    </w:p>
    <w:p w:rsidR="00667758" w:rsidRPr="00BD273B" w:rsidRDefault="009B5CC4" w:rsidP="00C66D5D">
      <w:pPr>
        <w:shd w:val="clear" w:color="auto" w:fill="FFFFFF" w:themeFill="background1"/>
        <w:spacing w:before="100" w:beforeAutospacing="1" w:after="100" w:afterAutospacing="1"/>
        <w:ind w:left="720"/>
        <w:jc w:val="left"/>
        <w:outlineLvl w:val="1"/>
        <w:rPr>
          <w:rFonts w:ascii="Arial" w:hAnsi="Arial" w:cs="Arial"/>
          <w:color w:val="000000" w:themeColor="text1"/>
          <w:sz w:val="24"/>
          <w:szCs w:val="24"/>
        </w:rPr>
      </w:pPr>
      <w:r w:rsidRPr="00E64B43">
        <w:rPr>
          <w:rFonts w:ascii="Arial" w:hAnsi="Arial" w:cs="Arial"/>
          <w:color w:val="000000" w:themeColor="text1"/>
          <w:sz w:val="24"/>
          <w:szCs w:val="24"/>
        </w:rPr>
        <w:t>Adolescent to parent abuse</w:t>
      </w:r>
      <w:r w:rsidR="00BC00F8" w:rsidRPr="00BD273B">
        <w:rPr>
          <w:rFonts w:ascii="Arial" w:hAnsi="Arial" w:cs="Arial"/>
          <w:color w:val="000000" w:themeColor="text1"/>
          <w:sz w:val="24"/>
          <w:szCs w:val="24"/>
        </w:rPr>
        <w:t>can be a complex</w:t>
      </w:r>
      <w:r w:rsidR="005B4178">
        <w:rPr>
          <w:rFonts w:ascii="Arial" w:hAnsi="Arial" w:cs="Arial"/>
          <w:color w:val="000000" w:themeColor="text1"/>
          <w:sz w:val="24"/>
          <w:szCs w:val="24"/>
        </w:rPr>
        <w:t xml:space="preserve"> dynamic.</w:t>
      </w:r>
      <w:r w:rsidR="00667758" w:rsidRPr="00BD273B">
        <w:rPr>
          <w:rFonts w:ascii="Arial" w:hAnsi="Arial" w:cs="Arial"/>
          <w:color w:val="000000" w:themeColor="text1"/>
          <w:sz w:val="24"/>
          <w:szCs w:val="24"/>
        </w:rPr>
        <w:t>It is important to understand the pattern of beh</w:t>
      </w:r>
      <w:r w:rsidR="00E21701">
        <w:rPr>
          <w:rFonts w:ascii="Arial" w:hAnsi="Arial" w:cs="Arial"/>
          <w:color w:val="000000" w:themeColor="text1"/>
          <w:sz w:val="24"/>
          <w:szCs w:val="24"/>
        </w:rPr>
        <w:t xml:space="preserve">aviour within the family unit. </w:t>
      </w:r>
      <w:r w:rsidR="00667758" w:rsidRPr="00BD273B">
        <w:rPr>
          <w:rFonts w:ascii="Arial" w:hAnsi="Arial" w:cs="Arial"/>
          <w:color w:val="000000" w:themeColor="text1"/>
          <w:sz w:val="24"/>
          <w:szCs w:val="24"/>
        </w:rPr>
        <w:t>There may be a history of or present domestic abuse between the adults in the family home</w:t>
      </w:r>
      <w:r w:rsidR="001B0E8C" w:rsidRPr="00BD273B">
        <w:rPr>
          <w:rFonts w:ascii="Arial" w:hAnsi="Arial" w:cs="Arial"/>
          <w:color w:val="000000" w:themeColor="text1"/>
          <w:sz w:val="24"/>
          <w:szCs w:val="24"/>
        </w:rPr>
        <w:t>. T</w:t>
      </w:r>
      <w:r w:rsidR="00667758" w:rsidRPr="00BD273B">
        <w:rPr>
          <w:rFonts w:ascii="Arial" w:hAnsi="Arial" w:cs="Arial"/>
          <w:color w:val="000000" w:themeColor="text1"/>
          <w:sz w:val="24"/>
          <w:szCs w:val="24"/>
        </w:rPr>
        <w:t>here may be other siblings at risk of abu</w:t>
      </w:r>
      <w:r w:rsidR="00E21701">
        <w:rPr>
          <w:rFonts w:ascii="Arial" w:hAnsi="Arial" w:cs="Arial"/>
          <w:color w:val="000000" w:themeColor="text1"/>
          <w:sz w:val="24"/>
          <w:szCs w:val="24"/>
        </w:rPr>
        <w:t xml:space="preserve">se from the young </w:t>
      </w:r>
      <w:r w:rsidR="003E271D">
        <w:rPr>
          <w:rFonts w:ascii="Arial" w:hAnsi="Arial" w:cs="Arial"/>
          <w:color w:val="000000" w:themeColor="text1"/>
          <w:sz w:val="24"/>
          <w:szCs w:val="24"/>
        </w:rPr>
        <w:t>person using harmful behaviours</w:t>
      </w:r>
      <w:r w:rsidR="00E21701">
        <w:rPr>
          <w:rFonts w:ascii="Arial" w:hAnsi="Arial" w:cs="Arial"/>
          <w:color w:val="000000" w:themeColor="text1"/>
          <w:sz w:val="24"/>
          <w:szCs w:val="24"/>
        </w:rPr>
        <w:t xml:space="preserve">. </w:t>
      </w:r>
      <w:r w:rsidR="00BC00F8" w:rsidRPr="00BD273B">
        <w:rPr>
          <w:rFonts w:ascii="Arial" w:hAnsi="Arial" w:cs="Arial"/>
          <w:color w:val="000000" w:themeColor="text1"/>
          <w:sz w:val="24"/>
          <w:szCs w:val="24"/>
        </w:rPr>
        <w:t>There are many factors which can contribute and or exacerbate</w:t>
      </w:r>
      <w:r w:rsidRPr="00E64B43">
        <w:rPr>
          <w:rFonts w:ascii="Arial" w:hAnsi="Arial" w:cs="Arial"/>
          <w:sz w:val="24"/>
          <w:szCs w:val="24"/>
        </w:rPr>
        <w:t>adolescent to parent abuse</w:t>
      </w:r>
      <w:r w:rsidR="00646A00">
        <w:rPr>
          <w:rFonts w:ascii="Arial" w:hAnsi="Arial" w:cs="Arial"/>
          <w:sz w:val="24"/>
          <w:szCs w:val="24"/>
        </w:rPr>
        <w:t xml:space="preserve">, </w:t>
      </w:r>
      <w:r w:rsidR="00BC00F8" w:rsidRPr="00BD273B">
        <w:rPr>
          <w:rFonts w:ascii="Arial" w:hAnsi="Arial" w:cs="Arial"/>
          <w:color w:val="000000" w:themeColor="text1"/>
          <w:sz w:val="24"/>
          <w:szCs w:val="24"/>
        </w:rPr>
        <w:t>such as the young perso</w:t>
      </w:r>
      <w:r w:rsidR="00E21701">
        <w:rPr>
          <w:rFonts w:ascii="Arial" w:hAnsi="Arial" w:cs="Arial"/>
          <w:color w:val="000000" w:themeColor="text1"/>
          <w:sz w:val="24"/>
          <w:szCs w:val="24"/>
        </w:rPr>
        <w:t xml:space="preserve">n being subjected to bullying, </w:t>
      </w:r>
      <w:r w:rsidR="00BC00F8" w:rsidRPr="00BD273B">
        <w:rPr>
          <w:rFonts w:ascii="Arial" w:hAnsi="Arial" w:cs="Arial"/>
          <w:color w:val="000000" w:themeColor="text1"/>
          <w:sz w:val="24"/>
          <w:szCs w:val="24"/>
        </w:rPr>
        <w:t>being a victim of exploitation, substance or alcohol misuse, suffering mental ill health</w:t>
      </w:r>
      <w:r w:rsidR="00667758" w:rsidRPr="00BD273B">
        <w:rPr>
          <w:rFonts w:ascii="Arial" w:hAnsi="Arial" w:cs="Arial"/>
          <w:color w:val="000000" w:themeColor="text1"/>
          <w:sz w:val="24"/>
          <w:szCs w:val="24"/>
        </w:rPr>
        <w:t xml:space="preserve"> or having witnessed domestic abuse within the</w:t>
      </w:r>
      <w:r w:rsidR="00E21701">
        <w:rPr>
          <w:rFonts w:ascii="Arial" w:hAnsi="Arial" w:cs="Arial"/>
          <w:color w:val="000000" w:themeColor="text1"/>
          <w:sz w:val="24"/>
          <w:szCs w:val="24"/>
        </w:rPr>
        <w:t xml:space="preserve"> family. </w:t>
      </w:r>
      <w:r w:rsidR="00667758" w:rsidRPr="00BD273B">
        <w:rPr>
          <w:rFonts w:ascii="Arial" w:hAnsi="Arial" w:cs="Arial"/>
          <w:color w:val="000000" w:themeColor="text1"/>
          <w:sz w:val="24"/>
          <w:szCs w:val="24"/>
        </w:rPr>
        <w:t>In some cases there are no</w:t>
      </w:r>
      <w:r w:rsidR="00E21701">
        <w:rPr>
          <w:rFonts w:ascii="Arial" w:hAnsi="Arial" w:cs="Arial"/>
          <w:color w:val="000000" w:themeColor="text1"/>
          <w:sz w:val="24"/>
          <w:szCs w:val="24"/>
        </w:rPr>
        <w:t xml:space="preserve"> contributing factors evident. </w:t>
      </w:r>
      <w:r w:rsidR="001B0E8C" w:rsidRPr="00BD273B">
        <w:rPr>
          <w:rFonts w:ascii="Arial" w:hAnsi="Arial" w:cs="Arial"/>
          <w:color w:val="000000" w:themeColor="text1"/>
          <w:sz w:val="24"/>
          <w:szCs w:val="24"/>
        </w:rPr>
        <w:t>Although it may be beneficial for some parents to develop parenting strategies this issue should never be thought of as merely a parenting issue.</w:t>
      </w:r>
    </w:p>
    <w:p w:rsidR="00667758" w:rsidRPr="00BD273B" w:rsidRDefault="00BC00F8" w:rsidP="0024597B">
      <w:pPr>
        <w:spacing w:before="100" w:beforeAutospacing="1" w:after="100" w:afterAutospacing="1"/>
        <w:ind w:left="720"/>
        <w:jc w:val="left"/>
        <w:outlineLvl w:val="1"/>
        <w:rPr>
          <w:rFonts w:ascii="Arial" w:hAnsi="Arial" w:cs="Arial"/>
          <w:color w:val="000000" w:themeColor="text1"/>
          <w:sz w:val="24"/>
          <w:szCs w:val="24"/>
        </w:rPr>
      </w:pPr>
      <w:r w:rsidRPr="00BD273B">
        <w:rPr>
          <w:rFonts w:ascii="Arial" w:hAnsi="Arial" w:cs="Arial"/>
          <w:color w:val="000000" w:themeColor="text1"/>
          <w:sz w:val="24"/>
          <w:szCs w:val="24"/>
        </w:rPr>
        <w:t xml:space="preserve">The victim parent may find it difficult to disclose this abuse for fear of criminalising the young person, </w:t>
      </w:r>
      <w:r w:rsidR="005B4178" w:rsidRPr="00BD273B">
        <w:rPr>
          <w:rFonts w:ascii="Arial" w:hAnsi="Arial" w:cs="Arial"/>
          <w:color w:val="000000" w:themeColor="text1"/>
          <w:sz w:val="24"/>
          <w:szCs w:val="24"/>
        </w:rPr>
        <w:t>self-b</w:t>
      </w:r>
      <w:r w:rsidR="005B4178">
        <w:rPr>
          <w:rFonts w:ascii="Arial" w:hAnsi="Arial" w:cs="Arial"/>
          <w:color w:val="000000" w:themeColor="text1"/>
          <w:sz w:val="24"/>
          <w:szCs w:val="24"/>
        </w:rPr>
        <w:t>lame</w:t>
      </w:r>
      <w:r w:rsidRPr="00BD273B">
        <w:rPr>
          <w:rFonts w:ascii="Arial" w:hAnsi="Arial" w:cs="Arial"/>
          <w:color w:val="000000" w:themeColor="text1"/>
          <w:sz w:val="24"/>
          <w:szCs w:val="24"/>
        </w:rPr>
        <w:t xml:space="preserve"> and shame. </w:t>
      </w:r>
      <w:r w:rsidR="00667758" w:rsidRPr="00BD273B">
        <w:rPr>
          <w:rFonts w:ascii="Arial" w:hAnsi="Arial" w:cs="Arial"/>
          <w:color w:val="000000" w:themeColor="text1"/>
          <w:sz w:val="24"/>
          <w:szCs w:val="24"/>
        </w:rPr>
        <w:t xml:space="preserve">Parents who experience this type of abuse need specialist support related to safety plans, supporting the </w:t>
      </w:r>
      <w:r w:rsidR="00B42EE5">
        <w:rPr>
          <w:rFonts w:ascii="Arial" w:hAnsi="Arial" w:cs="Arial"/>
          <w:color w:val="000000" w:themeColor="text1"/>
          <w:sz w:val="24"/>
          <w:szCs w:val="24"/>
        </w:rPr>
        <w:t>child using harmful behaviours</w:t>
      </w:r>
      <w:r w:rsidR="00667758" w:rsidRPr="00BD273B">
        <w:rPr>
          <w:rFonts w:ascii="Arial" w:hAnsi="Arial" w:cs="Arial"/>
          <w:color w:val="000000" w:themeColor="text1"/>
          <w:sz w:val="24"/>
          <w:szCs w:val="24"/>
        </w:rPr>
        <w:t>, addressing their own and the health needs of the young per</w:t>
      </w:r>
      <w:r w:rsidR="003E271D">
        <w:rPr>
          <w:rFonts w:ascii="Arial" w:hAnsi="Arial" w:cs="Arial"/>
          <w:color w:val="000000" w:themeColor="text1"/>
          <w:sz w:val="24"/>
          <w:szCs w:val="24"/>
        </w:rPr>
        <w:t>son using harmful behaviours</w:t>
      </w:r>
      <w:r w:rsidR="00667758" w:rsidRPr="00BD273B">
        <w:rPr>
          <w:rFonts w:ascii="Arial" w:hAnsi="Arial" w:cs="Arial"/>
          <w:color w:val="000000" w:themeColor="text1"/>
          <w:sz w:val="24"/>
          <w:szCs w:val="24"/>
        </w:rPr>
        <w:t xml:space="preserve"> and protection of other family members such as siblings.</w:t>
      </w:r>
    </w:p>
    <w:p w:rsidR="00667758" w:rsidRPr="00BD273B" w:rsidRDefault="009B5CC4" w:rsidP="00593C8E">
      <w:pPr>
        <w:spacing w:before="100" w:beforeAutospacing="1" w:after="100" w:afterAutospacing="1"/>
        <w:ind w:left="720"/>
        <w:jc w:val="left"/>
        <w:outlineLvl w:val="1"/>
        <w:rPr>
          <w:rFonts w:ascii="Arial" w:hAnsi="Arial" w:cs="Arial"/>
          <w:color w:val="000000" w:themeColor="text1"/>
          <w:sz w:val="24"/>
          <w:szCs w:val="24"/>
        </w:rPr>
      </w:pPr>
      <w:r w:rsidRPr="00E64B43">
        <w:rPr>
          <w:rFonts w:ascii="Arial" w:hAnsi="Arial" w:cs="Arial"/>
          <w:sz w:val="24"/>
          <w:szCs w:val="24"/>
        </w:rPr>
        <w:t>Adolescent to parent abuse</w:t>
      </w:r>
      <w:r w:rsidR="00421139" w:rsidRPr="00BD273B">
        <w:rPr>
          <w:rFonts w:ascii="Arial" w:hAnsi="Arial" w:cs="Arial"/>
          <w:color w:val="000000" w:themeColor="text1"/>
          <w:sz w:val="24"/>
          <w:szCs w:val="24"/>
        </w:rPr>
        <w:t>can be serious and risk can</w:t>
      </w:r>
      <w:r w:rsidRPr="00E64B43">
        <w:rPr>
          <w:rFonts w:ascii="Arial" w:hAnsi="Arial" w:cs="Arial"/>
          <w:sz w:val="24"/>
          <w:szCs w:val="24"/>
        </w:rPr>
        <w:t>escalate</w:t>
      </w:r>
      <w:r w:rsidR="00A46838">
        <w:rPr>
          <w:rFonts w:ascii="Arial" w:hAnsi="Arial" w:cs="Arial"/>
          <w:color w:val="000000" w:themeColor="text1"/>
          <w:sz w:val="24"/>
          <w:szCs w:val="24"/>
        </w:rPr>
        <w:t>,</w:t>
      </w:r>
      <w:r w:rsidR="00587131" w:rsidRPr="00BD273B">
        <w:rPr>
          <w:rFonts w:ascii="Arial" w:hAnsi="Arial" w:cs="Arial"/>
          <w:color w:val="000000" w:themeColor="text1"/>
          <w:sz w:val="24"/>
          <w:szCs w:val="24"/>
        </w:rPr>
        <w:t>it is</w:t>
      </w:r>
      <w:r w:rsidR="00667758" w:rsidRPr="00BD273B">
        <w:rPr>
          <w:rFonts w:ascii="Arial" w:hAnsi="Arial" w:cs="Arial"/>
          <w:color w:val="000000" w:themeColor="text1"/>
          <w:sz w:val="24"/>
          <w:szCs w:val="24"/>
        </w:rPr>
        <w:t xml:space="preserve"> important that risk is identified and managed</w:t>
      </w:r>
      <w:r w:rsidR="00A46838">
        <w:rPr>
          <w:rFonts w:ascii="Arial" w:hAnsi="Arial" w:cs="Arial"/>
          <w:color w:val="000000" w:themeColor="text1"/>
          <w:sz w:val="24"/>
          <w:szCs w:val="24"/>
        </w:rPr>
        <w:t xml:space="preserve">. </w:t>
      </w:r>
      <w:r w:rsidR="00587131" w:rsidRPr="00BD273B">
        <w:rPr>
          <w:rFonts w:ascii="Arial" w:hAnsi="Arial" w:cs="Arial"/>
          <w:color w:val="000000" w:themeColor="text1"/>
          <w:sz w:val="24"/>
          <w:szCs w:val="24"/>
        </w:rPr>
        <w:t>Referrals to domestic abuse services can be made to support the victim and a</w:t>
      </w:r>
      <w:r w:rsidR="00667758" w:rsidRPr="00BD273B">
        <w:rPr>
          <w:rFonts w:ascii="Arial" w:hAnsi="Arial" w:cs="Arial"/>
          <w:color w:val="000000" w:themeColor="text1"/>
          <w:sz w:val="24"/>
          <w:szCs w:val="24"/>
        </w:rPr>
        <w:t xml:space="preserve"> referral to children’s social care requesting support for the family is essential for the welfare of the child and safety for the victim</w:t>
      </w:r>
      <w:r w:rsidR="00587131" w:rsidRPr="00BD273B">
        <w:rPr>
          <w:rFonts w:ascii="Arial" w:hAnsi="Arial" w:cs="Arial"/>
          <w:color w:val="000000" w:themeColor="text1"/>
          <w:sz w:val="24"/>
          <w:szCs w:val="24"/>
        </w:rPr>
        <w:t>.</w:t>
      </w:r>
    </w:p>
    <w:p w:rsidR="006C3FBF" w:rsidRDefault="1375A325" w:rsidP="00E2069E">
      <w:pPr>
        <w:spacing w:before="100" w:beforeAutospacing="1" w:after="100" w:afterAutospacing="1"/>
        <w:ind w:left="720"/>
        <w:jc w:val="left"/>
        <w:outlineLvl w:val="1"/>
        <w:rPr>
          <w:rFonts w:ascii="Arial" w:hAnsi="Arial" w:cs="Arial"/>
          <w:sz w:val="24"/>
          <w:szCs w:val="24"/>
        </w:rPr>
      </w:pPr>
      <w:r w:rsidRPr="06044855">
        <w:rPr>
          <w:rFonts w:ascii="Arial" w:hAnsi="Arial" w:cs="Arial"/>
          <w:sz w:val="24"/>
          <w:szCs w:val="24"/>
        </w:rPr>
        <w:t xml:space="preserve">Further </w:t>
      </w:r>
      <w:r w:rsidR="29321B91" w:rsidRPr="06044855">
        <w:rPr>
          <w:rFonts w:ascii="Arial" w:hAnsi="Arial" w:cs="Arial"/>
          <w:sz w:val="24"/>
          <w:szCs w:val="24"/>
        </w:rPr>
        <w:t xml:space="preserve">guidance can be found in the </w:t>
      </w:r>
      <w:r w:rsidR="1D6329F9" w:rsidRPr="06044855">
        <w:rPr>
          <w:rFonts w:ascii="Arial" w:hAnsi="Arial" w:cs="Arial"/>
          <w:sz w:val="24"/>
          <w:szCs w:val="24"/>
        </w:rPr>
        <w:t>Home Office Guidance</w:t>
      </w:r>
      <w:r w:rsidR="7EB27E93" w:rsidRPr="06044855">
        <w:rPr>
          <w:rFonts w:ascii="Arial" w:hAnsi="Arial" w:cs="Arial"/>
          <w:sz w:val="24"/>
          <w:szCs w:val="24"/>
        </w:rPr>
        <w:t>:</w:t>
      </w:r>
    </w:p>
    <w:p w:rsidR="006C3FBF" w:rsidRPr="002E43A4" w:rsidRDefault="00D4191C" w:rsidP="00E2069E">
      <w:pPr>
        <w:spacing w:before="100" w:beforeAutospacing="1" w:after="100" w:afterAutospacing="1"/>
        <w:ind w:left="720"/>
        <w:jc w:val="left"/>
        <w:outlineLvl w:val="1"/>
        <w:rPr>
          <w:rFonts w:ascii="Arial" w:hAnsi="Arial" w:cs="Arial"/>
          <w:sz w:val="24"/>
          <w:szCs w:val="24"/>
        </w:rPr>
      </w:pPr>
      <w:hyperlink r:id="rId11">
        <w:r w:rsidR="7EB27E93" w:rsidRPr="002E43A4">
          <w:rPr>
            <w:rFonts w:ascii="Arial" w:hAnsi="Arial" w:cs="Arial"/>
            <w:color w:val="0000FF"/>
            <w:sz w:val="24"/>
            <w:szCs w:val="24"/>
            <w:u w:val="single"/>
          </w:rPr>
          <w:t>Information guide: adolescent to parent violence (safelives.org.uk)</w:t>
        </w:r>
      </w:hyperlink>
    </w:p>
    <w:p w:rsidR="00646A00" w:rsidRPr="00E64B43" w:rsidRDefault="00646A00" w:rsidP="00450BEF">
      <w:pPr>
        <w:spacing w:before="100" w:beforeAutospacing="1" w:after="100" w:afterAutospacing="1"/>
        <w:ind w:left="720"/>
        <w:jc w:val="left"/>
        <w:outlineLvl w:val="1"/>
        <w:rPr>
          <w:rStyle w:val="Hyperlink"/>
          <w:rFonts w:ascii="Arial" w:hAnsi="Arial" w:cs="Arial"/>
          <w:b/>
          <w:bCs/>
          <w:color w:val="auto"/>
          <w:sz w:val="24"/>
          <w:szCs w:val="24"/>
          <w:u w:val="none"/>
        </w:rPr>
      </w:pPr>
      <w:r w:rsidRPr="00E64B43">
        <w:rPr>
          <w:rStyle w:val="Hyperlink"/>
          <w:rFonts w:ascii="Arial" w:hAnsi="Arial" w:cs="Arial"/>
          <w:b/>
          <w:bCs/>
          <w:color w:val="auto"/>
          <w:sz w:val="24"/>
          <w:szCs w:val="24"/>
          <w:u w:val="none"/>
        </w:rPr>
        <w:t>Adult Child to Parent Abuse:</w:t>
      </w:r>
    </w:p>
    <w:p w:rsidR="00ED3476" w:rsidRPr="00E64B43" w:rsidRDefault="720A909A" w:rsidP="00450BEF">
      <w:pPr>
        <w:spacing w:before="100" w:beforeAutospacing="1" w:after="100" w:afterAutospacing="1"/>
        <w:ind w:left="720"/>
        <w:jc w:val="left"/>
        <w:outlineLvl w:val="1"/>
        <w:rPr>
          <w:rStyle w:val="Hyperlink"/>
          <w:rFonts w:ascii="Arial" w:hAnsi="Arial" w:cs="Arial"/>
          <w:color w:val="auto"/>
          <w:sz w:val="24"/>
          <w:szCs w:val="24"/>
          <w:u w:val="none"/>
        </w:rPr>
      </w:pPr>
      <w:r w:rsidRPr="06044855">
        <w:rPr>
          <w:rStyle w:val="Hyperlink"/>
          <w:rFonts w:ascii="Arial" w:hAnsi="Arial" w:cs="Arial"/>
          <w:color w:val="auto"/>
          <w:sz w:val="24"/>
          <w:szCs w:val="24"/>
          <w:u w:val="none"/>
        </w:rPr>
        <w:t>Adult Child to Parent abuse</w:t>
      </w:r>
      <w:r w:rsidR="6A9FA8D0" w:rsidRPr="06044855">
        <w:rPr>
          <w:rStyle w:val="Hyperlink"/>
          <w:rFonts w:ascii="Arial" w:hAnsi="Arial" w:cs="Arial"/>
          <w:color w:val="auto"/>
          <w:sz w:val="24"/>
          <w:szCs w:val="24"/>
          <w:u w:val="none"/>
        </w:rPr>
        <w:t xml:space="preserve"> is also a potentially serious form of domestic abuse which can escalate in risk.  There may also be added complexities due to the parent/child dynamic and victims may find it more difficult to disclose this type of abuse. It is important that Primary</w:t>
      </w:r>
      <w:r w:rsidR="5B31F0BA" w:rsidRPr="06044855">
        <w:rPr>
          <w:rStyle w:val="Hyperlink"/>
          <w:rFonts w:ascii="Arial" w:hAnsi="Arial" w:cs="Arial"/>
          <w:color w:val="auto"/>
          <w:sz w:val="24"/>
          <w:szCs w:val="24"/>
          <w:u w:val="none"/>
        </w:rPr>
        <w:t xml:space="preserve"> Care</w:t>
      </w:r>
      <w:r w:rsidR="6A9FA8D0" w:rsidRPr="06044855">
        <w:rPr>
          <w:rStyle w:val="Hyperlink"/>
          <w:rFonts w:ascii="Arial" w:hAnsi="Arial" w:cs="Arial"/>
          <w:color w:val="auto"/>
          <w:sz w:val="24"/>
          <w:szCs w:val="24"/>
          <w:u w:val="none"/>
        </w:rPr>
        <w:t xml:space="preserve"> is aware of this type of domestic abuse and respond according to risk. </w:t>
      </w:r>
    </w:p>
    <w:p w:rsidR="00A46838" w:rsidRDefault="000050BA" w:rsidP="00450BEF">
      <w:pPr>
        <w:spacing w:before="100" w:beforeAutospacing="1" w:after="100" w:afterAutospacing="1"/>
        <w:ind w:left="720" w:hanging="578"/>
        <w:jc w:val="both"/>
        <w:rPr>
          <w:rFonts w:ascii="Arial" w:hAnsi="Arial" w:cs="Arial"/>
          <w:b/>
          <w:sz w:val="24"/>
          <w:szCs w:val="24"/>
        </w:rPr>
      </w:pPr>
      <w:r>
        <w:rPr>
          <w:rFonts w:ascii="Arial" w:hAnsi="Arial" w:cs="Arial"/>
          <w:b/>
          <w:sz w:val="24"/>
          <w:szCs w:val="24"/>
        </w:rPr>
        <w:lastRenderedPageBreak/>
        <w:t>2.4</w:t>
      </w:r>
      <w:r w:rsidR="00B42EE5">
        <w:rPr>
          <w:rFonts w:ascii="Arial" w:hAnsi="Arial" w:cs="Arial"/>
          <w:b/>
          <w:sz w:val="24"/>
          <w:szCs w:val="24"/>
        </w:rPr>
        <w:t xml:space="preserve">So Called </w:t>
      </w:r>
      <w:r w:rsidR="008B1899">
        <w:rPr>
          <w:rFonts w:ascii="Arial" w:hAnsi="Arial" w:cs="Arial"/>
          <w:b/>
          <w:sz w:val="24"/>
          <w:szCs w:val="24"/>
        </w:rPr>
        <w:t xml:space="preserve">Honour Based </w:t>
      </w:r>
      <w:r w:rsidR="00A46838">
        <w:rPr>
          <w:rFonts w:ascii="Arial" w:hAnsi="Arial" w:cs="Arial"/>
          <w:b/>
          <w:sz w:val="24"/>
          <w:szCs w:val="24"/>
        </w:rPr>
        <w:t>Abuse</w:t>
      </w:r>
    </w:p>
    <w:p w:rsidR="008B1899" w:rsidRPr="008B1899" w:rsidRDefault="2441547E" w:rsidP="00593C8E">
      <w:pPr>
        <w:spacing w:before="100" w:beforeAutospacing="1" w:after="100" w:afterAutospacing="1"/>
        <w:ind w:left="720" w:hanging="578"/>
        <w:jc w:val="left"/>
        <w:rPr>
          <w:rFonts w:ascii="Arial" w:eastAsia="Times New Roman" w:hAnsi="Arial" w:cs="Arial"/>
          <w:sz w:val="24"/>
          <w:szCs w:val="24"/>
          <w:lang w:eastAsia="en-GB"/>
        </w:rPr>
      </w:pPr>
      <w:r w:rsidRPr="06044855">
        <w:rPr>
          <w:rFonts w:ascii="Arial" w:hAnsi="Arial" w:cs="Arial"/>
          <w:sz w:val="24"/>
          <w:szCs w:val="24"/>
        </w:rPr>
        <w:t>The</w:t>
      </w:r>
      <w:r w:rsidR="78D45A1A" w:rsidRPr="06044855">
        <w:rPr>
          <w:rFonts w:ascii="Arial" w:eastAsia="Times New Roman" w:hAnsi="Arial" w:cs="Arial"/>
          <w:sz w:val="24"/>
          <w:szCs w:val="24"/>
          <w:lang w:eastAsia="en-GB"/>
        </w:rPr>
        <w:t xml:space="preserve"> Crown Prosecution Service definition of</w:t>
      </w:r>
      <w:r w:rsidR="00593C8E" w:rsidRPr="06044855">
        <w:rPr>
          <w:rFonts w:ascii="Arial" w:eastAsia="Times New Roman" w:hAnsi="Arial" w:cs="Arial"/>
          <w:sz w:val="24"/>
          <w:szCs w:val="24"/>
          <w:lang w:eastAsia="en-GB"/>
        </w:rPr>
        <w:t>so-called</w:t>
      </w:r>
      <w:r w:rsidR="78D45A1A" w:rsidRPr="06044855">
        <w:rPr>
          <w:rFonts w:ascii="Arial" w:eastAsia="Times New Roman" w:hAnsi="Arial" w:cs="Arial"/>
          <w:sz w:val="24"/>
          <w:szCs w:val="24"/>
          <w:lang w:eastAsia="en-GB"/>
        </w:rPr>
        <w:t xml:space="preserve"> Honour Based Abuse (2018) iscrime or incident which has or may have been committed to protect or defend the honour</w:t>
      </w:r>
      <w:r w:rsidR="39547CB1" w:rsidRPr="06044855">
        <w:rPr>
          <w:rFonts w:ascii="Arial" w:eastAsia="Times New Roman" w:hAnsi="Arial" w:cs="Arial"/>
          <w:sz w:val="24"/>
          <w:szCs w:val="24"/>
          <w:lang w:eastAsia="en-GB"/>
        </w:rPr>
        <w:t xml:space="preserve"> of the family and/community.” </w:t>
      </w:r>
      <w:r w:rsidR="78D45A1A" w:rsidRPr="06044855">
        <w:rPr>
          <w:rFonts w:ascii="Arial" w:eastAsia="Times New Roman" w:hAnsi="Arial" w:cs="Arial"/>
          <w:sz w:val="24"/>
          <w:szCs w:val="24"/>
          <w:lang w:eastAsia="en-GB"/>
        </w:rPr>
        <w:t>There is no specific offence of “</w:t>
      </w:r>
      <w:r w:rsidR="00593C8E" w:rsidRPr="06044855">
        <w:rPr>
          <w:rFonts w:ascii="Arial" w:eastAsia="Times New Roman" w:hAnsi="Arial" w:cs="Arial"/>
          <w:sz w:val="24"/>
          <w:szCs w:val="24"/>
          <w:lang w:eastAsia="en-GB"/>
        </w:rPr>
        <w:t>honour-based</w:t>
      </w:r>
      <w:r w:rsidR="78D45A1A" w:rsidRPr="06044855">
        <w:rPr>
          <w:rFonts w:ascii="Arial" w:eastAsia="Times New Roman" w:hAnsi="Arial" w:cs="Arial"/>
          <w:sz w:val="24"/>
          <w:szCs w:val="24"/>
          <w:lang w:eastAsia="en-GB"/>
        </w:rPr>
        <w:t xml:space="preserve"> abuse” but it is an umbrella term used to encompass various offences covered by present legislation for example Forced Marriage </w:t>
      </w:r>
      <w:r w:rsidR="39547CB1" w:rsidRPr="06044855">
        <w:rPr>
          <w:rFonts w:ascii="Arial" w:eastAsia="Times New Roman" w:hAnsi="Arial" w:cs="Arial"/>
          <w:sz w:val="24"/>
          <w:szCs w:val="24"/>
          <w:lang w:eastAsia="en-GB"/>
        </w:rPr>
        <w:t>and Female Genital Mutilation.</w:t>
      </w:r>
      <w:r w:rsidR="046060CB" w:rsidRPr="06044855">
        <w:rPr>
          <w:rFonts w:ascii="Arial" w:eastAsia="Times New Roman" w:hAnsi="Arial" w:cs="Arial"/>
          <w:sz w:val="24"/>
          <w:szCs w:val="24"/>
          <w:lang w:eastAsia="en-GB"/>
        </w:rPr>
        <w:t xml:space="preserve">So called </w:t>
      </w:r>
      <w:r w:rsidR="78D45A1A" w:rsidRPr="06044855">
        <w:rPr>
          <w:rFonts w:ascii="Arial" w:eastAsia="Times New Roman" w:hAnsi="Arial" w:cs="Arial"/>
          <w:sz w:val="24"/>
          <w:szCs w:val="24"/>
          <w:lang w:eastAsia="en-GB"/>
        </w:rPr>
        <w:t>Honour Based Abuse can be described as a collection of practices which are used to control behaviour within the family or cultural groups to protect the honour code of th</w:t>
      </w:r>
      <w:r w:rsidR="39547CB1" w:rsidRPr="06044855">
        <w:rPr>
          <w:rFonts w:ascii="Arial" w:eastAsia="Times New Roman" w:hAnsi="Arial" w:cs="Arial"/>
          <w:sz w:val="24"/>
          <w:szCs w:val="24"/>
          <w:lang w:eastAsia="en-GB"/>
        </w:rPr>
        <w:t xml:space="preserve">e family or cultural group. </w:t>
      </w:r>
    </w:p>
    <w:p w:rsidR="008B1899" w:rsidRDefault="008B1899" w:rsidP="008B1899">
      <w:pPr>
        <w:spacing w:before="100" w:beforeAutospacing="1" w:after="100" w:afterAutospacing="1"/>
        <w:ind w:left="720"/>
        <w:jc w:val="left"/>
        <w:rPr>
          <w:rFonts w:ascii="Arial" w:eastAsia="Times New Roman" w:hAnsi="Arial" w:cs="Arial"/>
          <w:bCs/>
          <w:color w:val="000000" w:themeColor="text1"/>
          <w:sz w:val="24"/>
          <w:szCs w:val="24"/>
          <w:lang w:eastAsia="en-GB"/>
        </w:rPr>
      </w:pPr>
      <w:r w:rsidRPr="00450BEF">
        <w:rPr>
          <w:rFonts w:ascii="Arial" w:eastAsia="Times New Roman" w:hAnsi="Arial" w:cs="Arial"/>
          <w:bCs/>
          <w:sz w:val="24"/>
          <w:szCs w:val="24"/>
          <w:lang w:eastAsia="en-GB"/>
        </w:rPr>
        <w:t>The Police and</w:t>
      </w:r>
      <w:r w:rsidRPr="00600118">
        <w:rPr>
          <w:rFonts w:ascii="Arial" w:eastAsia="Times New Roman" w:hAnsi="Arial" w:cs="Arial"/>
          <w:bCs/>
          <w:color w:val="000000" w:themeColor="text1"/>
          <w:sz w:val="24"/>
          <w:szCs w:val="24"/>
          <w:lang w:eastAsia="en-GB"/>
        </w:rPr>
        <w:t xml:space="preserve">Domestic </w:t>
      </w:r>
      <w:r>
        <w:rPr>
          <w:rFonts w:ascii="Arial" w:eastAsia="Times New Roman" w:hAnsi="Arial" w:cs="Arial"/>
          <w:bCs/>
          <w:color w:val="000000" w:themeColor="text1"/>
          <w:sz w:val="24"/>
          <w:szCs w:val="24"/>
          <w:lang w:eastAsia="en-GB"/>
        </w:rPr>
        <w:t>A</w:t>
      </w:r>
      <w:r w:rsidRPr="00600118">
        <w:rPr>
          <w:rFonts w:ascii="Arial" w:eastAsia="Times New Roman" w:hAnsi="Arial" w:cs="Arial"/>
          <w:bCs/>
          <w:color w:val="000000" w:themeColor="text1"/>
          <w:sz w:val="24"/>
          <w:szCs w:val="24"/>
          <w:lang w:eastAsia="en-GB"/>
        </w:rPr>
        <w:t xml:space="preserve">buse </w:t>
      </w:r>
      <w:r>
        <w:rPr>
          <w:rFonts w:ascii="Arial" w:eastAsia="Times New Roman" w:hAnsi="Arial" w:cs="Arial"/>
          <w:bCs/>
          <w:color w:val="000000" w:themeColor="text1"/>
          <w:sz w:val="24"/>
          <w:szCs w:val="24"/>
          <w:lang w:eastAsia="en-GB"/>
        </w:rPr>
        <w:t>S</w:t>
      </w:r>
      <w:r w:rsidRPr="00600118">
        <w:rPr>
          <w:rFonts w:ascii="Arial" w:eastAsia="Times New Roman" w:hAnsi="Arial" w:cs="Arial"/>
          <w:bCs/>
          <w:color w:val="000000" w:themeColor="text1"/>
          <w:sz w:val="24"/>
          <w:szCs w:val="24"/>
          <w:lang w:eastAsia="en-GB"/>
        </w:rPr>
        <w:t xml:space="preserve">ervices can support victims of </w:t>
      </w:r>
      <w:r w:rsidR="00593C8E">
        <w:rPr>
          <w:rFonts w:ascii="Arial" w:eastAsia="Times New Roman" w:hAnsi="Arial" w:cs="Arial"/>
          <w:bCs/>
          <w:color w:val="000000" w:themeColor="text1"/>
          <w:sz w:val="24"/>
          <w:szCs w:val="24"/>
          <w:lang w:eastAsia="en-GB"/>
        </w:rPr>
        <w:t>so-called</w:t>
      </w:r>
      <w:r w:rsidR="00593C8E" w:rsidRPr="00600118">
        <w:rPr>
          <w:rFonts w:ascii="Arial" w:eastAsia="Times New Roman" w:hAnsi="Arial" w:cs="Arial"/>
          <w:bCs/>
          <w:color w:val="000000" w:themeColor="text1"/>
          <w:sz w:val="24"/>
          <w:szCs w:val="24"/>
          <w:lang w:eastAsia="en-GB"/>
        </w:rPr>
        <w:t>honour-based</w:t>
      </w:r>
      <w:r w:rsidRPr="00600118">
        <w:rPr>
          <w:rFonts w:ascii="Arial" w:eastAsia="Times New Roman" w:hAnsi="Arial" w:cs="Arial"/>
          <w:bCs/>
          <w:color w:val="000000" w:themeColor="text1"/>
          <w:sz w:val="24"/>
          <w:szCs w:val="24"/>
          <w:lang w:eastAsia="en-GB"/>
        </w:rPr>
        <w:t xml:space="preserve"> abuse</w:t>
      </w:r>
      <w:r w:rsidR="00B50FF6">
        <w:rPr>
          <w:rFonts w:ascii="Arial" w:eastAsia="Times New Roman" w:hAnsi="Arial" w:cs="Arial"/>
          <w:bCs/>
          <w:color w:val="000000" w:themeColor="text1"/>
          <w:sz w:val="24"/>
          <w:szCs w:val="24"/>
          <w:lang w:eastAsia="en-GB"/>
        </w:rPr>
        <w:t>.</w:t>
      </w:r>
      <w:r w:rsidRPr="00C70D67">
        <w:rPr>
          <w:rFonts w:ascii="Arial" w:eastAsia="Times New Roman" w:hAnsi="Arial" w:cs="Arial"/>
          <w:bCs/>
          <w:color w:val="000000" w:themeColor="text1"/>
          <w:sz w:val="24"/>
          <w:szCs w:val="24"/>
          <w:lang w:eastAsia="en-GB"/>
        </w:rPr>
        <w:t>The Police have a dedicated team that aims to protect victims</w:t>
      </w:r>
      <w:r w:rsidR="00B50FF6">
        <w:rPr>
          <w:rFonts w:ascii="Arial" w:eastAsia="Times New Roman" w:hAnsi="Arial" w:cs="Arial"/>
          <w:bCs/>
          <w:color w:val="000000" w:themeColor="text1"/>
          <w:sz w:val="24"/>
          <w:szCs w:val="24"/>
          <w:lang w:eastAsia="en-GB"/>
        </w:rPr>
        <w:t>. Police should be contacted via tel</w:t>
      </w:r>
      <w:r w:rsidR="00593C8E">
        <w:rPr>
          <w:rFonts w:ascii="Arial" w:eastAsia="Times New Roman" w:hAnsi="Arial" w:cs="Arial"/>
          <w:bCs/>
          <w:color w:val="000000" w:themeColor="text1"/>
          <w:sz w:val="24"/>
          <w:szCs w:val="24"/>
          <w:lang w:eastAsia="en-GB"/>
        </w:rPr>
        <w:t>ephone</w:t>
      </w:r>
      <w:r w:rsidR="00B50FF6">
        <w:rPr>
          <w:rFonts w:ascii="Arial" w:eastAsia="Times New Roman" w:hAnsi="Arial" w:cs="Arial"/>
          <w:bCs/>
          <w:color w:val="000000" w:themeColor="text1"/>
          <w:sz w:val="24"/>
          <w:szCs w:val="24"/>
          <w:lang w:eastAsia="en-GB"/>
        </w:rPr>
        <w:t xml:space="preserve"> 101 or tel</w:t>
      </w:r>
      <w:r w:rsidR="00593C8E">
        <w:rPr>
          <w:rFonts w:ascii="Arial" w:eastAsia="Times New Roman" w:hAnsi="Arial" w:cs="Arial"/>
          <w:bCs/>
          <w:color w:val="000000" w:themeColor="text1"/>
          <w:sz w:val="24"/>
          <w:szCs w:val="24"/>
          <w:lang w:eastAsia="en-GB"/>
        </w:rPr>
        <w:t>ephone</w:t>
      </w:r>
      <w:r w:rsidR="00B50FF6">
        <w:rPr>
          <w:rFonts w:ascii="Arial" w:eastAsia="Times New Roman" w:hAnsi="Arial" w:cs="Arial"/>
          <w:bCs/>
          <w:color w:val="000000" w:themeColor="text1"/>
          <w:sz w:val="24"/>
          <w:szCs w:val="24"/>
          <w:lang w:eastAsia="en-GB"/>
        </w:rPr>
        <w:t xml:space="preserve"> 999 in an emergency.  </w:t>
      </w:r>
    </w:p>
    <w:p w:rsidR="008B1899" w:rsidRDefault="14FE59B5" w:rsidP="002E43A4">
      <w:pPr>
        <w:ind w:left="-426"/>
        <w:jc w:val="left"/>
        <w:rPr>
          <w:rFonts w:ascii="Arial" w:hAnsi="Arial" w:cs="Arial"/>
          <w:b/>
          <w:bCs/>
          <w:sz w:val="24"/>
          <w:szCs w:val="24"/>
        </w:rPr>
      </w:pPr>
      <w:r w:rsidRPr="06044855">
        <w:rPr>
          <w:rFonts w:ascii="Arial" w:hAnsi="Arial" w:cs="Arial"/>
          <w:b/>
          <w:bCs/>
          <w:sz w:val="24"/>
          <w:szCs w:val="24"/>
        </w:rPr>
        <w:t>2.</w:t>
      </w:r>
      <w:r w:rsidR="00880CAB" w:rsidRPr="06044855">
        <w:rPr>
          <w:rFonts w:ascii="Arial" w:hAnsi="Arial" w:cs="Arial"/>
          <w:b/>
          <w:bCs/>
          <w:sz w:val="24"/>
          <w:szCs w:val="24"/>
        </w:rPr>
        <w:t>5</w:t>
      </w:r>
      <w:r w:rsidRPr="06044855">
        <w:rPr>
          <w:rFonts w:ascii="Arial" w:hAnsi="Arial" w:cs="Arial"/>
          <w:b/>
          <w:bCs/>
          <w:sz w:val="24"/>
          <w:szCs w:val="24"/>
        </w:rPr>
        <w:t xml:space="preserve"> Forced Marriage</w:t>
      </w:r>
    </w:p>
    <w:p w:rsidR="008B1899" w:rsidRDefault="008B1899" w:rsidP="008B1899">
      <w:pPr>
        <w:ind w:left="720"/>
        <w:jc w:val="left"/>
        <w:rPr>
          <w:rFonts w:ascii="Arial" w:hAnsi="Arial" w:cs="Arial"/>
          <w:color w:val="FF0000"/>
          <w:sz w:val="24"/>
          <w:szCs w:val="24"/>
        </w:rPr>
      </w:pPr>
      <w:r>
        <w:rPr>
          <w:rFonts w:ascii="Arial" w:hAnsi="Arial" w:cs="Arial"/>
          <w:sz w:val="24"/>
          <w:szCs w:val="24"/>
        </w:rPr>
        <w:t>T</w:t>
      </w:r>
      <w:r w:rsidR="000B5937" w:rsidRPr="00DD7CBB">
        <w:rPr>
          <w:rFonts w:ascii="Arial" w:hAnsi="Arial" w:cs="Arial"/>
          <w:sz w:val="24"/>
          <w:szCs w:val="24"/>
        </w:rPr>
        <w:t xml:space="preserve">here is a clear distinction between a forced marriage and an arranged marriage; everyone should have </w:t>
      </w:r>
      <w:hyperlink r:id="rId12" w:history="1">
        <w:r w:rsidR="000B5937" w:rsidRPr="00DD7CBB">
          <w:rPr>
            <w:rStyle w:val="Hyperlink"/>
            <w:rFonts w:ascii="Arial" w:hAnsi="Arial" w:cs="Arial"/>
            <w:sz w:val="24"/>
            <w:szCs w:val="24"/>
          </w:rPr>
          <w:t>the right to choose</w:t>
        </w:r>
      </w:hyperlink>
      <w:r w:rsidR="000B5937" w:rsidRPr="00DD7CBB">
        <w:rPr>
          <w:rFonts w:ascii="Arial" w:hAnsi="Arial" w:cs="Arial"/>
          <w:sz w:val="24"/>
          <w:szCs w:val="24"/>
        </w:rPr>
        <w:t xml:space="preserve">.  In arranged marriages, the families of both spouses take a leading role in arranging the marriage, but the choice of whether or not to accept the arrangement still remains with the prospective spouses. However, in forced marriage, one or both spouses do not consent to the marriage but are coerced into it. Duress can include physical, psychological, </w:t>
      </w:r>
      <w:r w:rsidR="000F0732">
        <w:rPr>
          <w:rFonts w:ascii="Arial" w:hAnsi="Arial" w:cs="Arial"/>
          <w:sz w:val="24"/>
          <w:szCs w:val="24"/>
        </w:rPr>
        <w:t>economic</w:t>
      </w:r>
      <w:r w:rsidR="000B5937" w:rsidRPr="00DD7CBB">
        <w:rPr>
          <w:rFonts w:ascii="Arial" w:hAnsi="Arial" w:cs="Arial"/>
          <w:sz w:val="24"/>
          <w:szCs w:val="24"/>
        </w:rPr>
        <w:t>, sexual and emotional pressure. In the cases of some vulnerable adults who lack the capacity to consent, coercion is not required for a marriage to be forced</w:t>
      </w:r>
      <w:r w:rsidR="00290B6E">
        <w:rPr>
          <w:rFonts w:ascii="Arial" w:hAnsi="Arial" w:cs="Arial"/>
          <w:sz w:val="24"/>
          <w:szCs w:val="24"/>
        </w:rPr>
        <w:t xml:space="preserve">.  </w:t>
      </w:r>
    </w:p>
    <w:p w:rsidR="00DD7CBB" w:rsidRPr="00DD7CBB" w:rsidRDefault="00DD7CBB" w:rsidP="00DD7CBB">
      <w:pPr>
        <w:ind w:left="720"/>
        <w:jc w:val="left"/>
        <w:rPr>
          <w:rFonts w:ascii="Arial" w:eastAsia="Times New Roman" w:hAnsi="Arial" w:cs="Arial"/>
          <w:sz w:val="24"/>
          <w:szCs w:val="24"/>
          <w:lang w:eastAsia="en-GB"/>
        </w:rPr>
      </w:pPr>
    </w:p>
    <w:p w:rsidR="000B5937" w:rsidRDefault="000B5937" w:rsidP="00DD7CBB">
      <w:pPr>
        <w:ind w:left="720"/>
        <w:jc w:val="left"/>
        <w:rPr>
          <w:rFonts w:ascii="Arial" w:hAnsi="Arial" w:cs="Arial"/>
          <w:sz w:val="24"/>
          <w:szCs w:val="24"/>
        </w:rPr>
      </w:pPr>
      <w:r w:rsidRPr="00DD7CBB">
        <w:rPr>
          <w:rFonts w:ascii="Arial" w:hAnsi="Arial" w:cs="Arial"/>
          <w:sz w:val="24"/>
          <w:szCs w:val="24"/>
        </w:rPr>
        <w:t>The UK Government regards forced marriage as an abuse of human rights and a form of domestic abuse, and where it affects children and young people, child abuse. Forced Marriage is a criminal offence. It can happen to both women and men, although many of the reported cases involve young women and girls aged between 16 and 25. There is no “typical” victim of forced marriage; some may be over or under 18 years of age, some may have a disability, some may have young children and some may also be spouses from overseas.</w:t>
      </w:r>
    </w:p>
    <w:p w:rsidR="009B7086" w:rsidRDefault="009B7086" w:rsidP="00DD7CBB">
      <w:pPr>
        <w:ind w:left="720"/>
        <w:jc w:val="left"/>
        <w:rPr>
          <w:rFonts w:ascii="Arial" w:hAnsi="Arial" w:cs="Arial"/>
          <w:sz w:val="24"/>
          <w:szCs w:val="24"/>
        </w:rPr>
      </w:pPr>
    </w:p>
    <w:p w:rsidR="009B7086" w:rsidRPr="00E64B43" w:rsidRDefault="009B7086" w:rsidP="00DD7CBB">
      <w:pPr>
        <w:ind w:left="720"/>
        <w:jc w:val="left"/>
        <w:rPr>
          <w:rFonts w:ascii="Arial" w:eastAsia="Times New Roman" w:hAnsi="Arial" w:cs="Arial"/>
          <w:sz w:val="24"/>
          <w:szCs w:val="24"/>
          <w:lang w:eastAsia="en-GB"/>
        </w:rPr>
      </w:pPr>
      <w:r w:rsidRPr="00E64B43">
        <w:rPr>
          <w:rFonts w:ascii="Arial" w:hAnsi="Arial" w:cs="Arial"/>
          <w:sz w:val="24"/>
          <w:szCs w:val="24"/>
        </w:rPr>
        <w:t>If a person lacks Mental Capacity they cannot consent to marriage and it is unlawful to consent to marriage on behalf of another person therefore if a person is deemed to lack mental capacity and a marriage is to take place or has taken place that should be responded to as a safeguarding issue</w:t>
      </w:r>
    </w:p>
    <w:p w:rsidR="00DD7CBB" w:rsidRDefault="00DD7CBB" w:rsidP="00DD7CBB">
      <w:pPr>
        <w:ind w:left="720"/>
        <w:jc w:val="left"/>
        <w:rPr>
          <w:rFonts w:ascii="Arial" w:hAnsi="Arial" w:cs="Arial"/>
          <w:sz w:val="24"/>
          <w:szCs w:val="24"/>
        </w:rPr>
      </w:pPr>
    </w:p>
    <w:p w:rsidR="000B5937" w:rsidRPr="00DD1909" w:rsidRDefault="00DD7CBB" w:rsidP="00DD7CBB">
      <w:pPr>
        <w:jc w:val="left"/>
        <w:rPr>
          <w:rFonts w:ascii="Arial" w:hAnsi="Arial" w:cs="Arial"/>
          <w:b/>
          <w:sz w:val="24"/>
          <w:szCs w:val="24"/>
        </w:rPr>
      </w:pPr>
      <w:r w:rsidRPr="0001543E">
        <w:rPr>
          <w:rFonts w:ascii="Arial" w:hAnsi="Arial" w:cs="Arial"/>
          <w:b/>
          <w:sz w:val="24"/>
          <w:szCs w:val="24"/>
          <w:shd w:val="clear" w:color="auto" w:fill="FFFFFF" w:themeFill="background1"/>
        </w:rPr>
        <w:t>2</w:t>
      </w:r>
      <w:r w:rsidR="00B44345" w:rsidRPr="0001543E">
        <w:rPr>
          <w:rFonts w:ascii="Arial" w:hAnsi="Arial" w:cs="Arial"/>
          <w:b/>
          <w:sz w:val="24"/>
          <w:szCs w:val="24"/>
          <w:shd w:val="clear" w:color="auto" w:fill="FFFFFF" w:themeFill="background1"/>
        </w:rPr>
        <w:t>.</w:t>
      </w:r>
      <w:r w:rsidR="000050BA">
        <w:rPr>
          <w:rFonts w:ascii="Arial" w:hAnsi="Arial" w:cs="Arial"/>
          <w:b/>
          <w:sz w:val="24"/>
          <w:szCs w:val="24"/>
          <w:shd w:val="clear" w:color="auto" w:fill="FFFFFF" w:themeFill="background1"/>
        </w:rPr>
        <w:t>6</w:t>
      </w:r>
      <w:r>
        <w:rPr>
          <w:rFonts w:ascii="Arial" w:hAnsi="Arial" w:cs="Arial"/>
          <w:b/>
          <w:sz w:val="24"/>
          <w:szCs w:val="24"/>
        </w:rPr>
        <w:tab/>
      </w:r>
      <w:r w:rsidR="000B5937" w:rsidRPr="00DD1909">
        <w:rPr>
          <w:rFonts w:ascii="Arial" w:hAnsi="Arial" w:cs="Arial"/>
          <w:b/>
          <w:sz w:val="24"/>
          <w:szCs w:val="24"/>
        </w:rPr>
        <w:t xml:space="preserve">Responding to </w:t>
      </w:r>
      <w:r w:rsidR="00DC7ECD">
        <w:rPr>
          <w:rFonts w:ascii="Arial" w:hAnsi="Arial" w:cs="Arial"/>
          <w:b/>
          <w:sz w:val="24"/>
          <w:szCs w:val="24"/>
        </w:rPr>
        <w:t>F</w:t>
      </w:r>
      <w:r w:rsidR="000B5937" w:rsidRPr="00DD1909">
        <w:rPr>
          <w:rFonts w:ascii="Arial" w:hAnsi="Arial" w:cs="Arial"/>
          <w:b/>
          <w:sz w:val="24"/>
          <w:szCs w:val="24"/>
        </w:rPr>
        <w:t xml:space="preserve">orced </w:t>
      </w:r>
      <w:r w:rsidR="00DC7ECD">
        <w:rPr>
          <w:rFonts w:ascii="Arial" w:hAnsi="Arial" w:cs="Arial"/>
          <w:b/>
          <w:sz w:val="24"/>
          <w:szCs w:val="24"/>
        </w:rPr>
        <w:t>M</w:t>
      </w:r>
      <w:r w:rsidR="000B5937" w:rsidRPr="00DD1909">
        <w:rPr>
          <w:rFonts w:ascii="Arial" w:hAnsi="Arial" w:cs="Arial"/>
          <w:b/>
          <w:sz w:val="24"/>
          <w:szCs w:val="24"/>
        </w:rPr>
        <w:t>arriage in Primary Care</w:t>
      </w:r>
    </w:p>
    <w:p w:rsidR="00DD7CBB" w:rsidRDefault="00DD7CBB" w:rsidP="00DD7CBB">
      <w:pPr>
        <w:ind w:firstLine="720"/>
        <w:jc w:val="left"/>
        <w:rPr>
          <w:rFonts w:ascii="Arial" w:hAnsi="Arial" w:cs="Arial"/>
          <w:sz w:val="24"/>
          <w:szCs w:val="24"/>
        </w:rPr>
      </w:pPr>
    </w:p>
    <w:p w:rsidR="000B5937" w:rsidRPr="00DD7CBB" w:rsidRDefault="000B5937" w:rsidP="00593C8E">
      <w:pPr>
        <w:ind w:left="720"/>
        <w:jc w:val="left"/>
        <w:rPr>
          <w:rFonts w:ascii="Arial" w:hAnsi="Arial" w:cs="Arial"/>
          <w:sz w:val="24"/>
          <w:szCs w:val="24"/>
        </w:rPr>
      </w:pPr>
      <w:r w:rsidRPr="00DD7CBB">
        <w:rPr>
          <w:rFonts w:ascii="Arial" w:hAnsi="Arial" w:cs="Arial"/>
          <w:sz w:val="24"/>
          <w:szCs w:val="24"/>
        </w:rPr>
        <w:t xml:space="preserve">Any discussion and agreement-seeking with the victim’s family or community may increase the risk to the victim due to the association with ‘family honour’ and so-called </w:t>
      </w:r>
      <w:r w:rsidR="00593C8E" w:rsidRPr="00DD7CBB">
        <w:rPr>
          <w:rFonts w:ascii="Arial" w:hAnsi="Arial" w:cs="Arial"/>
          <w:sz w:val="24"/>
          <w:szCs w:val="24"/>
        </w:rPr>
        <w:t>honour-based</w:t>
      </w:r>
      <w:r w:rsidRPr="00DD7CBB">
        <w:rPr>
          <w:rFonts w:ascii="Arial" w:hAnsi="Arial" w:cs="Arial"/>
          <w:sz w:val="24"/>
          <w:szCs w:val="24"/>
        </w:rPr>
        <w:t xml:space="preserve"> violence and abuse. All professionals working with suspected or actual victims of forced marriage and </w:t>
      </w:r>
      <w:r w:rsidR="00B1063C">
        <w:rPr>
          <w:rFonts w:ascii="Arial" w:hAnsi="Arial" w:cs="Arial"/>
          <w:sz w:val="24"/>
          <w:szCs w:val="24"/>
        </w:rPr>
        <w:t xml:space="preserve">so called </w:t>
      </w:r>
      <w:r w:rsidRPr="00DD7CBB">
        <w:rPr>
          <w:rFonts w:ascii="Arial" w:hAnsi="Arial" w:cs="Arial"/>
          <w:sz w:val="24"/>
          <w:szCs w:val="24"/>
        </w:rPr>
        <w:t xml:space="preserve">honour-based </w:t>
      </w:r>
      <w:r w:rsidR="000F0732">
        <w:rPr>
          <w:rFonts w:ascii="Arial" w:hAnsi="Arial" w:cs="Arial"/>
          <w:sz w:val="24"/>
          <w:szCs w:val="24"/>
        </w:rPr>
        <w:t xml:space="preserve">abuse </w:t>
      </w:r>
      <w:r w:rsidRPr="00DD7CBB">
        <w:rPr>
          <w:rFonts w:ascii="Arial" w:hAnsi="Arial" w:cs="Arial"/>
          <w:sz w:val="24"/>
          <w:szCs w:val="24"/>
        </w:rPr>
        <w:t xml:space="preserve">need to be aware of the </w:t>
      </w:r>
      <w:hyperlink r:id="rId13" w:history="1">
        <w:r w:rsidRPr="00DD7CBB">
          <w:rPr>
            <w:rStyle w:val="Hyperlink"/>
            <w:rFonts w:ascii="Arial" w:hAnsi="Arial" w:cs="Arial"/>
            <w:sz w:val="24"/>
            <w:szCs w:val="24"/>
          </w:rPr>
          <w:t>“one chance”</w:t>
        </w:r>
      </w:hyperlink>
      <w:r w:rsidRPr="00DD7CBB">
        <w:rPr>
          <w:rFonts w:ascii="Arial" w:hAnsi="Arial" w:cs="Arial"/>
          <w:sz w:val="24"/>
          <w:szCs w:val="24"/>
        </w:rPr>
        <w:t xml:space="preserve"> rule. That is, they may only have one opportunity to speak to a victim or potential victim and may possibly only have one chance to save a life. </w:t>
      </w:r>
    </w:p>
    <w:p w:rsidR="00DD7CBB" w:rsidRPr="00DD7CBB" w:rsidRDefault="00DD7CBB" w:rsidP="00F42E30">
      <w:pPr>
        <w:jc w:val="both"/>
        <w:rPr>
          <w:rFonts w:ascii="Arial" w:hAnsi="Arial" w:cs="Arial"/>
          <w:sz w:val="24"/>
          <w:szCs w:val="24"/>
        </w:rPr>
      </w:pPr>
    </w:p>
    <w:p w:rsidR="000B5937" w:rsidRPr="00DD7CBB" w:rsidRDefault="000B5937" w:rsidP="00593C8E">
      <w:pPr>
        <w:ind w:left="720"/>
        <w:jc w:val="left"/>
        <w:rPr>
          <w:rFonts w:ascii="Arial" w:eastAsia="Times New Roman" w:hAnsi="Arial" w:cs="Arial"/>
          <w:sz w:val="24"/>
          <w:szCs w:val="24"/>
          <w:lang w:eastAsia="en-GB"/>
        </w:rPr>
      </w:pPr>
      <w:r w:rsidRPr="00DD7CBB">
        <w:rPr>
          <w:rFonts w:ascii="Arial" w:hAnsi="Arial" w:cs="Arial"/>
          <w:sz w:val="24"/>
          <w:szCs w:val="24"/>
        </w:rPr>
        <w:t xml:space="preserve">As a result, all professionals working within </w:t>
      </w:r>
      <w:r w:rsidR="002B348E" w:rsidRPr="002B348E">
        <w:rPr>
          <w:rFonts w:ascii="Arial" w:hAnsi="Arial" w:cs="Arial"/>
          <w:bCs/>
          <w:sz w:val="24"/>
          <w:szCs w:val="24"/>
        </w:rPr>
        <w:t>Duke Street Surgery</w:t>
      </w:r>
      <w:r w:rsidRPr="00DD7CBB">
        <w:rPr>
          <w:rFonts w:ascii="Arial" w:hAnsi="Arial" w:cs="Arial"/>
          <w:sz w:val="24"/>
          <w:szCs w:val="24"/>
        </w:rPr>
        <w:t>need to be aware of their responsibilities and obligations when they are faced with forced marriage cases. If the victim is allowed to leave the practice without the appropriate support and advice being offered, that one chance may be lost.</w:t>
      </w:r>
    </w:p>
    <w:p w:rsidR="00DD7CBB" w:rsidRPr="00DD7CBB" w:rsidRDefault="00DD7CBB" w:rsidP="00F42E30">
      <w:pPr>
        <w:jc w:val="both"/>
        <w:rPr>
          <w:rFonts w:ascii="Arial" w:eastAsia="Times New Roman" w:hAnsi="Arial" w:cs="Arial"/>
          <w:sz w:val="24"/>
          <w:szCs w:val="24"/>
          <w:lang w:eastAsia="en-GB"/>
        </w:rPr>
      </w:pPr>
    </w:p>
    <w:p w:rsidR="000B5937" w:rsidRPr="00DD7CBB" w:rsidRDefault="000B5937" w:rsidP="00593C8E">
      <w:pPr>
        <w:ind w:left="720"/>
        <w:jc w:val="left"/>
        <w:rPr>
          <w:rFonts w:ascii="Arial" w:eastAsia="Times New Roman" w:hAnsi="Arial" w:cs="Arial"/>
          <w:sz w:val="24"/>
          <w:szCs w:val="24"/>
          <w:lang w:eastAsia="en-GB"/>
        </w:rPr>
      </w:pPr>
      <w:r w:rsidRPr="00DD7CBB">
        <w:rPr>
          <w:rFonts w:ascii="Arial" w:eastAsia="Times New Roman" w:hAnsi="Arial" w:cs="Arial"/>
          <w:sz w:val="24"/>
          <w:szCs w:val="24"/>
          <w:lang w:eastAsia="en-GB"/>
        </w:rPr>
        <w:t xml:space="preserve">The victim’s safety is paramount if they report forced marriage and a referral to the police and adult safeguarding </w:t>
      </w:r>
      <w:r w:rsidR="00593C8E" w:rsidRPr="00DD7CBB">
        <w:rPr>
          <w:rFonts w:ascii="Arial" w:eastAsia="Times New Roman" w:hAnsi="Arial" w:cs="Arial"/>
          <w:sz w:val="24"/>
          <w:szCs w:val="24"/>
          <w:lang w:eastAsia="en-GB"/>
        </w:rPr>
        <w:t>should always be</w:t>
      </w:r>
      <w:r w:rsidRPr="00DD7CBB">
        <w:rPr>
          <w:rFonts w:ascii="Arial" w:eastAsia="Times New Roman" w:hAnsi="Arial" w:cs="Arial"/>
          <w:sz w:val="24"/>
          <w:szCs w:val="24"/>
          <w:lang w:eastAsia="en-GB"/>
        </w:rPr>
        <w:t xml:space="preserve"> considered. For victims less than 18 years old a referral to children’s social care must be completed. In an emergency you should call 999 if you are worried an adult or child is at immediate risk of harm.</w:t>
      </w:r>
      <w:r w:rsidR="00E17B65">
        <w:rPr>
          <w:rFonts w:ascii="Arial" w:eastAsia="Times New Roman" w:hAnsi="Arial" w:cs="Arial"/>
          <w:sz w:val="24"/>
          <w:szCs w:val="24"/>
          <w:lang w:eastAsia="en-GB"/>
        </w:rPr>
        <w:t xml:space="preserve"> If not </w:t>
      </w:r>
      <w:r w:rsidR="001D6C3B">
        <w:rPr>
          <w:rFonts w:ascii="Arial" w:eastAsia="Times New Roman" w:hAnsi="Arial" w:cs="Arial"/>
          <w:sz w:val="24"/>
          <w:szCs w:val="24"/>
          <w:lang w:eastAsia="en-GB"/>
        </w:rPr>
        <w:t xml:space="preserve">at </w:t>
      </w:r>
      <w:r w:rsidR="00E17B65">
        <w:rPr>
          <w:rFonts w:ascii="Arial" w:eastAsia="Times New Roman" w:hAnsi="Arial" w:cs="Arial"/>
          <w:sz w:val="24"/>
          <w:szCs w:val="24"/>
          <w:lang w:eastAsia="en-GB"/>
        </w:rPr>
        <w:t xml:space="preserve">immediate </w:t>
      </w:r>
      <w:r w:rsidR="00593C8E">
        <w:rPr>
          <w:rFonts w:ascii="Arial" w:eastAsia="Times New Roman" w:hAnsi="Arial" w:cs="Arial"/>
          <w:sz w:val="24"/>
          <w:szCs w:val="24"/>
          <w:lang w:eastAsia="en-GB"/>
        </w:rPr>
        <w:t>risk,</w:t>
      </w:r>
      <w:r w:rsidR="00E17B65" w:rsidRPr="00E17B65">
        <w:rPr>
          <w:rFonts w:ascii="Arial" w:eastAsia="Times New Roman" w:hAnsi="Arial" w:cs="Arial"/>
          <w:sz w:val="24"/>
          <w:szCs w:val="24"/>
          <w:lang w:eastAsia="en-GB"/>
        </w:rPr>
        <w:t>conta</w:t>
      </w:r>
      <w:r w:rsidR="006866D2">
        <w:rPr>
          <w:rFonts w:ascii="Arial" w:eastAsia="Times New Roman" w:hAnsi="Arial" w:cs="Arial"/>
          <w:sz w:val="24"/>
          <w:szCs w:val="24"/>
          <w:lang w:eastAsia="en-GB"/>
        </w:rPr>
        <w:t>ct the police directly tel</w:t>
      </w:r>
      <w:r w:rsidR="00593C8E">
        <w:rPr>
          <w:rFonts w:ascii="Arial" w:eastAsia="Times New Roman" w:hAnsi="Arial" w:cs="Arial"/>
          <w:sz w:val="24"/>
          <w:szCs w:val="24"/>
          <w:lang w:eastAsia="en-GB"/>
        </w:rPr>
        <w:t>ephone</w:t>
      </w:r>
      <w:r w:rsidR="006866D2">
        <w:rPr>
          <w:rFonts w:ascii="Arial" w:eastAsia="Times New Roman" w:hAnsi="Arial" w:cs="Arial"/>
          <w:sz w:val="24"/>
          <w:szCs w:val="24"/>
          <w:lang w:eastAsia="en-GB"/>
        </w:rPr>
        <w:t xml:space="preserve"> 101</w:t>
      </w:r>
      <w:r w:rsidR="00563B42">
        <w:rPr>
          <w:rFonts w:ascii="Arial" w:eastAsia="Times New Roman" w:hAnsi="Arial" w:cs="Arial"/>
          <w:sz w:val="24"/>
          <w:szCs w:val="24"/>
          <w:lang w:eastAsia="en-GB"/>
        </w:rPr>
        <w:t>. A</w:t>
      </w:r>
      <w:r w:rsidR="00E17B65" w:rsidRPr="00E17B65">
        <w:rPr>
          <w:rFonts w:ascii="Arial" w:eastAsia="Times New Roman" w:hAnsi="Arial" w:cs="Arial"/>
          <w:sz w:val="24"/>
          <w:szCs w:val="24"/>
          <w:lang w:eastAsia="en-GB"/>
        </w:rPr>
        <w:t>dult and children safeguarding procedures must also be followed</w:t>
      </w:r>
      <w:r w:rsidR="006866D2">
        <w:rPr>
          <w:rFonts w:ascii="Arial" w:eastAsia="Times New Roman" w:hAnsi="Arial" w:cs="Arial"/>
          <w:sz w:val="24"/>
          <w:szCs w:val="24"/>
          <w:lang w:eastAsia="en-GB"/>
        </w:rPr>
        <w:t xml:space="preserve">. </w:t>
      </w:r>
      <w:r w:rsidR="005462D7" w:rsidRPr="007F6423">
        <w:rPr>
          <w:rFonts w:ascii="Arial" w:eastAsia="Times New Roman" w:hAnsi="Arial" w:cs="Arial"/>
          <w:sz w:val="24"/>
          <w:szCs w:val="24"/>
          <w:lang w:eastAsia="en-GB"/>
        </w:rPr>
        <w:t>Family/friends must never be used as interpreters and records must be kept strictly confidential</w:t>
      </w:r>
    </w:p>
    <w:p w:rsidR="000B5937" w:rsidRPr="00600118" w:rsidRDefault="000B5937" w:rsidP="00DD7CBB">
      <w:pPr>
        <w:jc w:val="left"/>
        <w:outlineLvl w:val="1"/>
        <w:rPr>
          <w:rFonts w:ascii="Arial" w:eastAsia="Times New Roman" w:hAnsi="Arial" w:cs="Arial"/>
          <w:b/>
          <w:bCs/>
          <w:sz w:val="24"/>
          <w:szCs w:val="24"/>
          <w:lang w:eastAsia="en-GB"/>
        </w:rPr>
      </w:pPr>
    </w:p>
    <w:p w:rsidR="000B5937" w:rsidRPr="00600118" w:rsidRDefault="00982371" w:rsidP="000050BA">
      <w:pPr>
        <w:shd w:val="clear" w:color="auto" w:fill="FFFFFF" w:themeFill="background1"/>
        <w:jc w:val="left"/>
        <w:outlineLvl w:val="1"/>
        <w:rPr>
          <w:rFonts w:ascii="Arial" w:eastAsia="Times New Roman" w:hAnsi="Arial" w:cs="Arial"/>
          <w:b/>
          <w:bCs/>
          <w:sz w:val="24"/>
          <w:szCs w:val="24"/>
          <w:lang w:eastAsia="en-GB"/>
        </w:rPr>
      </w:pPr>
      <w:r w:rsidRPr="0052653D">
        <w:rPr>
          <w:rFonts w:ascii="Arial" w:eastAsia="Times New Roman" w:hAnsi="Arial" w:cs="Arial"/>
          <w:b/>
          <w:bCs/>
          <w:sz w:val="24"/>
          <w:szCs w:val="24"/>
          <w:shd w:val="clear" w:color="auto" w:fill="FFFFFF" w:themeFill="background1"/>
          <w:lang w:eastAsia="en-GB"/>
        </w:rPr>
        <w:t>2.</w:t>
      </w:r>
      <w:r w:rsidR="000050BA" w:rsidRPr="0052653D">
        <w:rPr>
          <w:rFonts w:ascii="Arial" w:eastAsia="Times New Roman" w:hAnsi="Arial" w:cs="Arial"/>
          <w:b/>
          <w:bCs/>
          <w:sz w:val="24"/>
          <w:szCs w:val="24"/>
          <w:shd w:val="clear" w:color="auto" w:fill="FFFFFF" w:themeFill="background1"/>
          <w:lang w:eastAsia="en-GB"/>
        </w:rPr>
        <w:t>7</w:t>
      </w:r>
      <w:r w:rsidR="000B5937" w:rsidRPr="00600118">
        <w:rPr>
          <w:rFonts w:ascii="Arial" w:eastAsia="Times New Roman" w:hAnsi="Arial" w:cs="Arial"/>
          <w:b/>
          <w:bCs/>
          <w:sz w:val="24"/>
          <w:szCs w:val="24"/>
          <w:lang w:eastAsia="en-GB"/>
        </w:rPr>
        <w:t>Forced Marriage Unit</w:t>
      </w:r>
    </w:p>
    <w:p w:rsidR="00982371" w:rsidRDefault="00982371" w:rsidP="000050BA">
      <w:pPr>
        <w:shd w:val="clear" w:color="auto" w:fill="FFFFFF" w:themeFill="background1"/>
        <w:ind w:firstLine="720"/>
        <w:jc w:val="left"/>
        <w:rPr>
          <w:rFonts w:ascii="Arial" w:eastAsia="Times New Roman" w:hAnsi="Arial" w:cs="Arial"/>
          <w:sz w:val="24"/>
          <w:szCs w:val="24"/>
          <w:lang w:eastAsia="en-GB"/>
        </w:rPr>
      </w:pPr>
    </w:p>
    <w:p w:rsidR="000B5937" w:rsidRPr="00982371" w:rsidRDefault="000B5937" w:rsidP="000050BA">
      <w:pPr>
        <w:shd w:val="clear" w:color="auto" w:fill="FFFFFF" w:themeFill="background1"/>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The Forced Marriage Unit (FMU) is a joint Foreign and Commonwealth Office and Home Office unit was which set up in January 2005 to lead on the Government’s forced marriage policy, outreach and casework. It operates both inside the UK, where support is provided to any individual, and overseas, where consular assistance is provided to British nationals, including dual nationals.</w:t>
      </w:r>
    </w:p>
    <w:p w:rsidR="00982371" w:rsidRPr="00982371" w:rsidRDefault="00982371" w:rsidP="000050BA">
      <w:pPr>
        <w:shd w:val="clear" w:color="auto" w:fill="FFFFFF" w:themeFill="background1"/>
        <w:ind w:left="720"/>
        <w:jc w:val="left"/>
        <w:rPr>
          <w:rFonts w:ascii="Arial" w:eastAsia="Times New Roman" w:hAnsi="Arial" w:cs="Arial"/>
          <w:sz w:val="24"/>
          <w:szCs w:val="24"/>
          <w:lang w:eastAsia="en-GB"/>
        </w:rPr>
      </w:pPr>
    </w:p>
    <w:p w:rsidR="000B5937" w:rsidRDefault="000B5937" w:rsidP="000050BA">
      <w:pPr>
        <w:shd w:val="clear" w:color="auto" w:fill="FFFFFF" w:themeFill="background1"/>
        <w:ind w:left="720"/>
        <w:jc w:val="left"/>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The FMU operates a </w:t>
      </w:r>
      <w:hyperlink r:id="rId14" w:history="1">
        <w:r w:rsidRPr="00982371">
          <w:rPr>
            <w:rStyle w:val="Hyperlink"/>
            <w:rFonts w:ascii="Arial" w:hAnsi="Arial" w:cs="Arial"/>
            <w:sz w:val="24"/>
            <w:szCs w:val="24"/>
            <w:lang/>
          </w:rPr>
          <w:t>public helpline</w:t>
        </w:r>
      </w:hyperlink>
      <w:r w:rsidRPr="00982371">
        <w:rPr>
          <w:rFonts w:ascii="Arial" w:eastAsia="Times New Roman" w:hAnsi="Arial" w:cs="Arial"/>
          <w:sz w:val="24"/>
          <w:szCs w:val="24"/>
          <w:lang w:eastAsia="en-GB"/>
        </w:rPr>
        <w:t xml:space="preserve"> to provide advice and support to victims of forced marriage as well as to professionals dealing with cases. The assistance provided ranges from simple safety advice, through to aiding a victim to prevent their unwanted spouse moving to the UK (‘reluctant sponsor’ cases), and, in extreme circumstances, to rescue victims held against their will overseas.</w:t>
      </w:r>
    </w:p>
    <w:p w:rsidR="00097B31" w:rsidRDefault="00097B31" w:rsidP="00982371">
      <w:pPr>
        <w:ind w:left="720"/>
        <w:jc w:val="left"/>
        <w:rPr>
          <w:rFonts w:ascii="Arial" w:eastAsia="Times New Roman" w:hAnsi="Arial" w:cs="Arial"/>
          <w:sz w:val="24"/>
          <w:szCs w:val="24"/>
          <w:lang w:eastAsia="en-GB"/>
        </w:rPr>
      </w:pPr>
    </w:p>
    <w:p w:rsidR="00982371" w:rsidRPr="00097B31" w:rsidRDefault="007F1600" w:rsidP="002F7659">
      <w:pPr>
        <w:shd w:val="clear" w:color="auto" w:fill="FFFFFF" w:themeFill="background1"/>
        <w:ind w:left="720"/>
        <w:jc w:val="left"/>
        <w:rPr>
          <w:rFonts w:ascii="Arial" w:eastAsia="Times New Roman" w:hAnsi="Arial" w:cs="Arial"/>
          <w:b/>
          <w:sz w:val="24"/>
          <w:szCs w:val="24"/>
          <w:lang w:eastAsia="en-GB"/>
        </w:rPr>
      </w:pPr>
      <w:r w:rsidRPr="00C70D67">
        <w:rPr>
          <w:rFonts w:ascii="Arial" w:eastAsia="Times New Roman" w:hAnsi="Arial" w:cs="Arial"/>
          <w:b/>
          <w:sz w:val="24"/>
          <w:szCs w:val="24"/>
          <w:lang w:eastAsia="en-GB"/>
        </w:rPr>
        <w:t>If a professional contacts the Forced Marriage Unit due to concerns of Forced Marriage local</w:t>
      </w:r>
      <w:r w:rsidR="00210296" w:rsidRPr="002F7659">
        <w:rPr>
          <w:rFonts w:ascii="Arial" w:eastAsia="Times New Roman" w:hAnsi="Arial" w:cs="Arial"/>
          <w:b/>
          <w:color w:val="000000" w:themeColor="text1"/>
          <w:sz w:val="24"/>
          <w:szCs w:val="24"/>
          <w:lang w:eastAsia="en-GB"/>
        </w:rPr>
        <w:t>safeguarding</w:t>
      </w:r>
      <w:r w:rsidRPr="00C70D67">
        <w:rPr>
          <w:rFonts w:ascii="Arial" w:eastAsia="Times New Roman" w:hAnsi="Arial" w:cs="Arial"/>
          <w:b/>
          <w:sz w:val="24"/>
          <w:szCs w:val="24"/>
          <w:lang w:eastAsia="en-GB"/>
        </w:rPr>
        <w:t>referral procedures must also be followed</w:t>
      </w:r>
    </w:p>
    <w:p w:rsidR="000B5937" w:rsidRPr="00600118" w:rsidRDefault="0B3C8EB3" w:rsidP="000B5937">
      <w:pPr>
        <w:spacing w:before="100" w:beforeAutospacing="1" w:after="100" w:afterAutospacing="1"/>
        <w:jc w:val="left"/>
        <w:rPr>
          <w:rFonts w:ascii="Arial" w:eastAsia="Times New Roman" w:hAnsi="Arial" w:cs="Arial"/>
          <w:b/>
          <w:sz w:val="24"/>
          <w:szCs w:val="24"/>
          <w:lang w:eastAsia="en-GB"/>
        </w:rPr>
      </w:pPr>
      <w:r w:rsidRPr="06044855">
        <w:rPr>
          <w:rFonts w:ascii="Arial" w:eastAsia="Times New Roman" w:hAnsi="Arial" w:cs="Arial"/>
          <w:b/>
          <w:bCs/>
          <w:sz w:val="24"/>
          <w:szCs w:val="24"/>
          <w:shd w:val="clear" w:color="auto" w:fill="FFFFFF" w:themeFill="background1"/>
          <w:lang w:eastAsia="en-GB"/>
        </w:rPr>
        <w:t>2.</w:t>
      </w:r>
      <w:r w:rsidR="00880CAB" w:rsidRPr="06044855">
        <w:rPr>
          <w:rFonts w:ascii="Arial" w:eastAsia="Times New Roman" w:hAnsi="Arial" w:cs="Arial"/>
          <w:b/>
          <w:bCs/>
          <w:sz w:val="24"/>
          <w:szCs w:val="24"/>
          <w:shd w:val="clear" w:color="auto" w:fill="FFFFFF" w:themeFill="background1"/>
          <w:lang w:eastAsia="en-GB"/>
        </w:rPr>
        <w:t>8</w:t>
      </w:r>
      <w:r w:rsidR="00982371" w:rsidRPr="000050BA">
        <w:rPr>
          <w:rFonts w:ascii="Arial" w:eastAsia="Times New Roman" w:hAnsi="Arial" w:cs="Arial"/>
          <w:b/>
          <w:sz w:val="24"/>
          <w:szCs w:val="24"/>
          <w:shd w:val="clear" w:color="auto" w:fill="FFFFFF" w:themeFill="background1"/>
          <w:lang w:eastAsia="en-GB"/>
        </w:rPr>
        <w:tab/>
      </w:r>
      <w:r w:rsidRPr="06044855">
        <w:rPr>
          <w:rFonts w:ascii="Arial" w:eastAsia="Times New Roman" w:hAnsi="Arial" w:cs="Arial"/>
          <w:b/>
          <w:bCs/>
          <w:sz w:val="24"/>
          <w:szCs w:val="24"/>
          <w:lang w:eastAsia="en-GB"/>
        </w:rPr>
        <w:t>Female Genital Mutilation</w:t>
      </w:r>
    </w:p>
    <w:p w:rsidR="000B5937" w:rsidRPr="00600118" w:rsidRDefault="000B5937" w:rsidP="00F42E30">
      <w:pPr>
        <w:shd w:val="clear" w:color="auto" w:fill="FFFFFF"/>
        <w:spacing w:before="100" w:beforeAutospacing="1" w:after="100" w:afterAutospacing="1"/>
        <w:ind w:firstLine="720"/>
        <w:jc w:val="both"/>
        <w:rPr>
          <w:rFonts w:ascii="Arial" w:eastAsia="Times New Roman" w:hAnsi="Arial" w:cs="Arial"/>
          <w:sz w:val="24"/>
          <w:szCs w:val="24"/>
          <w:lang w:eastAsia="en-GB"/>
        </w:rPr>
      </w:pPr>
      <w:r w:rsidRPr="00600118">
        <w:rPr>
          <w:rFonts w:ascii="Arial" w:eastAsia="Times New Roman" w:hAnsi="Arial" w:cs="Arial"/>
          <w:sz w:val="24"/>
          <w:szCs w:val="24"/>
          <w:lang w:eastAsia="en-GB"/>
        </w:rPr>
        <w:t>The World Health Organisation (WHO) states that female genital mutilation (FGM):</w:t>
      </w:r>
    </w:p>
    <w:p w:rsidR="000B5937" w:rsidRPr="00982371" w:rsidRDefault="0B3C8EB3" w:rsidP="00F42E30">
      <w:pPr>
        <w:ind w:left="720"/>
        <w:jc w:val="both"/>
        <w:textAlignment w:val="top"/>
        <w:rPr>
          <w:rFonts w:ascii="Arial" w:eastAsia="Times New Roman" w:hAnsi="Arial" w:cs="Arial"/>
          <w:bCs/>
          <w:sz w:val="24"/>
          <w:szCs w:val="24"/>
          <w:lang w:eastAsia="en-GB"/>
        </w:rPr>
      </w:pPr>
      <w:r w:rsidRPr="06044855">
        <w:rPr>
          <w:rFonts w:ascii="Arial" w:eastAsia="Times New Roman" w:hAnsi="Arial" w:cs="Arial"/>
          <w:sz w:val="24"/>
          <w:szCs w:val="24"/>
          <w:lang w:eastAsia="en-GB"/>
        </w:rPr>
        <w:t>“</w:t>
      </w:r>
      <w:r w:rsidRPr="06044855">
        <w:rPr>
          <w:rFonts w:ascii="Arial" w:eastAsia="Times New Roman" w:hAnsi="Arial" w:cs="Arial"/>
          <w:i/>
          <w:iCs/>
          <w:sz w:val="24"/>
          <w:szCs w:val="24"/>
          <w:lang w:eastAsia="en-GB"/>
        </w:rPr>
        <w:t>Comprises of all procedures that involve partial or total removal of the external female genitalia, or other injury to the female genital organs for non-medical reasons</w:t>
      </w:r>
      <w:r w:rsidRPr="06044855">
        <w:rPr>
          <w:rFonts w:ascii="Arial" w:eastAsia="Times New Roman" w:hAnsi="Arial" w:cs="Arial"/>
          <w:sz w:val="24"/>
          <w:szCs w:val="24"/>
          <w:lang w:eastAsia="en-GB"/>
        </w:rPr>
        <w:t>” (</w:t>
      </w:r>
      <w:hyperlink r:id="rId15">
        <w:r w:rsidRPr="06044855">
          <w:rPr>
            <w:rFonts w:ascii="Arial" w:eastAsia="Times New Roman" w:hAnsi="Arial" w:cs="Arial"/>
            <w:sz w:val="24"/>
            <w:szCs w:val="24"/>
            <w:lang w:eastAsia="en-GB"/>
          </w:rPr>
          <w:t>WHO 2014)</w:t>
        </w:r>
      </w:hyperlink>
    </w:p>
    <w:p w:rsidR="000B5937" w:rsidRPr="00982371" w:rsidRDefault="000B5937" w:rsidP="00F42E30">
      <w:pPr>
        <w:shd w:val="clear" w:color="auto" w:fill="FFFFFF"/>
        <w:spacing w:before="100" w:beforeAutospacing="1" w:after="100" w:afterAutospacing="1"/>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FGM is also known as Female Circumcision (FC) and Female Genital Cutting (FGC). The reason for these alternative definitions is that it is better received in the communities that practice it, who do not see themselves as engaging in mutilation.</w:t>
      </w:r>
    </w:p>
    <w:p w:rsidR="000B5937" w:rsidRPr="00982371" w:rsidRDefault="0B3C8EB3" w:rsidP="00F42E30">
      <w:pPr>
        <w:shd w:val="clear" w:color="auto" w:fill="FFFFFF"/>
        <w:spacing w:before="100" w:beforeAutospacing="1" w:after="100" w:afterAutospacing="1"/>
        <w:ind w:left="720"/>
        <w:jc w:val="both"/>
        <w:rPr>
          <w:rFonts w:ascii="Arial" w:eastAsia="Times New Roman" w:hAnsi="Arial" w:cs="Arial"/>
          <w:sz w:val="24"/>
          <w:szCs w:val="24"/>
          <w:lang w:eastAsia="en-GB"/>
        </w:rPr>
      </w:pPr>
      <w:r w:rsidRPr="06044855">
        <w:rPr>
          <w:rFonts w:ascii="Arial" w:hAnsi="Arial" w:cs="Arial"/>
          <w:sz w:val="24"/>
          <w:szCs w:val="24"/>
        </w:rPr>
        <w:lastRenderedPageBreak/>
        <w:t xml:space="preserve">Female Genital Mutilation (FGM) is illegal in England and Wales under the FGM Act 2003. It is a </w:t>
      </w:r>
      <w:r w:rsidR="00EE1C5B" w:rsidRPr="06044855">
        <w:rPr>
          <w:rFonts w:ascii="Arial" w:hAnsi="Arial" w:cs="Arial"/>
          <w:sz w:val="24"/>
          <w:szCs w:val="24"/>
        </w:rPr>
        <w:t xml:space="preserve">serious </w:t>
      </w:r>
      <w:r w:rsidRPr="06044855">
        <w:rPr>
          <w:rFonts w:ascii="Arial" w:hAnsi="Arial" w:cs="Arial"/>
          <w:sz w:val="24"/>
          <w:szCs w:val="24"/>
        </w:rPr>
        <w:t>form of child abuse and violence against women. The FGM Act (2003) makes</w:t>
      </w:r>
      <w:r w:rsidRPr="06044855">
        <w:rPr>
          <w:rFonts w:ascii="Arial" w:eastAsia="Times New Roman" w:hAnsi="Arial" w:cs="Arial"/>
          <w:sz w:val="24"/>
          <w:szCs w:val="24"/>
          <w:lang w:eastAsia="en-GB"/>
        </w:rPr>
        <w:t xml:space="preserve"> it unlawful for UK nationals or habitual UK residents to carry out FGM in the UK or abroad, or to aid, abet, counsel or procure the carrying out of FGM even in countries where FGM is legal. </w:t>
      </w:r>
    </w:p>
    <w:p w:rsidR="000B5937" w:rsidRPr="00982371" w:rsidRDefault="000B5937" w:rsidP="00F42E30">
      <w:pPr>
        <w:shd w:val="clear" w:color="auto" w:fill="FFFFFF"/>
        <w:spacing w:before="100" w:beforeAutospacing="1" w:after="100" w:afterAutospacing="1"/>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This legislation was designed to prevent families and carers from taking girls abroad to undergo the procedure. The Act increased the maximum penalty for being found guilty of FGM from 5 to 14 years imprisonment. The Female Genital Mutilation Act 2003 also made it a criminal offence to re-infibulate following childbirth.</w:t>
      </w:r>
    </w:p>
    <w:p w:rsidR="00786ABB" w:rsidRDefault="0B3C8EB3" w:rsidP="00F42E30">
      <w:pPr>
        <w:spacing w:before="100" w:beforeAutospacing="1" w:after="100" w:afterAutospacing="1"/>
        <w:ind w:left="720"/>
        <w:jc w:val="both"/>
        <w:rPr>
          <w:rFonts w:ascii="Arial" w:hAnsi="Arial" w:cs="Arial"/>
          <w:sz w:val="24"/>
          <w:szCs w:val="24"/>
        </w:rPr>
      </w:pPr>
      <w:r w:rsidRPr="000B460C">
        <w:rPr>
          <w:rFonts w:ascii="Arial" w:hAnsi="Arial" w:cs="Arial"/>
          <w:sz w:val="24"/>
          <w:szCs w:val="24"/>
        </w:rPr>
        <w:t>Section 5B of the 2003 Act introduces a mandatory reporting duty which requires regulated health and social care professionals and teachers in England and Wales to report ‘</w:t>
      </w:r>
      <w:r w:rsidRPr="06044855">
        <w:rPr>
          <w:rFonts w:ascii="Arial" w:hAnsi="Arial" w:cs="Arial"/>
          <w:b/>
          <w:bCs/>
          <w:sz w:val="24"/>
          <w:szCs w:val="24"/>
        </w:rPr>
        <w:t>known’</w:t>
      </w:r>
      <w:r w:rsidRPr="000B460C">
        <w:rPr>
          <w:rFonts w:ascii="Arial" w:hAnsi="Arial" w:cs="Arial"/>
          <w:sz w:val="24"/>
          <w:szCs w:val="24"/>
        </w:rPr>
        <w:t xml:space="preserve"> cases of FGM in under 18s</w:t>
      </w:r>
      <w:r w:rsidR="6D6FA1EE" w:rsidRPr="000B460C">
        <w:rPr>
          <w:rFonts w:ascii="Arial" w:hAnsi="Arial" w:cs="Arial"/>
          <w:sz w:val="24"/>
          <w:szCs w:val="24"/>
        </w:rPr>
        <w:t xml:space="preserve"> or </w:t>
      </w:r>
      <w:r w:rsidR="1F049B0F" w:rsidRPr="00E64B43">
        <w:rPr>
          <w:rFonts w:ascii="Arial" w:hAnsi="Arial" w:cs="Arial"/>
          <w:sz w:val="24"/>
          <w:szCs w:val="24"/>
          <w:shd w:val="clear" w:color="auto" w:fill="FFFFFF" w:themeFill="background1"/>
        </w:rPr>
        <w:t>adults at risk under the Care Act 2014</w:t>
      </w:r>
      <w:r w:rsidRPr="000B460C">
        <w:rPr>
          <w:rFonts w:ascii="Arial" w:hAnsi="Arial" w:cs="Arial"/>
          <w:sz w:val="24"/>
          <w:szCs w:val="24"/>
        </w:rPr>
        <w:t xml:space="preserve">which they identify in the course of their professional work to the police. The duty came into force on 31 </w:t>
      </w:r>
      <w:r w:rsidRPr="00B06BC3">
        <w:rPr>
          <w:rFonts w:ascii="Arial" w:hAnsi="Arial" w:cs="Arial"/>
          <w:sz w:val="24"/>
          <w:szCs w:val="24"/>
        </w:rPr>
        <w:t>October 2015</w:t>
      </w:r>
    </w:p>
    <w:p w:rsidR="0001543E" w:rsidRPr="00B06BC3" w:rsidRDefault="1B560876" w:rsidP="00F42E30">
      <w:pPr>
        <w:spacing w:before="100" w:beforeAutospacing="1" w:after="100" w:afterAutospacing="1"/>
        <w:ind w:left="720"/>
        <w:jc w:val="both"/>
        <w:rPr>
          <w:rFonts w:ascii="Arial" w:hAnsi="Arial" w:cs="Arial"/>
          <w:sz w:val="24"/>
          <w:szCs w:val="24"/>
        </w:rPr>
      </w:pPr>
      <w:r w:rsidRPr="06044855">
        <w:rPr>
          <w:rFonts w:ascii="Arial" w:hAnsi="Arial" w:cs="Arial"/>
          <w:sz w:val="24"/>
          <w:szCs w:val="24"/>
        </w:rPr>
        <w:t xml:space="preserve">Children Social Care Safeguarding referrals should also be made regarding any under </w:t>
      </w:r>
      <w:r w:rsidR="00593C8E" w:rsidRPr="06044855">
        <w:rPr>
          <w:rFonts w:ascii="Arial" w:hAnsi="Arial" w:cs="Arial"/>
          <w:sz w:val="24"/>
          <w:szCs w:val="24"/>
        </w:rPr>
        <w:t>18-year-old</w:t>
      </w:r>
      <w:r w:rsidR="0B3885D9" w:rsidRPr="06044855">
        <w:rPr>
          <w:rFonts w:ascii="Arial" w:hAnsi="Arial" w:cs="Arial"/>
          <w:sz w:val="24"/>
          <w:szCs w:val="24"/>
        </w:rPr>
        <w:t xml:space="preserve"> female known to have had FGM.</w:t>
      </w:r>
      <w:r w:rsidR="321E56F3" w:rsidRPr="06044855">
        <w:rPr>
          <w:rFonts w:ascii="Arial" w:hAnsi="Arial" w:cs="Arial"/>
          <w:sz w:val="24"/>
          <w:szCs w:val="24"/>
        </w:rPr>
        <w:t>Safeguarding referral to Adult Social Care Safeguarding Team should also be made for an adult at risk as defined under the Care Act 2014 if FGM is known to have occurred.</w:t>
      </w:r>
      <w:r w:rsidRPr="06044855">
        <w:rPr>
          <w:rFonts w:ascii="Arial" w:hAnsi="Arial" w:cs="Arial"/>
          <w:sz w:val="24"/>
          <w:szCs w:val="24"/>
        </w:rPr>
        <w:t xml:space="preserve">Specialist forensic examination and </w:t>
      </w:r>
      <w:r w:rsidR="5B31F0BA" w:rsidRPr="06044855">
        <w:rPr>
          <w:rFonts w:ascii="Arial" w:hAnsi="Arial" w:cs="Arial"/>
          <w:sz w:val="24"/>
          <w:szCs w:val="24"/>
        </w:rPr>
        <w:t xml:space="preserve">emotional/psychological </w:t>
      </w:r>
      <w:r w:rsidRPr="06044855">
        <w:rPr>
          <w:rFonts w:ascii="Arial" w:hAnsi="Arial" w:cs="Arial"/>
          <w:sz w:val="24"/>
          <w:szCs w:val="24"/>
        </w:rPr>
        <w:t>support may be required which would be agreed during a Strategy discussion.</w:t>
      </w:r>
    </w:p>
    <w:p w:rsidR="00E301EE" w:rsidRDefault="000B5937" w:rsidP="00B06BC3">
      <w:pPr>
        <w:shd w:val="clear" w:color="auto" w:fill="FFFFFF"/>
        <w:spacing w:before="100" w:beforeAutospacing="1" w:after="100" w:afterAutospacing="1"/>
        <w:ind w:left="720"/>
        <w:jc w:val="both"/>
        <w:rPr>
          <w:rFonts w:ascii="Arial" w:hAnsi="Arial" w:cs="Arial"/>
          <w:sz w:val="24"/>
          <w:szCs w:val="24"/>
        </w:rPr>
      </w:pPr>
      <w:r w:rsidRPr="00982371">
        <w:rPr>
          <w:rFonts w:ascii="Arial" w:hAnsi="Arial" w:cs="Arial"/>
          <w:sz w:val="24"/>
          <w:szCs w:val="24"/>
        </w:rPr>
        <w:t xml:space="preserve">‘Known’ cases are those where either a </w:t>
      </w:r>
      <w:r w:rsidR="00497DAE">
        <w:rPr>
          <w:rFonts w:ascii="Arial" w:hAnsi="Arial" w:cs="Arial"/>
          <w:sz w:val="24"/>
          <w:szCs w:val="24"/>
        </w:rPr>
        <w:t>female</w:t>
      </w:r>
      <w:r w:rsidRPr="00982371">
        <w:rPr>
          <w:rFonts w:ascii="Arial" w:hAnsi="Arial" w:cs="Arial"/>
          <w:sz w:val="24"/>
          <w:szCs w:val="24"/>
        </w:rPr>
        <w:t xml:space="preserve"> informs the person that an act of FGM – however described – has been carried out on her, or where the p</w:t>
      </w:r>
      <w:r w:rsidR="00E301EE">
        <w:rPr>
          <w:rFonts w:ascii="Arial" w:hAnsi="Arial" w:cs="Arial"/>
          <w:sz w:val="24"/>
          <w:szCs w:val="24"/>
        </w:rPr>
        <w:t>rofessional</w:t>
      </w:r>
      <w:r w:rsidRPr="00982371">
        <w:rPr>
          <w:rFonts w:ascii="Arial" w:hAnsi="Arial" w:cs="Arial"/>
          <w:sz w:val="24"/>
          <w:szCs w:val="24"/>
        </w:rPr>
        <w:t xml:space="preserve"> observes physical signs on a </w:t>
      </w:r>
      <w:r w:rsidR="00497DAE">
        <w:rPr>
          <w:rFonts w:ascii="Arial" w:hAnsi="Arial" w:cs="Arial"/>
          <w:sz w:val="24"/>
          <w:szCs w:val="24"/>
        </w:rPr>
        <w:t>female</w:t>
      </w:r>
      <w:r w:rsidRPr="00982371">
        <w:rPr>
          <w:rFonts w:ascii="Arial" w:hAnsi="Arial" w:cs="Arial"/>
          <w:sz w:val="24"/>
          <w:szCs w:val="24"/>
        </w:rPr>
        <w:t xml:space="preserve"> appearing to show that an act of FGM has been carried out and the p</w:t>
      </w:r>
      <w:r w:rsidR="00E301EE">
        <w:rPr>
          <w:rFonts w:ascii="Arial" w:hAnsi="Arial" w:cs="Arial"/>
          <w:sz w:val="24"/>
          <w:szCs w:val="24"/>
        </w:rPr>
        <w:t xml:space="preserve">rofessional </w:t>
      </w:r>
      <w:r w:rsidRPr="00982371">
        <w:rPr>
          <w:rFonts w:ascii="Arial" w:hAnsi="Arial" w:cs="Arial"/>
          <w:sz w:val="24"/>
          <w:szCs w:val="24"/>
        </w:rPr>
        <w:t xml:space="preserve">has no reason to believe that the act was, or was part of, a surgical operation. </w:t>
      </w:r>
    </w:p>
    <w:p w:rsidR="000B5937" w:rsidRPr="00600118" w:rsidRDefault="00D4191C" w:rsidP="00982371">
      <w:pPr>
        <w:shd w:val="clear" w:color="auto" w:fill="FFFFFF"/>
        <w:spacing w:before="100" w:beforeAutospacing="1" w:after="100" w:afterAutospacing="1"/>
        <w:ind w:left="720"/>
        <w:jc w:val="left"/>
        <w:rPr>
          <w:rFonts w:ascii="Arial" w:hAnsi="Arial" w:cs="Arial"/>
          <w:sz w:val="24"/>
          <w:szCs w:val="24"/>
        </w:rPr>
      </w:pPr>
      <w:hyperlink r:id="rId16">
        <w:r w:rsidR="0B3C8EB3" w:rsidRPr="06044855">
          <w:rPr>
            <w:rStyle w:val="Hyperlink"/>
            <w:rFonts w:ascii="Arial" w:hAnsi="Arial" w:cs="Arial"/>
            <w:sz w:val="24"/>
            <w:szCs w:val="24"/>
          </w:rPr>
          <w:t>https://www.gov.uk/government/uploads/system/uploads/attachment_data/file/573782/FGM_Mandatory_Reporting_-_procedural_information_nov16_FINAL.pdf</w:t>
        </w:r>
      </w:hyperlink>
    </w:p>
    <w:p w:rsidR="00B44345" w:rsidRDefault="00EE1C5B" w:rsidP="00F42E30">
      <w:pPr>
        <w:spacing w:before="100" w:beforeAutospacing="1" w:after="100" w:afterAutospacing="1"/>
        <w:ind w:left="720"/>
        <w:jc w:val="both"/>
        <w:rPr>
          <w:rFonts w:ascii="Arial" w:hAnsi="Arial" w:cs="Arial"/>
          <w:sz w:val="24"/>
          <w:szCs w:val="24"/>
        </w:rPr>
      </w:pPr>
      <w:r w:rsidRPr="06044855">
        <w:rPr>
          <w:rFonts w:ascii="Arial" w:hAnsi="Arial" w:cs="Arial"/>
          <w:sz w:val="24"/>
          <w:szCs w:val="24"/>
        </w:rPr>
        <w:t xml:space="preserve">There is no mandatory duty to report actual known historical FGM in adults over age 18 </w:t>
      </w:r>
      <w:r w:rsidR="2370E9F9" w:rsidRPr="06044855">
        <w:rPr>
          <w:rFonts w:ascii="Arial" w:hAnsi="Arial" w:cs="Arial"/>
          <w:sz w:val="24"/>
          <w:szCs w:val="24"/>
        </w:rPr>
        <w:t>years (</w:t>
      </w:r>
      <w:r w:rsidR="6D6FA1EE" w:rsidRPr="06044855">
        <w:rPr>
          <w:rFonts w:ascii="Arial" w:hAnsi="Arial" w:cs="Arial"/>
          <w:sz w:val="24"/>
          <w:szCs w:val="24"/>
        </w:rPr>
        <w:t>unless classed as a</w:t>
      </w:r>
      <w:r w:rsidR="1F049B0F" w:rsidRPr="06044855">
        <w:rPr>
          <w:rFonts w:ascii="Arial" w:hAnsi="Arial" w:cs="Arial"/>
          <w:sz w:val="24"/>
          <w:szCs w:val="24"/>
        </w:rPr>
        <w:t xml:space="preserve">n </w:t>
      </w:r>
      <w:r w:rsidR="1F049B0F" w:rsidRPr="06044855">
        <w:rPr>
          <w:rFonts w:ascii="Arial" w:hAnsi="Arial" w:cs="Arial"/>
          <w:color w:val="000000" w:themeColor="text1"/>
          <w:sz w:val="24"/>
          <w:szCs w:val="24"/>
        </w:rPr>
        <w:t>adult at risk under the Care Act 2014</w:t>
      </w:r>
      <w:r w:rsidR="6ACDAF3A" w:rsidRPr="06044855">
        <w:rPr>
          <w:rFonts w:ascii="Arial" w:hAnsi="Arial" w:cs="Arial"/>
          <w:color w:val="000000" w:themeColor="text1"/>
          <w:sz w:val="24"/>
          <w:szCs w:val="24"/>
        </w:rPr>
        <w:t>)</w:t>
      </w:r>
      <w:r w:rsidR="27463FDA" w:rsidRPr="06044855">
        <w:rPr>
          <w:rFonts w:ascii="Arial" w:hAnsi="Arial" w:cs="Arial"/>
          <w:sz w:val="24"/>
          <w:szCs w:val="24"/>
        </w:rPr>
        <w:t>to the police</w:t>
      </w:r>
      <w:r w:rsidR="66674BBB" w:rsidRPr="06044855">
        <w:rPr>
          <w:rFonts w:ascii="Arial" w:hAnsi="Arial" w:cs="Arial"/>
          <w:sz w:val="24"/>
          <w:szCs w:val="24"/>
        </w:rPr>
        <w:t>.</w:t>
      </w:r>
      <w:r w:rsidR="6ACDAF3A" w:rsidRPr="06044855">
        <w:rPr>
          <w:rFonts w:ascii="Arial" w:hAnsi="Arial" w:cs="Arial"/>
          <w:sz w:val="24"/>
          <w:szCs w:val="24"/>
        </w:rPr>
        <w:t xml:space="preserve">  Medical/psychological support may be required. </w:t>
      </w:r>
      <w:r w:rsidR="69B69C61" w:rsidRPr="06044855">
        <w:rPr>
          <w:rFonts w:ascii="Arial" w:hAnsi="Arial" w:cs="Arial"/>
          <w:sz w:val="24"/>
          <w:szCs w:val="24"/>
        </w:rPr>
        <w:t>Possible wider</w:t>
      </w:r>
      <w:r w:rsidR="0B3C8EB3" w:rsidRPr="06044855">
        <w:rPr>
          <w:rFonts w:ascii="Arial" w:hAnsi="Arial" w:cs="Arial"/>
          <w:sz w:val="24"/>
          <w:szCs w:val="24"/>
        </w:rPr>
        <w:t xml:space="preserve"> issues found within FGM practising communities will need to be explored with a woman, i.e. domestic </w:t>
      </w:r>
      <w:r w:rsidR="69B69C61" w:rsidRPr="06044855">
        <w:rPr>
          <w:rFonts w:ascii="Arial" w:hAnsi="Arial" w:cs="Arial"/>
          <w:sz w:val="24"/>
          <w:szCs w:val="24"/>
        </w:rPr>
        <w:t>abuse;</w:t>
      </w:r>
      <w:r w:rsidR="00593C8E" w:rsidRPr="06044855">
        <w:rPr>
          <w:rFonts w:ascii="Arial" w:hAnsi="Arial" w:cs="Arial"/>
          <w:sz w:val="24"/>
          <w:szCs w:val="24"/>
        </w:rPr>
        <w:t>honour-based</w:t>
      </w:r>
      <w:r w:rsidR="087E94DF" w:rsidRPr="06044855">
        <w:rPr>
          <w:rFonts w:ascii="Arial" w:hAnsi="Arial" w:cs="Arial"/>
          <w:sz w:val="24"/>
          <w:szCs w:val="24"/>
        </w:rPr>
        <w:t>abuse</w:t>
      </w:r>
      <w:r w:rsidR="0B3C8EB3" w:rsidRPr="06044855">
        <w:rPr>
          <w:rFonts w:ascii="Arial" w:hAnsi="Arial" w:cs="Arial"/>
          <w:sz w:val="24"/>
          <w:szCs w:val="24"/>
        </w:rPr>
        <w:t xml:space="preserve"> and forced marriage. </w:t>
      </w:r>
    </w:p>
    <w:p w:rsidR="00E301EE" w:rsidRDefault="000B5937" w:rsidP="00F42E30">
      <w:pPr>
        <w:shd w:val="clear" w:color="auto" w:fill="FFFFFF"/>
        <w:ind w:left="720"/>
        <w:jc w:val="both"/>
        <w:rPr>
          <w:rFonts w:ascii="Arial" w:hAnsi="Arial" w:cs="Arial"/>
          <w:sz w:val="24"/>
          <w:szCs w:val="24"/>
        </w:rPr>
      </w:pPr>
      <w:r w:rsidRPr="00B15819">
        <w:rPr>
          <w:rFonts w:ascii="Arial" w:hAnsi="Arial" w:cs="Arial"/>
          <w:sz w:val="24"/>
          <w:szCs w:val="24"/>
        </w:rPr>
        <w:t>Evidence informs us that girls born to mothers with FGM are also at risk of being subjected to FGM</w:t>
      </w:r>
      <w:r w:rsidR="00BF182B">
        <w:rPr>
          <w:rFonts w:ascii="Arial" w:hAnsi="Arial" w:cs="Arial"/>
          <w:sz w:val="24"/>
          <w:szCs w:val="24"/>
        </w:rPr>
        <w:t>, a</w:t>
      </w:r>
      <w:r w:rsidRPr="00B15819">
        <w:rPr>
          <w:rFonts w:ascii="Arial" w:hAnsi="Arial" w:cs="Arial"/>
          <w:sz w:val="24"/>
          <w:szCs w:val="24"/>
        </w:rPr>
        <w:t xml:space="preserve"> child safeguarding referral is therefore required for a multi-agency strategy discussion to assess the risk to any females associated with a woman identified with FGM.</w:t>
      </w:r>
      <w:r w:rsidR="007D2D57" w:rsidRPr="00C70D67">
        <w:rPr>
          <w:rFonts w:ascii="Arial" w:hAnsi="Arial" w:cs="Arial"/>
          <w:sz w:val="24"/>
          <w:szCs w:val="24"/>
        </w:rPr>
        <w:t>The referral to Children Social Care should be made regarding all daughters under age 18 years if a woman is found to have FGM even if the parents state that they do not wish to car</w:t>
      </w:r>
      <w:r w:rsidR="00345554">
        <w:rPr>
          <w:rFonts w:ascii="Arial" w:hAnsi="Arial" w:cs="Arial"/>
          <w:sz w:val="24"/>
          <w:szCs w:val="24"/>
        </w:rPr>
        <w:t xml:space="preserve">ry out FGM on their daughters. </w:t>
      </w:r>
      <w:r w:rsidR="007D2D57" w:rsidRPr="00C70D67">
        <w:rPr>
          <w:rFonts w:ascii="Arial" w:hAnsi="Arial" w:cs="Arial"/>
          <w:sz w:val="24"/>
          <w:szCs w:val="24"/>
        </w:rPr>
        <w:t xml:space="preserve">In many cultures who practice FGM considerable pressure is put upon parents to have FGM performed on </w:t>
      </w:r>
      <w:r w:rsidR="007D2D57" w:rsidRPr="00C70D67">
        <w:rPr>
          <w:rFonts w:ascii="Arial" w:hAnsi="Arial" w:cs="Arial"/>
          <w:sz w:val="24"/>
          <w:szCs w:val="24"/>
        </w:rPr>
        <w:lastRenderedPageBreak/>
        <w:t>their daughters and it is very much linked to the concept of honour.</w:t>
      </w:r>
      <w:r w:rsidR="00B15819">
        <w:rPr>
          <w:rFonts w:ascii="Arial" w:hAnsi="Arial" w:cs="Arial"/>
          <w:sz w:val="24"/>
          <w:szCs w:val="24"/>
        </w:rPr>
        <w:t>A Strategy meeting is required so that risk can be fully addressed and appropriate safety plans put in place</w:t>
      </w:r>
      <w:r w:rsidR="00BF182B">
        <w:rPr>
          <w:rFonts w:ascii="Arial" w:hAnsi="Arial" w:cs="Arial"/>
          <w:sz w:val="24"/>
          <w:szCs w:val="24"/>
        </w:rPr>
        <w:t xml:space="preserve">. </w:t>
      </w:r>
      <w:r w:rsidR="00F42E30">
        <w:rPr>
          <w:rFonts w:ascii="Arial" w:hAnsi="Arial" w:cs="Arial"/>
          <w:sz w:val="24"/>
          <w:szCs w:val="24"/>
        </w:rPr>
        <w:t xml:space="preserve"> As part of the strategy meeting a f</w:t>
      </w:r>
      <w:r w:rsidR="00BF182B">
        <w:rPr>
          <w:rFonts w:ascii="Arial" w:hAnsi="Arial" w:cs="Arial"/>
          <w:sz w:val="24"/>
          <w:szCs w:val="24"/>
        </w:rPr>
        <w:t>orensic examination may need to take place</w:t>
      </w:r>
      <w:r w:rsidR="00345554">
        <w:rPr>
          <w:rFonts w:ascii="Arial" w:hAnsi="Arial" w:cs="Arial"/>
          <w:sz w:val="24"/>
          <w:szCs w:val="24"/>
        </w:rPr>
        <w:t>.</w:t>
      </w:r>
    </w:p>
    <w:p w:rsidR="00C96633" w:rsidRDefault="00C96633" w:rsidP="00FB0BD7">
      <w:pPr>
        <w:shd w:val="clear" w:color="auto" w:fill="FFFFFF"/>
        <w:ind w:left="720"/>
        <w:jc w:val="left"/>
        <w:rPr>
          <w:rFonts w:ascii="Arial" w:hAnsi="Arial" w:cs="Arial"/>
          <w:sz w:val="24"/>
          <w:szCs w:val="24"/>
        </w:rPr>
      </w:pPr>
    </w:p>
    <w:p w:rsidR="00323D65" w:rsidRPr="00C70D67" w:rsidRDefault="00323D65" w:rsidP="00B06BC3">
      <w:pPr>
        <w:shd w:val="clear" w:color="auto" w:fill="FFFFFF"/>
        <w:ind w:left="720"/>
        <w:jc w:val="both"/>
        <w:rPr>
          <w:rFonts w:ascii="Arial" w:hAnsi="Arial" w:cs="Arial"/>
          <w:sz w:val="24"/>
          <w:szCs w:val="24"/>
        </w:rPr>
      </w:pPr>
      <w:r w:rsidRPr="00C70D67">
        <w:rPr>
          <w:rFonts w:ascii="Arial" w:hAnsi="Arial" w:cs="Arial"/>
          <w:sz w:val="24"/>
          <w:szCs w:val="24"/>
        </w:rPr>
        <w:t xml:space="preserve">Staff should be aware of </w:t>
      </w:r>
      <w:r w:rsidR="00593C8E" w:rsidRPr="00C70D67">
        <w:rPr>
          <w:rFonts w:ascii="Arial" w:hAnsi="Arial" w:cs="Arial"/>
          <w:sz w:val="24"/>
          <w:szCs w:val="24"/>
        </w:rPr>
        <w:t>high-risk</w:t>
      </w:r>
      <w:r w:rsidRPr="00C70D67">
        <w:rPr>
          <w:rFonts w:ascii="Arial" w:hAnsi="Arial" w:cs="Arial"/>
          <w:sz w:val="24"/>
          <w:szCs w:val="24"/>
        </w:rPr>
        <w:t xml:space="preserve"> groups when dealing with new clients or transfers into the area and it is advised that clinical staff should attend training on FGM</w:t>
      </w:r>
      <w:r w:rsidR="00345554">
        <w:rPr>
          <w:rFonts w:ascii="Arial" w:hAnsi="Arial" w:cs="Arial"/>
          <w:sz w:val="24"/>
          <w:szCs w:val="24"/>
        </w:rPr>
        <w:t>.</w:t>
      </w:r>
    </w:p>
    <w:p w:rsidR="00E301EE" w:rsidRPr="00C70D67" w:rsidRDefault="00E301EE" w:rsidP="00B06BC3">
      <w:pPr>
        <w:shd w:val="clear" w:color="auto" w:fill="FFFFFF"/>
        <w:ind w:left="720"/>
        <w:jc w:val="both"/>
        <w:rPr>
          <w:rFonts w:ascii="Arial" w:hAnsi="Arial" w:cs="Arial"/>
          <w:sz w:val="24"/>
          <w:szCs w:val="24"/>
        </w:rPr>
      </w:pPr>
    </w:p>
    <w:p w:rsidR="00E301EE" w:rsidRDefault="00E301EE" w:rsidP="00B06BC3">
      <w:pPr>
        <w:shd w:val="clear" w:color="auto" w:fill="FFFFFF"/>
        <w:ind w:left="720"/>
        <w:jc w:val="both"/>
        <w:rPr>
          <w:rFonts w:ascii="Arial" w:hAnsi="Arial" w:cs="Arial"/>
          <w:sz w:val="24"/>
          <w:szCs w:val="24"/>
        </w:rPr>
      </w:pPr>
      <w:r w:rsidRPr="00C70D67">
        <w:rPr>
          <w:rFonts w:ascii="Arial" w:hAnsi="Arial" w:cs="Arial"/>
          <w:sz w:val="24"/>
          <w:szCs w:val="24"/>
        </w:rPr>
        <w:t xml:space="preserve">The </w:t>
      </w:r>
      <w:r w:rsidR="00B15819" w:rsidRPr="00C70D67">
        <w:rPr>
          <w:rFonts w:ascii="Arial" w:hAnsi="Arial" w:cs="Arial"/>
          <w:sz w:val="24"/>
          <w:szCs w:val="24"/>
        </w:rPr>
        <w:t xml:space="preserve">Department of Health guidance Flow Chart can be found in Appendix </w:t>
      </w:r>
      <w:r w:rsidR="000F0732">
        <w:rPr>
          <w:rFonts w:ascii="Arial" w:hAnsi="Arial" w:cs="Arial"/>
          <w:sz w:val="24"/>
          <w:szCs w:val="24"/>
        </w:rPr>
        <w:t>2.</w:t>
      </w:r>
      <w:r w:rsidRPr="00C70D67">
        <w:rPr>
          <w:rFonts w:ascii="Arial" w:hAnsi="Arial" w:cs="Arial"/>
          <w:sz w:val="24"/>
          <w:szCs w:val="24"/>
        </w:rPr>
        <w:t xml:space="preserve"> This shows the procedure to follow regarding referral to the Police and Children Social Care if a young person under 18 years of age or </w:t>
      </w:r>
      <w:r w:rsidRPr="004F323D">
        <w:rPr>
          <w:rFonts w:ascii="Arial" w:hAnsi="Arial" w:cs="Arial"/>
          <w:sz w:val="24"/>
          <w:szCs w:val="24"/>
        </w:rPr>
        <w:t>a</w:t>
      </w:r>
      <w:r w:rsidR="00391EAA" w:rsidRPr="00E64B43">
        <w:rPr>
          <w:rFonts w:ascii="Arial" w:hAnsi="Arial" w:cs="Arial"/>
          <w:sz w:val="24"/>
          <w:szCs w:val="24"/>
        </w:rPr>
        <w:t>n adult at risk under the Care Act 2014</w:t>
      </w:r>
      <w:r w:rsidRPr="00C70D67">
        <w:rPr>
          <w:rFonts w:ascii="Arial" w:hAnsi="Arial" w:cs="Arial"/>
          <w:sz w:val="24"/>
          <w:szCs w:val="24"/>
        </w:rPr>
        <w:t>has had FGM or if a young pe</w:t>
      </w:r>
      <w:r w:rsidR="00345554">
        <w:rPr>
          <w:rFonts w:ascii="Arial" w:hAnsi="Arial" w:cs="Arial"/>
          <w:sz w:val="24"/>
          <w:szCs w:val="24"/>
        </w:rPr>
        <w:t>rson under 18years</w:t>
      </w:r>
      <w:r w:rsidRPr="00C70D67">
        <w:rPr>
          <w:rFonts w:ascii="Arial" w:hAnsi="Arial" w:cs="Arial"/>
          <w:sz w:val="24"/>
          <w:szCs w:val="24"/>
        </w:rPr>
        <w:t>/vulne</w:t>
      </w:r>
      <w:r w:rsidR="00345554">
        <w:rPr>
          <w:rFonts w:ascii="Arial" w:hAnsi="Arial" w:cs="Arial"/>
          <w:sz w:val="24"/>
          <w:szCs w:val="24"/>
        </w:rPr>
        <w:t xml:space="preserve">rable adult is at risk of FGM. </w:t>
      </w:r>
      <w:r w:rsidRPr="00C70D67">
        <w:rPr>
          <w:rFonts w:ascii="Arial" w:hAnsi="Arial" w:cs="Arial"/>
          <w:sz w:val="24"/>
          <w:szCs w:val="24"/>
        </w:rPr>
        <w:t xml:space="preserve">The flow chart also gives guidance regarding mandatory reporting of FGM to </w:t>
      </w:r>
      <w:r w:rsidR="00A75B26">
        <w:rPr>
          <w:rFonts w:ascii="Arial" w:hAnsi="Arial" w:cs="Arial"/>
          <w:sz w:val="24"/>
          <w:szCs w:val="24"/>
        </w:rPr>
        <w:t>NHS Digital</w:t>
      </w:r>
      <w:r w:rsidR="00345554">
        <w:rPr>
          <w:rFonts w:ascii="Arial" w:hAnsi="Arial" w:cs="Arial"/>
          <w:sz w:val="24"/>
          <w:szCs w:val="24"/>
        </w:rPr>
        <w:t>.</w:t>
      </w:r>
    </w:p>
    <w:p w:rsidR="00C96633" w:rsidRDefault="00C96633" w:rsidP="00B06BC3">
      <w:pPr>
        <w:shd w:val="clear" w:color="auto" w:fill="FFFFFF"/>
        <w:ind w:left="720"/>
        <w:jc w:val="both"/>
        <w:rPr>
          <w:rFonts w:ascii="Arial" w:hAnsi="Arial" w:cs="Arial"/>
          <w:sz w:val="24"/>
          <w:szCs w:val="24"/>
        </w:rPr>
      </w:pPr>
    </w:p>
    <w:p w:rsidR="00B054A9" w:rsidRPr="000B460C" w:rsidRDefault="35981FC3" w:rsidP="000B460C">
      <w:pPr>
        <w:shd w:val="clear" w:color="auto" w:fill="FFFFFF"/>
        <w:ind w:left="720"/>
        <w:jc w:val="both"/>
        <w:rPr>
          <w:rFonts w:ascii="Arial" w:hAnsi="Arial" w:cs="Arial"/>
          <w:sz w:val="24"/>
          <w:szCs w:val="24"/>
        </w:rPr>
      </w:pPr>
      <w:r w:rsidRPr="06044855">
        <w:rPr>
          <w:rFonts w:ascii="Arial" w:hAnsi="Arial" w:cs="Arial"/>
          <w:sz w:val="24"/>
          <w:szCs w:val="24"/>
        </w:rPr>
        <w:t>From October 2015 GP practices have a mandatory duty under the Health and Social Care Act 2012 to submit data under the FGM Enhanced Dataset in</w:t>
      </w:r>
      <w:r w:rsidR="27463FDA" w:rsidRPr="06044855">
        <w:rPr>
          <w:rFonts w:ascii="Arial" w:hAnsi="Arial" w:cs="Arial"/>
          <w:sz w:val="24"/>
          <w:szCs w:val="24"/>
        </w:rPr>
        <w:t xml:space="preserve">formation standard (SCC12026). </w:t>
      </w:r>
      <w:r w:rsidRPr="06044855">
        <w:rPr>
          <w:rFonts w:ascii="Arial" w:hAnsi="Arial" w:cs="Arial"/>
          <w:sz w:val="24"/>
          <w:szCs w:val="24"/>
        </w:rPr>
        <w:t>The FGM Enhanced Dataset is part of the FGM Prevention Programme.  NHS Digital works with NHS England t</w:t>
      </w:r>
      <w:r w:rsidR="27463FDA" w:rsidRPr="06044855">
        <w:rPr>
          <w:rFonts w:ascii="Arial" w:hAnsi="Arial" w:cs="Arial"/>
          <w:sz w:val="24"/>
          <w:szCs w:val="24"/>
        </w:rPr>
        <w:t xml:space="preserve">o manage the data submissions. </w:t>
      </w:r>
      <w:r w:rsidRPr="06044855">
        <w:rPr>
          <w:rFonts w:ascii="Arial" w:hAnsi="Arial" w:cs="Arial"/>
          <w:sz w:val="24"/>
          <w:szCs w:val="24"/>
        </w:rPr>
        <w:t xml:space="preserve">Data collection is through the NHS Digital </w:t>
      </w:r>
      <w:r w:rsidR="27463FDA" w:rsidRPr="06044855">
        <w:rPr>
          <w:rFonts w:ascii="Arial" w:hAnsi="Arial" w:cs="Arial"/>
          <w:sz w:val="24"/>
          <w:szCs w:val="24"/>
        </w:rPr>
        <w:t xml:space="preserve">Clinical Audit Platform (CAP). </w:t>
      </w:r>
      <w:r w:rsidRPr="06044855">
        <w:rPr>
          <w:rFonts w:ascii="Arial" w:hAnsi="Arial" w:cs="Arial"/>
          <w:sz w:val="24"/>
          <w:szCs w:val="24"/>
        </w:rPr>
        <w:t xml:space="preserve">GP practices should register to access the CAP at NHS Digital so that they are in a position to submit data promptly should FGM be identified.  </w:t>
      </w:r>
    </w:p>
    <w:p w:rsidR="06044855" w:rsidRDefault="06044855" w:rsidP="06044855">
      <w:pPr>
        <w:ind w:left="720"/>
        <w:jc w:val="both"/>
        <w:rPr>
          <w:rFonts w:ascii="Arial" w:hAnsi="Arial" w:cs="Arial"/>
          <w:sz w:val="24"/>
          <w:szCs w:val="24"/>
        </w:rPr>
      </w:pPr>
    </w:p>
    <w:p w:rsidR="00B054A9" w:rsidRPr="000B460C" w:rsidRDefault="00B054A9" w:rsidP="000B460C">
      <w:pPr>
        <w:ind w:left="720"/>
        <w:jc w:val="both"/>
        <w:rPr>
          <w:rFonts w:ascii="Arial" w:hAnsi="Arial" w:cs="Arial"/>
          <w:sz w:val="24"/>
          <w:szCs w:val="24"/>
        </w:rPr>
      </w:pPr>
      <w:r w:rsidRPr="000B460C">
        <w:rPr>
          <w:rFonts w:ascii="Arial" w:hAnsi="Arial" w:cs="Arial"/>
          <w:sz w:val="24"/>
          <w:szCs w:val="24"/>
        </w:rPr>
        <w:t>Explicit consent to record identifiable data on the dataset is not required as it is required under the directio</w:t>
      </w:r>
      <w:r w:rsidR="005B4178">
        <w:rPr>
          <w:rFonts w:ascii="Arial" w:hAnsi="Arial" w:cs="Arial"/>
          <w:sz w:val="24"/>
          <w:szCs w:val="24"/>
        </w:rPr>
        <w:t xml:space="preserve">n of the Department of Health. </w:t>
      </w:r>
      <w:r w:rsidRPr="000B460C">
        <w:rPr>
          <w:rFonts w:ascii="Arial" w:hAnsi="Arial" w:cs="Arial"/>
          <w:sz w:val="24"/>
          <w:szCs w:val="24"/>
        </w:rPr>
        <w:t>Women and girls should be advised that FGM information will be submitted to the FGM Dataset. Identifiable info</w:t>
      </w:r>
      <w:r w:rsidR="00C64488">
        <w:rPr>
          <w:rFonts w:ascii="Arial" w:hAnsi="Arial" w:cs="Arial"/>
          <w:sz w:val="24"/>
          <w:szCs w:val="24"/>
        </w:rPr>
        <w:t xml:space="preserve">rmation will not be published. </w:t>
      </w:r>
      <w:r w:rsidR="00786ABB" w:rsidRPr="000B460C">
        <w:rPr>
          <w:rFonts w:ascii="Arial" w:hAnsi="Arial" w:cs="Arial"/>
          <w:sz w:val="24"/>
          <w:szCs w:val="24"/>
        </w:rPr>
        <w:t>Further advice regarding Clinical Audit Platform registration and consent can be found on the following link:</w:t>
      </w:r>
    </w:p>
    <w:p w:rsidR="00786ABB" w:rsidRPr="000B460C" w:rsidRDefault="00786ABB" w:rsidP="000B460C">
      <w:pPr>
        <w:ind w:left="720"/>
        <w:jc w:val="both"/>
        <w:rPr>
          <w:rFonts w:ascii="Arial" w:hAnsi="Arial" w:cs="Arial"/>
          <w:sz w:val="24"/>
          <w:szCs w:val="24"/>
        </w:rPr>
      </w:pPr>
    </w:p>
    <w:p w:rsidR="00B054A9" w:rsidRDefault="00D4191C" w:rsidP="00B054A9">
      <w:pPr>
        <w:shd w:val="clear" w:color="auto" w:fill="FFFFFF"/>
        <w:ind w:left="720"/>
        <w:jc w:val="left"/>
        <w:rPr>
          <w:rStyle w:val="Hyperlink"/>
          <w:rFonts w:ascii="Arial" w:hAnsi="Arial" w:cs="Arial"/>
          <w:color w:val="auto"/>
          <w:sz w:val="24"/>
          <w:szCs w:val="24"/>
        </w:rPr>
      </w:pPr>
      <w:hyperlink r:id="rId17" w:history="1">
        <w:r w:rsidR="00B054A9" w:rsidRPr="000B460C">
          <w:rPr>
            <w:rStyle w:val="Hyperlink"/>
            <w:rFonts w:ascii="Arial" w:hAnsi="Arial" w:cs="Arial"/>
            <w:color w:val="auto"/>
            <w:sz w:val="24"/>
            <w:szCs w:val="24"/>
          </w:rPr>
          <w:t>https://digital.nhs.uk/data-and-information/clinical-audits-and-registries/female-genital-mutilation-datasets</w:t>
        </w:r>
      </w:hyperlink>
    </w:p>
    <w:p w:rsidR="00B9659A" w:rsidRDefault="00B9659A" w:rsidP="00B054A9">
      <w:pPr>
        <w:shd w:val="clear" w:color="auto" w:fill="FFFFFF"/>
        <w:ind w:left="720"/>
        <w:jc w:val="left"/>
        <w:rPr>
          <w:rStyle w:val="Hyperlink"/>
          <w:rFonts w:ascii="Arial" w:hAnsi="Arial" w:cs="Arial"/>
          <w:color w:val="auto"/>
          <w:sz w:val="24"/>
          <w:szCs w:val="24"/>
        </w:rPr>
      </w:pPr>
    </w:p>
    <w:p w:rsidR="00B9659A" w:rsidRDefault="00B9659A" w:rsidP="00B9659A">
      <w:pPr>
        <w:shd w:val="clear" w:color="auto" w:fill="FFFFFF"/>
        <w:ind w:left="720"/>
        <w:jc w:val="left"/>
        <w:rPr>
          <w:rStyle w:val="Hyperlink"/>
          <w:rFonts w:ascii="Arial" w:hAnsi="Arial" w:cs="Arial"/>
          <w:color w:val="auto"/>
          <w:sz w:val="24"/>
          <w:szCs w:val="24"/>
          <w:u w:val="none"/>
        </w:rPr>
      </w:pPr>
      <w:r w:rsidRPr="00B9659A">
        <w:rPr>
          <w:rStyle w:val="Hyperlink"/>
          <w:rFonts w:ascii="Arial" w:hAnsi="Arial" w:cs="Arial"/>
          <w:color w:val="auto"/>
          <w:sz w:val="24"/>
          <w:szCs w:val="24"/>
          <w:u w:val="none"/>
        </w:rPr>
        <w:t xml:space="preserve">Pathway </w:t>
      </w:r>
      <w:r>
        <w:rPr>
          <w:rStyle w:val="Hyperlink"/>
          <w:rFonts w:ascii="Arial" w:hAnsi="Arial" w:cs="Arial"/>
          <w:color w:val="auto"/>
          <w:sz w:val="24"/>
          <w:szCs w:val="24"/>
          <w:u w:val="none"/>
        </w:rPr>
        <w:t>–</w:t>
      </w:r>
      <w:r w:rsidRPr="00B9659A">
        <w:rPr>
          <w:rStyle w:val="Hyperlink"/>
          <w:rFonts w:ascii="Arial" w:hAnsi="Arial" w:cs="Arial"/>
          <w:color w:val="auto"/>
          <w:sz w:val="24"/>
          <w:szCs w:val="24"/>
          <w:u w:val="none"/>
        </w:rPr>
        <w:t xml:space="preserve"> Children</w:t>
      </w:r>
    </w:p>
    <w:p w:rsidR="00B9659A" w:rsidRPr="002E43A4" w:rsidRDefault="00724929" w:rsidP="00B9659A">
      <w:pPr>
        <w:shd w:val="clear" w:color="auto" w:fill="FFFFFF"/>
        <w:ind w:left="720"/>
        <w:jc w:val="left"/>
        <w:rPr>
          <w:rStyle w:val="Hyperlink"/>
          <w:rFonts w:ascii="Arial" w:hAnsi="Arial" w:cs="Arial"/>
          <w:sz w:val="24"/>
          <w:szCs w:val="24"/>
        </w:rPr>
      </w:pPr>
      <w:r w:rsidRPr="002E43A4">
        <w:rPr>
          <w:rFonts w:ascii="Arial" w:hAnsi="Arial" w:cs="Arial"/>
          <w:sz w:val="24"/>
          <w:szCs w:val="24"/>
        </w:rPr>
        <w:t xml:space="preserve">Lancashire: </w:t>
      </w:r>
      <w:hyperlink r:id="rId18" w:history="1">
        <w:r w:rsidRPr="002E43A4">
          <w:rPr>
            <w:rStyle w:val="Hyperlink"/>
            <w:rFonts w:ascii="Arial" w:hAnsi="Arial" w:cs="Arial"/>
            <w:sz w:val="24"/>
            <w:szCs w:val="24"/>
          </w:rPr>
          <w:t>FGM</w:t>
        </w:r>
      </w:hyperlink>
      <w:r w:rsidRPr="002E43A4">
        <w:rPr>
          <w:rStyle w:val="Hyperlink"/>
          <w:rFonts w:ascii="Arial" w:hAnsi="Arial" w:cs="Arial"/>
          <w:sz w:val="24"/>
          <w:szCs w:val="24"/>
        </w:rPr>
        <w:t xml:space="preserve"> Pathway</w:t>
      </w:r>
    </w:p>
    <w:p w:rsidR="00B9659A" w:rsidRPr="002E43A4" w:rsidRDefault="00724929" w:rsidP="00B9659A">
      <w:pPr>
        <w:shd w:val="clear" w:color="auto" w:fill="FFFFFF"/>
        <w:ind w:left="720"/>
        <w:jc w:val="left"/>
        <w:rPr>
          <w:rFonts w:ascii="Arial" w:hAnsi="Arial" w:cs="Arial"/>
          <w:sz w:val="24"/>
          <w:szCs w:val="24"/>
        </w:rPr>
      </w:pPr>
      <w:r w:rsidRPr="002E43A4">
        <w:rPr>
          <w:rFonts w:ascii="Arial" w:hAnsi="Arial" w:cs="Arial"/>
          <w:sz w:val="24"/>
          <w:szCs w:val="24"/>
        </w:rPr>
        <w:t xml:space="preserve">Cumbria: </w:t>
      </w:r>
      <w:hyperlink r:id="rId19" w:history="1">
        <w:r w:rsidRPr="002E43A4">
          <w:rPr>
            <w:rStyle w:val="Hyperlink"/>
            <w:rFonts w:ascii="Arial" w:hAnsi="Arial" w:cs="Arial"/>
            <w:sz w:val="24"/>
            <w:szCs w:val="24"/>
          </w:rPr>
          <w:t>Female</w:t>
        </w:r>
      </w:hyperlink>
      <w:r w:rsidRPr="002E43A4">
        <w:rPr>
          <w:rStyle w:val="Hyperlink"/>
          <w:rFonts w:ascii="Arial" w:hAnsi="Arial" w:cs="Arial"/>
          <w:sz w:val="24"/>
          <w:szCs w:val="24"/>
        </w:rPr>
        <w:t xml:space="preserve"> Genital Mutilation</w:t>
      </w:r>
    </w:p>
    <w:p w:rsidR="00724929" w:rsidRPr="002E3452" w:rsidRDefault="00724929" w:rsidP="00B9659A">
      <w:pPr>
        <w:shd w:val="clear" w:color="auto" w:fill="FFFFFF"/>
        <w:ind w:left="720"/>
        <w:jc w:val="left"/>
        <w:rPr>
          <w:rFonts w:ascii="Arial" w:hAnsi="Arial" w:cs="Arial"/>
        </w:rPr>
      </w:pPr>
      <w:r w:rsidRPr="00665BB8">
        <w:rPr>
          <w:rFonts w:ascii="Arial" w:hAnsi="Arial" w:cs="Arial"/>
          <w:sz w:val="24"/>
          <w:szCs w:val="24"/>
        </w:rPr>
        <w:t xml:space="preserve">North Yorks: </w:t>
      </w:r>
      <w:hyperlink r:id="rId20" w:history="1">
        <w:r w:rsidRPr="00665BB8">
          <w:rPr>
            <w:rStyle w:val="Hyperlink"/>
            <w:rFonts w:ascii="Arial" w:hAnsi="Arial" w:cs="Arial"/>
            <w:sz w:val="24"/>
            <w:szCs w:val="24"/>
          </w:rPr>
          <w:t>Female Genital Mutilation</w:t>
        </w:r>
      </w:hyperlink>
      <w:r w:rsidRPr="002E3452">
        <w:rPr>
          <w:rFonts w:ascii="Arial" w:hAnsi="Arial" w:cs="Arial"/>
        </w:rPr>
        <w:tab/>
      </w:r>
      <w:r w:rsidRPr="002E3452">
        <w:rPr>
          <w:rFonts w:ascii="Arial" w:hAnsi="Arial" w:cs="Arial"/>
        </w:rPr>
        <w:tab/>
      </w:r>
    </w:p>
    <w:p w:rsidR="00121165" w:rsidRDefault="00121165" w:rsidP="00FB0BD7">
      <w:pPr>
        <w:shd w:val="clear" w:color="auto" w:fill="FFFFFF"/>
        <w:ind w:left="720"/>
        <w:jc w:val="left"/>
        <w:rPr>
          <w:rFonts w:ascii="Arial" w:hAnsi="Arial" w:cs="Arial"/>
          <w:sz w:val="24"/>
          <w:szCs w:val="24"/>
        </w:rPr>
      </w:pPr>
    </w:p>
    <w:p w:rsidR="00665BB8" w:rsidRDefault="000B5937" w:rsidP="00FB0BD7">
      <w:pPr>
        <w:shd w:val="clear" w:color="auto" w:fill="FFFFFF"/>
        <w:jc w:val="left"/>
        <w:rPr>
          <w:rFonts w:ascii="Arial Bold" w:hAnsi="Arial Bold" w:cs="Arial"/>
          <w:b/>
          <w:caps/>
          <w:sz w:val="24"/>
          <w:szCs w:val="24"/>
        </w:rPr>
      </w:pPr>
      <w:r w:rsidRPr="0001543E">
        <w:rPr>
          <w:rFonts w:ascii="Arial Bold" w:hAnsi="Arial Bold" w:cs="Arial"/>
          <w:b/>
          <w:caps/>
          <w:sz w:val="24"/>
          <w:szCs w:val="24"/>
        </w:rPr>
        <w:t xml:space="preserve">3.0 </w:t>
      </w:r>
      <w:r w:rsidR="00982371" w:rsidRPr="0001543E">
        <w:rPr>
          <w:rFonts w:ascii="Arial Bold" w:hAnsi="Arial Bold" w:cs="Arial"/>
          <w:b/>
          <w:caps/>
          <w:sz w:val="24"/>
          <w:szCs w:val="24"/>
        </w:rPr>
        <w:tab/>
      </w:r>
      <w:r w:rsidRPr="0001543E">
        <w:rPr>
          <w:rFonts w:ascii="Arial Bold" w:hAnsi="Arial Bold" w:cs="Arial"/>
          <w:b/>
          <w:caps/>
          <w:sz w:val="24"/>
          <w:szCs w:val="24"/>
        </w:rPr>
        <w:t>Roles and Responsibilities in Primary Care</w:t>
      </w:r>
    </w:p>
    <w:p w:rsidR="00262AAA" w:rsidRDefault="00262AAA" w:rsidP="0026707E">
      <w:pPr>
        <w:shd w:val="clear" w:color="auto" w:fill="FFFFFF"/>
        <w:ind w:left="720"/>
        <w:jc w:val="left"/>
        <w:rPr>
          <w:rFonts w:ascii="Arial" w:hAnsi="Arial" w:cs="Arial"/>
          <w:sz w:val="24"/>
          <w:szCs w:val="24"/>
        </w:rPr>
      </w:pPr>
    </w:p>
    <w:p w:rsidR="00130968" w:rsidRDefault="00695B27" w:rsidP="0026707E">
      <w:pPr>
        <w:shd w:val="clear" w:color="auto" w:fill="FFFFFF"/>
        <w:ind w:left="720"/>
        <w:jc w:val="left"/>
        <w:rPr>
          <w:rFonts w:ascii="Arial Bold" w:hAnsi="Arial Bold" w:cs="Arial"/>
          <w:b/>
          <w:caps/>
          <w:sz w:val="28"/>
          <w:szCs w:val="24"/>
        </w:rPr>
      </w:pPr>
      <w:r>
        <w:rPr>
          <w:rFonts w:ascii="Arial" w:hAnsi="Arial" w:cs="Arial"/>
          <w:sz w:val="24"/>
          <w:szCs w:val="24"/>
        </w:rPr>
        <w:t xml:space="preserve">The </w:t>
      </w:r>
      <w:r w:rsidR="006049F6" w:rsidRPr="006049F6">
        <w:rPr>
          <w:rFonts w:ascii="Arial" w:hAnsi="Arial" w:cs="Arial"/>
          <w:sz w:val="24"/>
          <w:szCs w:val="24"/>
        </w:rPr>
        <w:t xml:space="preserve">Domestic Abuse Act 2021 highlights that the NHS must be able to demonstrate  accountability in enquiring, recognising and responding to domestic abuse and that NHS staff should receive appropriate training in relation to domestic abuse.  </w:t>
      </w:r>
    </w:p>
    <w:p w:rsidR="000B5937" w:rsidRDefault="005462D7" w:rsidP="00421B99">
      <w:pPr>
        <w:shd w:val="clear" w:color="auto" w:fill="FFFFFF"/>
        <w:ind w:left="720"/>
        <w:jc w:val="both"/>
        <w:rPr>
          <w:rFonts w:ascii="Arial" w:hAnsi="Arial" w:cs="Arial"/>
          <w:sz w:val="24"/>
          <w:szCs w:val="24"/>
        </w:rPr>
      </w:pPr>
      <w:r>
        <w:rPr>
          <w:rFonts w:ascii="Arial" w:hAnsi="Arial" w:cs="Arial"/>
          <w:sz w:val="24"/>
          <w:szCs w:val="24"/>
        </w:rPr>
        <w:t>The N</w:t>
      </w:r>
      <w:r w:rsidR="000B5937" w:rsidRPr="00600118">
        <w:rPr>
          <w:rFonts w:ascii="Arial" w:hAnsi="Arial" w:cs="Arial"/>
          <w:sz w:val="24"/>
          <w:szCs w:val="24"/>
        </w:rPr>
        <w:t xml:space="preserve">HS is often the first point of contact for victims who have experienced </w:t>
      </w:r>
      <w:r>
        <w:rPr>
          <w:rFonts w:ascii="Arial" w:hAnsi="Arial" w:cs="Arial"/>
          <w:sz w:val="24"/>
          <w:szCs w:val="24"/>
        </w:rPr>
        <w:t>Domestic  Abuse</w:t>
      </w:r>
      <w:r w:rsidR="000B5937" w:rsidRPr="00600118">
        <w:rPr>
          <w:rFonts w:ascii="Arial" w:hAnsi="Arial" w:cs="Arial"/>
          <w:sz w:val="24"/>
          <w:szCs w:val="24"/>
        </w:rPr>
        <w:t>. The health service especially Primary Care plays an essential role in responding to helping prevent further D</w:t>
      </w:r>
      <w:r>
        <w:rPr>
          <w:rFonts w:ascii="Arial" w:hAnsi="Arial" w:cs="Arial"/>
          <w:sz w:val="24"/>
          <w:szCs w:val="24"/>
        </w:rPr>
        <w:t>omestic  Abuse by</w:t>
      </w:r>
      <w:r w:rsidR="000B5937" w:rsidRPr="00600118">
        <w:rPr>
          <w:rFonts w:ascii="Arial" w:hAnsi="Arial" w:cs="Arial"/>
          <w:sz w:val="24"/>
          <w:szCs w:val="24"/>
        </w:rPr>
        <w:t xml:space="preserve"> intervening early, providing treatment and information and referring patients to specialist services.  As highlighted </w:t>
      </w:r>
      <w:r w:rsidR="000B5937" w:rsidRPr="00600118">
        <w:rPr>
          <w:rFonts w:ascii="Arial" w:hAnsi="Arial" w:cs="Arial"/>
          <w:sz w:val="24"/>
          <w:szCs w:val="24"/>
        </w:rPr>
        <w:lastRenderedPageBreak/>
        <w:t>D</w:t>
      </w:r>
      <w:r>
        <w:rPr>
          <w:rFonts w:ascii="Arial" w:hAnsi="Arial" w:cs="Arial"/>
          <w:sz w:val="24"/>
          <w:szCs w:val="24"/>
        </w:rPr>
        <w:t xml:space="preserve">omestic </w:t>
      </w:r>
      <w:r w:rsidR="000B5937" w:rsidRPr="00600118">
        <w:rPr>
          <w:rFonts w:ascii="Arial" w:hAnsi="Arial" w:cs="Arial"/>
          <w:sz w:val="24"/>
          <w:szCs w:val="24"/>
        </w:rPr>
        <w:t>A</w:t>
      </w:r>
      <w:r>
        <w:rPr>
          <w:rFonts w:ascii="Arial" w:hAnsi="Arial" w:cs="Arial"/>
          <w:sz w:val="24"/>
          <w:szCs w:val="24"/>
        </w:rPr>
        <w:t>buse</w:t>
      </w:r>
      <w:r w:rsidR="000B5937" w:rsidRPr="00600118">
        <w:rPr>
          <w:rFonts w:ascii="Arial" w:hAnsi="Arial" w:cs="Arial"/>
          <w:sz w:val="24"/>
          <w:szCs w:val="24"/>
        </w:rPr>
        <w:t xml:space="preserve">is linked to a host of different health outcomes and is a risk factor for a wide range of both immediate and long-term conditions. </w:t>
      </w:r>
    </w:p>
    <w:p w:rsidR="00B9659A" w:rsidRPr="00600118" w:rsidRDefault="00B9659A" w:rsidP="00421B99">
      <w:pPr>
        <w:shd w:val="clear" w:color="auto" w:fill="FFFFFF"/>
        <w:ind w:left="720"/>
        <w:jc w:val="both"/>
        <w:rPr>
          <w:rFonts w:ascii="Arial" w:hAnsi="Arial" w:cs="Arial"/>
          <w:sz w:val="24"/>
          <w:szCs w:val="24"/>
        </w:rPr>
      </w:pPr>
    </w:p>
    <w:p w:rsidR="000B5937" w:rsidRDefault="0B3C8EB3" w:rsidP="00421B99">
      <w:pPr>
        <w:shd w:val="clear" w:color="auto" w:fill="FFFFFF"/>
        <w:ind w:left="720"/>
        <w:jc w:val="both"/>
        <w:rPr>
          <w:rFonts w:ascii="Arial" w:hAnsi="Arial" w:cs="Arial"/>
          <w:sz w:val="24"/>
          <w:szCs w:val="24"/>
        </w:rPr>
      </w:pPr>
      <w:r w:rsidRPr="06044855">
        <w:rPr>
          <w:rFonts w:ascii="Arial" w:hAnsi="Arial" w:cs="Arial"/>
          <w:sz w:val="24"/>
          <w:szCs w:val="24"/>
        </w:rPr>
        <w:t xml:space="preserve">Primary care, as part of the wider health economy has a duty to respond to </w:t>
      </w:r>
      <w:r w:rsidR="3045C4C8" w:rsidRPr="06044855">
        <w:rPr>
          <w:rFonts w:ascii="Arial" w:hAnsi="Arial" w:cs="Arial"/>
          <w:sz w:val="24"/>
          <w:szCs w:val="24"/>
        </w:rPr>
        <w:t>victims</w:t>
      </w:r>
      <w:r w:rsidRPr="06044855">
        <w:rPr>
          <w:rFonts w:ascii="Arial" w:hAnsi="Arial" w:cs="Arial"/>
          <w:sz w:val="24"/>
          <w:szCs w:val="24"/>
        </w:rPr>
        <w:t xml:space="preserve"> of D</w:t>
      </w:r>
      <w:r w:rsidR="3A9506C5" w:rsidRPr="06044855">
        <w:rPr>
          <w:rFonts w:ascii="Arial" w:hAnsi="Arial" w:cs="Arial"/>
          <w:sz w:val="24"/>
          <w:szCs w:val="24"/>
        </w:rPr>
        <w:t xml:space="preserve">omestic and </w:t>
      </w:r>
      <w:r w:rsidRPr="06044855">
        <w:rPr>
          <w:rFonts w:ascii="Arial" w:hAnsi="Arial" w:cs="Arial"/>
          <w:sz w:val="24"/>
          <w:szCs w:val="24"/>
        </w:rPr>
        <w:t>A</w:t>
      </w:r>
      <w:r w:rsidR="3A9506C5" w:rsidRPr="06044855">
        <w:rPr>
          <w:rFonts w:ascii="Arial" w:hAnsi="Arial" w:cs="Arial"/>
          <w:sz w:val="24"/>
          <w:szCs w:val="24"/>
        </w:rPr>
        <w:t>buse</w:t>
      </w:r>
      <w:r w:rsidRPr="06044855">
        <w:rPr>
          <w:rFonts w:ascii="Arial" w:hAnsi="Arial" w:cs="Arial"/>
          <w:sz w:val="24"/>
          <w:szCs w:val="24"/>
        </w:rPr>
        <w:t xml:space="preserve"> to safeguard adults at risk and their children. This response can improve public health, improve health outcomes and support a patient-centred service and addresses not only the contemporary health burden but also that of future </w:t>
      </w:r>
      <w:r w:rsidR="3E82BACD" w:rsidRPr="06044855">
        <w:rPr>
          <w:rFonts w:ascii="Arial" w:hAnsi="Arial" w:cs="Arial"/>
          <w:sz w:val="24"/>
          <w:szCs w:val="24"/>
        </w:rPr>
        <w:t>ge</w:t>
      </w:r>
      <w:r w:rsidRPr="06044855">
        <w:rPr>
          <w:rFonts w:ascii="Arial" w:hAnsi="Arial" w:cs="Arial"/>
          <w:sz w:val="24"/>
          <w:szCs w:val="24"/>
        </w:rPr>
        <w:t>nerations.</w:t>
      </w:r>
    </w:p>
    <w:p w:rsidR="00121165" w:rsidRDefault="00121165" w:rsidP="00FB0BD7">
      <w:pPr>
        <w:shd w:val="clear" w:color="auto" w:fill="FFFFFF"/>
        <w:jc w:val="left"/>
        <w:rPr>
          <w:rFonts w:ascii="Arial Bold" w:hAnsi="Arial Bold" w:cs="Arial"/>
          <w:b/>
          <w:caps/>
          <w:sz w:val="24"/>
          <w:szCs w:val="24"/>
        </w:rPr>
      </w:pPr>
    </w:p>
    <w:p w:rsidR="000B5937" w:rsidRPr="0001543E" w:rsidRDefault="000B5937" w:rsidP="00FB0BD7">
      <w:pPr>
        <w:shd w:val="clear" w:color="auto" w:fill="FFFFFF"/>
        <w:jc w:val="left"/>
        <w:rPr>
          <w:rFonts w:ascii="Arial Bold" w:hAnsi="Arial Bold" w:cs="Arial"/>
          <w:b/>
          <w:caps/>
          <w:sz w:val="24"/>
          <w:szCs w:val="24"/>
        </w:rPr>
      </w:pPr>
      <w:r w:rsidRPr="0001543E">
        <w:rPr>
          <w:rFonts w:ascii="Arial Bold" w:hAnsi="Arial Bold" w:cs="Arial"/>
          <w:b/>
          <w:caps/>
          <w:sz w:val="24"/>
          <w:szCs w:val="24"/>
        </w:rPr>
        <w:t xml:space="preserve">4.0 </w:t>
      </w:r>
      <w:r w:rsidR="00982371" w:rsidRPr="0001543E">
        <w:rPr>
          <w:rFonts w:ascii="Arial Bold" w:hAnsi="Arial Bold" w:cs="Arial"/>
          <w:b/>
          <w:caps/>
          <w:sz w:val="24"/>
          <w:szCs w:val="24"/>
        </w:rPr>
        <w:tab/>
      </w:r>
      <w:r w:rsidRPr="0001543E">
        <w:rPr>
          <w:rFonts w:ascii="Arial Bold" w:hAnsi="Arial Bold" w:cs="Arial"/>
          <w:b/>
          <w:caps/>
          <w:sz w:val="24"/>
          <w:szCs w:val="24"/>
        </w:rPr>
        <w:t>Information Sharing</w:t>
      </w:r>
    </w:p>
    <w:p w:rsidR="00FB0BD7" w:rsidRPr="00982371" w:rsidRDefault="00FB0BD7" w:rsidP="00FB0BD7">
      <w:pPr>
        <w:shd w:val="clear" w:color="auto" w:fill="FFFFFF"/>
        <w:jc w:val="left"/>
        <w:rPr>
          <w:rFonts w:ascii="Arial Bold" w:hAnsi="Arial Bold" w:cs="Arial"/>
          <w:b/>
          <w:caps/>
          <w:sz w:val="28"/>
          <w:szCs w:val="24"/>
        </w:rPr>
      </w:pPr>
    </w:p>
    <w:p w:rsidR="000B5937" w:rsidRDefault="000B5937" w:rsidP="00421B99">
      <w:pPr>
        <w:autoSpaceDE w:val="0"/>
        <w:autoSpaceDN w:val="0"/>
        <w:adjustRightInd w:val="0"/>
        <w:ind w:left="720"/>
        <w:jc w:val="both"/>
        <w:rPr>
          <w:rFonts w:ascii="Arial" w:eastAsia="Times New Roman" w:hAnsi="Arial" w:cs="Arial"/>
          <w:sz w:val="24"/>
          <w:szCs w:val="24"/>
          <w:lang w:eastAsia="en-GB"/>
        </w:rPr>
      </w:pPr>
      <w:r w:rsidRPr="00100B0A">
        <w:rPr>
          <w:rFonts w:ascii="Arial" w:eastAsia="Times New Roman" w:hAnsi="Arial" w:cs="Arial"/>
          <w:sz w:val="24"/>
          <w:szCs w:val="24"/>
          <w:lang w:eastAsia="en-GB"/>
        </w:rPr>
        <w:t xml:space="preserve">Sharing of information is vital for early intervention to ensure that </w:t>
      </w:r>
      <w:r>
        <w:rPr>
          <w:rFonts w:ascii="Arial" w:eastAsia="Times New Roman" w:hAnsi="Arial" w:cs="Arial"/>
          <w:sz w:val="24"/>
          <w:szCs w:val="24"/>
          <w:lang w:eastAsia="en-GB"/>
        </w:rPr>
        <w:t xml:space="preserve">adults </w:t>
      </w:r>
      <w:r w:rsidR="00DF0CC5" w:rsidRPr="00E64B43">
        <w:rPr>
          <w:rFonts w:ascii="Arial" w:eastAsia="Times New Roman" w:hAnsi="Arial" w:cs="Arial"/>
          <w:sz w:val="24"/>
          <w:szCs w:val="24"/>
          <w:lang w:eastAsia="en-GB"/>
        </w:rPr>
        <w:t xml:space="preserve">and children </w:t>
      </w:r>
      <w:r>
        <w:rPr>
          <w:rFonts w:ascii="Arial" w:eastAsia="Times New Roman" w:hAnsi="Arial" w:cs="Arial"/>
          <w:sz w:val="24"/>
          <w:szCs w:val="24"/>
          <w:lang w:eastAsia="en-GB"/>
        </w:rPr>
        <w:t>at risk of domestic abuse receive the support they require for their own safety and the safety of any children involved.</w:t>
      </w:r>
      <w:r w:rsidRPr="00100B0A">
        <w:rPr>
          <w:rFonts w:ascii="Arial" w:eastAsia="Times New Roman" w:hAnsi="Arial" w:cs="Arial"/>
          <w:sz w:val="24"/>
          <w:szCs w:val="24"/>
          <w:lang w:eastAsia="en-GB"/>
        </w:rPr>
        <w:t xml:space="preserve"> It is also essential that all practitioners understand when, why and how they should share information.  </w:t>
      </w:r>
    </w:p>
    <w:p w:rsidR="00FB0BD7" w:rsidRPr="00100B0A" w:rsidRDefault="00FB0BD7" w:rsidP="00421B99">
      <w:pPr>
        <w:autoSpaceDE w:val="0"/>
        <w:autoSpaceDN w:val="0"/>
        <w:adjustRightInd w:val="0"/>
        <w:ind w:left="720"/>
        <w:jc w:val="both"/>
        <w:rPr>
          <w:rFonts w:ascii="Arial" w:eastAsia="Times New Roman" w:hAnsi="Arial" w:cs="Arial"/>
          <w:sz w:val="24"/>
          <w:szCs w:val="24"/>
          <w:lang w:eastAsia="en-GB"/>
        </w:rPr>
      </w:pPr>
    </w:p>
    <w:p w:rsidR="000B5937" w:rsidRDefault="000B5937" w:rsidP="00421B99">
      <w:pPr>
        <w:autoSpaceDE w:val="0"/>
        <w:autoSpaceDN w:val="0"/>
        <w:adjustRightInd w:val="0"/>
        <w:ind w:left="720"/>
        <w:jc w:val="both"/>
        <w:rPr>
          <w:rFonts w:ascii="Arial" w:hAnsi="Arial" w:cs="Arial"/>
          <w:sz w:val="24"/>
          <w:szCs w:val="24"/>
        </w:rPr>
      </w:pPr>
      <w:r w:rsidRPr="000B4989">
        <w:rPr>
          <w:rFonts w:ascii="Arial" w:hAnsi="Arial" w:cs="Arial"/>
          <w:sz w:val="24"/>
          <w:szCs w:val="24"/>
        </w:rPr>
        <w:t>Fears about sharing information cannot be allowed to stand in the way of the need to safeguard and promote the welfare of childr</w:t>
      </w:r>
      <w:r w:rsidR="00E21701">
        <w:rPr>
          <w:rFonts w:ascii="Arial" w:hAnsi="Arial" w:cs="Arial"/>
          <w:sz w:val="24"/>
          <w:szCs w:val="24"/>
        </w:rPr>
        <w:t xml:space="preserve">en at risk of abuse or neglect. </w:t>
      </w:r>
      <w:r w:rsidRPr="000B4989">
        <w:rPr>
          <w:rFonts w:ascii="Arial" w:hAnsi="Arial" w:cs="Arial"/>
          <w:sz w:val="24"/>
          <w:szCs w:val="24"/>
        </w:rPr>
        <w:t>No practitioner should assume that someone else will pass on information whi</w:t>
      </w:r>
      <w:r>
        <w:rPr>
          <w:rFonts w:ascii="Arial" w:hAnsi="Arial" w:cs="Arial"/>
          <w:sz w:val="24"/>
          <w:szCs w:val="24"/>
        </w:rPr>
        <w:t xml:space="preserve">ch may be critical to keeping an adult or </w:t>
      </w:r>
      <w:r w:rsidRPr="000B4989">
        <w:rPr>
          <w:rFonts w:ascii="Arial" w:hAnsi="Arial" w:cs="Arial"/>
          <w:sz w:val="24"/>
          <w:szCs w:val="24"/>
        </w:rPr>
        <w:t>child safe</w:t>
      </w:r>
      <w:r>
        <w:rPr>
          <w:rFonts w:ascii="Arial" w:hAnsi="Arial" w:cs="Arial"/>
          <w:sz w:val="24"/>
          <w:szCs w:val="24"/>
        </w:rPr>
        <w:t xml:space="preserve"> (HM 2015)</w:t>
      </w:r>
      <w:r w:rsidRPr="000B4989">
        <w:rPr>
          <w:rFonts w:ascii="Arial" w:hAnsi="Arial" w:cs="Arial"/>
          <w:sz w:val="24"/>
          <w:szCs w:val="24"/>
        </w:rPr>
        <w:t>.</w:t>
      </w:r>
    </w:p>
    <w:p w:rsidR="00FB0BD7" w:rsidRPr="00100B0A" w:rsidRDefault="00FB0BD7" w:rsidP="00421B99">
      <w:pPr>
        <w:autoSpaceDE w:val="0"/>
        <w:autoSpaceDN w:val="0"/>
        <w:adjustRightInd w:val="0"/>
        <w:ind w:left="720"/>
        <w:jc w:val="both"/>
        <w:rPr>
          <w:rFonts w:ascii="Arial" w:eastAsia="Times New Roman" w:hAnsi="Arial" w:cs="Arial"/>
          <w:sz w:val="24"/>
          <w:szCs w:val="24"/>
          <w:lang w:eastAsia="en-GB"/>
        </w:rPr>
      </w:pPr>
    </w:p>
    <w:p w:rsidR="000B5937" w:rsidRDefault="000B5937" w:rsidP="00421B99">
      <w:pPr>
        <w:autoSpaceDE w:val="0"/>
        <w:autoSpaceDN w:val="0"/>
        <w:adjustRightInd w:val="0"/>
        <w:ind w:left="720"/>
        <w:jc w:val="both"/>
        <w:rPr>
          <w:rFonts w:ascii="Arial" w:eastAsia="Times New Roman" w:hAnsi="Arial" w:cs="Arial"/>
          <w:sz w:val="24"/>
          <w:szCs w:val="24"/>
          <w:lang w:eastAsia="en-GB"/>
        </w:rPr>
      </w:pPr>
      <w:r w:rsidRPr="00100B0A">
        <w:rPr>
          <w:rFonts w:ascii="Arial" w:eastAsia="Times New Roman" w:hAnsi="Arial" w:cs="Arial"/>
          <w:sz w:val="24"/>
          <w:szCs w:val="24"/>
          <w:lang w:eastAsia="en-GB"/>
        </w:rPr>
        <w:t>Where there is concern that the adult</w:t>
      </w:r>
      <w:r>
        <w:rPr>
          <w:rFonts w:ascii="Arial" w:eastAsia="Times New Roman" w:hAnsi="Arial" w:cs="Arial"/>
          <w:sz w:val="24"/>
          <w:szCs w:val="24"/>
          <w:lang w:eastAsia="en-GB"/>
        </w:rPr>
        <w:t xml:space="preserve"> or child</w:t>
      </w:r>
      <w:r w:rsidRPr="00100B0A">
        <w:rPr>
          <w:rFonts w:ascii="Arial" w:eastAsia="Times New Roman" w:hAnsi="Arial" w:cs="Arial"/>
          <w:sz w:val="24"/>
          <w:szCs w:val="24"/>
          <w:lang w:eastAsia="en-GB"/>
        </w:rPr>
        <w:t xml:space="preserve"> may be suffering or is at risk of suffering significant harm then their safety and welfare </w:t>
      </w:r>
      <w:r w:rsidRPr="00100B0A">
        <w:rPr>
          <w:rFonts w:ascii="Arial" w:eastAsia="Times New Roman" w:hAnsi="Arial" w:cs="Arial"/>
          <w:b/>
          <w:bCs/>
          <w:sz w:val="24"/>
          <w:szCs w:val="24"/>
          <w:lang w:eastAsia="en-GB"/>
        </w:rPr>
        <w:t>must</w:t>
      </w:r>
      <w:r w:rsidRPr="00100B0A">
        <w:rPr>
          <w:rFonts w:ascii="Arial" w:eastAsia="Times New Roman" w:hAnsi="Arial" w:cs="Arial"/>
          <w:sz w:val="24"/>
          <w:szCs w:val="24"/>
          <w:lang w:eastAsia="en-GB"/>
        </w:rPr>
        <w:t xml:space="preserve"> be the overriding consideration. Information may also be shared where an adult is at risk of serious harm, or if it would undermine the prevention, detection, or prosecution of a serious crime including where consent might lead to interference with any potential investigation.</w:t>
      </w:r>
    </w:p>
    <w:p w:rsidR="00FB0BD7" w:rsidRDefault="00FB0BD7" w:rsidP="00421B99">
      <w:pPr>
        <w:autoSpaceDE w:val="0"/>
        <w:autoSpaceDN w:val="0"/>
        <w:adjustRightInd w:val="0"/>
        <w:ind w:left="720"/>
        <w:jc w:val="both"/>
        <w:rPr>
          <w:rFonts w:ascii="Arial" w:eastAsia="Times New Roman" w:hAnsi="Arial" w:cs="Arial"/>
          <w:sz w:val="24"/>
          <w:szCs w:val="24"/>
          <w:lang w:eastAsia="en-GB"/>
        </w:rPr>
      </w:pPr>
    </w:p>
    <w:p w:rsidR="005A53CA" w:rsidRDefault="2217DDAF" w:rsidP="005A53CA">
      <w:pPr>
        <w:autoSpaceDE w:val="0"/>
        <w:autoSpaceDN w:val="0"/>
        <w:adjustRightInd w:val="0"/>
        <w:spacing w:line="240" w:lineRule="auto"/>
        <w:ind w:left="720"/>
        <w:jc w:val="left"/>
        <w:rPr>
          <w:rFonts w:ascii="Arial" w:eastAsia="Times New Roman" w:hAnsi="Arial" w:cs="Arial"/>
          <w:b/>
          <w:bCs/>
          <w:sz w:val="24"/>
          <w:szCs w:val="24"/>
          <w:lang w:eastAsia="en-GB"/>
        </w:rPr>
      </w:pPr>
      <w:r w:rsidRPr="06044855">
        <w:rPr>
          <w:rFonts w:ascii="Arial" w:eastAsia="Times New Roman" w:hAnsi="Arial" w:cs="Arial"/>
          <w:sz w:val="24"/>
          <w:szCs w:val="24"/>
          <w:lang w:eastAsia="en-GB"/>
        </w:rPr>
        <w:t>For informationsharing refer</w:t>
      </w:r>
      <w:r w:rsidR="0B3C8EB3" w:rsidRPr="06044855">
        <w:rPr>
          <w:rFonts w:ascii="Arial" w:eastAsia="Times New Roman" w:hAnsi="Arial" w:cs="Arial"/>
          <w:sz w:val="24"/>
          <w:szCs w:val="24"/>
          <w:lang w:eastAsia="en-GB"/>
        </w:rPr>
        <w:t xml:space="preserve"> to </w:t>
      </w:r>
      <w:hyperlink r:id="rId21">
        <w:r w:rsidR="0B3C8EB3" w:rsidRPr="06044855">
          <w:rPr>
            <w:rFonts w:ascii="Arial" w:eastAsia="Times New Roman" w:hAnsi="Arial" w:cs="Arial"/>
            <w:i/>
            <w:iCs/>
            <w:color w:val="0000FF"/>
            <w:sz w:val="24"/>
            <w:szCs w:val="24"/>
            <w:u w:val="single"/>
            <w:lang w:eastAsia="en-GB"/>
          </w:rPr>
          <w:t>Information sharing: Guidance for practitioners and managers</w:t>
        </w:r>
      </w:hyperlink>
      <w:r w:rsidR="0B3C8EB3" w:rsidRPr="06044855">
        <w:rPr>
          <w:rFonts w:ascii="Arial" w:eastAsia="Times New Roman" w:hAnsi="Arial" w:cs="Arial"/>
          <w:sz w:val="24"/>
          <w:szCs w:val="24"/>
          <w:lang w:eastAsia="en-GB"/>
        </w:rPr>
        <w:t>(HM Government 20</w:t>
      </w:r>
      <w:r w:rsidR="3DA5CD54" w:rsidRPr="06044855">
        <w:rPr>
          <w:rFonts w:ascii="Arial" w:eastAsia="Times New Roman" w:hAnsi="Arial" w:cs="Arial"/>
          <w:sz w:val="24"/>
          <w:szCs w:val="24"/>
          <w:lang w:eastAsia="en-GB"/>
        </w:rPr>
        <w:t>1</w:t>
      </w:r>
      <w:r w:rsidR="2B34B38A" w:rsidRPr="06044855">
        <w:rPr>
          <w:rFonts w:ascii="Arial" w:eastAsia="Times New Roman" w:hAnsi="Arial" w:cs="Arial"/>
          <w:sz w:val="24"/>
          <w:szCs w:val="24"/>
          <w:lang w:eastAsia="en-GB"/>
        </w:rPr>
        <w:t>8</w:t>
      </w:r>
      <w:r w:rsidR="0B3C8EB3" w:rsidRPr="06044855">
        <w:rPr>
          <w:rFonts w:ascii="Arial" w:eastAsia="Times New Roman" w:hAnsi="Arial" w:cs="Arial"/>
          <w:sz w:val="24"/>
          <w:szCs w:val="24"/>
          <w:lang w:eastAsia="en-GB"/>
        </w:rPr>
        <w:t>)</w:t>
      </w:r>
    </w:p>
    <w:p w:rsidR="005A53CA" w:rsidRDefault="005A53CA" w:rsidP="005A53CA">
      <w:pPr>
        <w:autoSpaceDE w:val="0"/>
        <w:autoSpaceDN w:val="0"/>
        <w:adjustRightInd w:val="0"/>
        <w:spacing w:line="240" w:lineRule="auto"/>
        <w:ind w:left="720"/>
        <w:jc w:val="left"/>
        <w:rPr>
          <w:rFonts w:ascii="Arial" w:eastAsia="Times New Roman" w:hAnsi="Arial" w:cs="Arial"/>
          <w:b/>
          <w:bCs/>
          <w:sz w:val="24"/>
          <w:szCs w:val="24"/>
          <w:lang w:eastAsia="en-GB"/>
        </w:rPr>
      </w:pPr>
    </w:p>
    <w:p w:rsidR="005A53CA" w:rsidRDefault="00D4191C" w:rsidP="005A53CA">
      <w:pPr>
        <w:autoSpaceDE w:val="0"/>
        <w:autoSpaceDN w:val="0"/>
        <w:adjustRightInd w:val="0"/>
        <w:spacing w:line="240" w:lineRule="auto"/>
        <w:ind w:left="720"/>
        <w:jc w:val="left"/>
        <w:rPr>
          <w:color w:val="0000FF"/>
          <w:u w:val="single"/>
        </w:rPr>
      </w:pPr>
      <w:hyperlink r:id="rId22" w:history="1">
        <w:r w:rsidR="005A53CA" w:rsidRPr="005A53CA">
          <w:rPr>
            <w:color w:val="0000FF"/>
            <w:u w:val="single"/>
          </w:rPr>
          <w:t>https://assets.publishing.service.gov.uk/government/uploads/system/uploads/attachment_data/file/721581/Information_sharing_advice_practitioners_safeguarding_services.pdf</w:t>
        </w:r>
      </w:hyperlink>
    </w:p>
    <w:p w:rsidR="00441873" w:rsidRDefault="00441873" w:rsidP="005A53CA">
      <w:pPr>
        <w:autoSpaceDE w:val="0"/>
        <w:autoSpaceDN w:val="0"/>
        <w:adjustRightInd w:val="0"/>
        <w:spacing w:line="240" w:lineRule="auto"/>
        <w:ind w:left="720"/>
        <w:jc w:val="left"/>
        <w:rPr>
          <w:color w:val="0000FF"/>
          <w:u w:val="single"/>
        </w:rPr>
      </w:pPr>
    </w:p>
    <w:p w:rsidR="00B34C24" w:rsidRPr="00B34C24" w:rsidRDefault="00014E5A" w:rsidP="0026707E">
      <w:pPr>
        <w:shd w:val="clear" w:color="auto" w:fill="FFFFFF" w:themeFill="background1"/>
        <w:spacing w:line="240" w:lineRule="auto"/>
        <w:ind w:left="720"/>
        <w:contextualSpacing/>
        <w:jc w:val="both"/>
        <w:rPr>
          <w:rFonts w:ascii="Arial" w:eastAsia="+mn-ea" w:hAnsi="Arial" w:cs="Arial"/>
          <w:b/>
          <w:bCs/>
          <w:kern w:val="24"/>
          <w:sz w:val="24"/>
          <w:szCs w:val="24"/>
          <w:lang w:eastAsia="en-GB"/>
        </w:rPr>
      </w:pPr>
      <w:r>
        <w:rPr>
          <w:rFonts w:ascii="Arial" w:eastAsia="+mn-ea" w:hAnsi="Arial" w:cs="Arial"/>
          <w:b/>
          <w:bCs/>
          <w:kern w:val="24"/>
          <w:sz w:val="24"/>
          <w:szCs w:val="24"/>
          <w:lang w:eastAsia="en-GB"/>
        </w:rPr>
        <w:t xml:space="preserve">4.1 </w:t>
      </w:r>
      <w:r w:rsidR="00B34C24" w:rsidRPr="00B34C24">
        <w:rPr>
          <w:rFonts w:ascii="Arial" w:eastAsia="+mn-ea" w:hAnsi="Arial" w:cs="Arial"/>
          <w:b/>
          <w:bCs/>
          <w:kern w:val="24"/>
          <w:sz w:val="24"/>
          <w:szCs w:val="24"/>
          <w:lang w:eastAsia="en-GB"/>
        </w:rPr>
        <w:t>P</w:t>
      </w:r>
      <w:r w:rsidR="00DC7ECD">
        <w:rPr>
          <w:rFonts w:ascii="Arial" w:eastAsia="+mn-ea" w:hAnsi="Arial" w:cs="Arial"/>
          <w:b/>
          <w:bCs/>
          <w:kern w:val="24"/>
          <w:sz w:val="24"/>
          <w:szCs w:val="24"/>
          <w:lang w:eastAsia="en-GB"/>
        </w:rPr>
        <w:t>roviding Evidence for Domestic Abuse Reports:</w:t>
      </w:r>
    </w:p>
    <w:p w:rsidR="00B34C24" w:rsidRDefault="00B34C24" w:rsidP="0026707E">
      <w:pPr>
        <w:shd w:val="clear" w:color="auto" w:fill="FFFFFF" w:themeFill="background1"/>
        <w:spacing w:line="240" w:lineRule="auto"/>
        <w:ind w:left="720"/>
        <w:contextualSpacing/>
        <w:jc w:val="both"/>
        <w:rPr>
          <w:rFonts w:ascii="Arial" w:eastAsia="+mn-ea" w:hAnsi="Arial" w:cs="Arial"/>
          <w:kern w:val="24"/>
          <w:sz w:val="24"/>
          <w:szCs w:val="24"/>
          <w:lang w:eastAsia="en-GB"/>
        </w:rPr>
      </w:pPr>
    </w:p>
    <w:p w:rsidR="00B9659A" w:rsidRDefault="00441873" w:rsidP="0026707E">
      <w:pPr>
        <w:shd w:val="clear" w:color="auto" w:fill="FFFFFF" w:themeFill="background1"/>
        <w:spacing w:line="240" w:lineRule="auto"/>
        <w:ind w:left="720"/>
        <w:contextualSpacing/>
        <w:jc w:val="both"/>
        <w:rPr>
          <w:rFonts w:ascii="Arial" w:eastAsia="+mn-ea" w:hAnsi="Arial" w:cs="Arial"/>
          <w:kern w:val="24"/>
          <w:sz w:val="24"/>
          <w:szCs w:val="24"/>
          <w:lang w:eastAsia="en-GB"/>
        </w:rPr>
      </w:pPr>
      <w:r w:rsidRPr="00E64B43">
        <w:rPr>
          <w:rFonts w:ascii="Arial" w:eastAsia="+mn-ea" w:hAnsi="Arial" w:cs="Arial"/>
          <w:kern w:val="24"/>
          <w:sz w:val="24"/>
          <w:szCs w:val="24"/>
          <w:lang w:eastAsia="en-GB"/>
        </w:rPr>
        <w:t>The Domestic Abuse Act 2021 states that</w:t>
      </w:r>
      <w:r w:rsidR="00B9659A">
        <w:rPr>
          <w:rFonts w:ascii="Arial" w:eastAsia="+mn-ea" w:hAnsi="Arial" w:cs="Arial"/>
          <w:kern w:val="24"/>
          <w:sz w:val="24"/>
          <w:szCs w:val="24"/>
          <w:lang w:eastAsia="en-GB"/>
        </w:rPr>
        <w:t>:</w:t>
      </w:r>
    </w:p>
    <w:p w:rsidR="007F1A4D" w:rsidRDefault="007F1A4D" w:rsidP="0026707E">
      <w:pPr>
        <w:shd w:val="clear" w:color="auto" w:fill="FFFFFF" w:themeFill="background1"/>
        <w:spacing w:line="240" w:lineRule="auto"/>
        <w:ind w:left="720"/>
        <w:contextualSpacing/>
        <w:jc w:val="both"/>
        <w:rPr>
          <w:rFonts w:ascii="Arial" w:eastAsia="+mn-ea" w:hAnsi="Arial" w:cs="Arial"/>
          <w:kern w:val="24"/>
          <w:sz w:val="24"/>
          <w:szCs w:val="24"/>
          <w:lang w:eastAsia="en-GB"/>
        </w:rPr>
      </w:pPr>
    </w:p>
    <w:p w:rsidR="00441873" w:rsidRDefault="00441873" w:rsidP="00AD030B">
      <w:pPr>
        <w:shd w:val="clear" w:color="auto" w:fill="FFFFFF" w:themeFill="background1"/>
        <w:spacing w:line="240" w:lineRule="auto"/>
        <w:ind w:left="720"/>
        <w:contextualSpacing/>
        <w:jc w:val="left"/>
        <w:rPr>
          <w:rFonts w:ascii="Arial" w:hAnsi="Arial" w:cs="Arial"/>
          <w:sz w:val="24"/>
          <w:szCs w:val="24"/>
        </w:rPr>
      </w:pPr>
      <w:r w:rsidRPr="00E64B43">
        <w:rPr>
          <w:rFonts w:ascii="Arial" w:hAnsi="Arial" w:cs="Arial"/>
          <w:sz w:val="24"/>
          <w:szCs w:val="24"/>
        </w:rPr>
        <w:t>“No person may charge a fee or any other remuneration for the preparation or provision of relevant evidence relating to an assessment of an individual carried out by a relevant health professional in England and Wales under a qualifying medical contract.”  Relevant evidence means:</w:t>
      </w:r>
    </w:p>
    <w:p w:rsidR="00441873" w:rsidRPr="00E64B43" w:rsidRDefault="00441873" w:rsidP="0026707E">
      <w:pPr>
        <w:shd w:val="clear" w:color="auto" w:fill="FFFFFF" w:themeFill="background1"/>
        <w:spacing w:line="240" w:lineRule="auto"/>
        <w:ind w:left="720"/>
        <w:contextualSpacing/>
        <w:jc w:val="both"/>
        <w:rPr>
          <w:rFonts w:ascii="Arial" w:hAnsi="Arial" w:cs="Arial"/>
          <w:sz w:val="24"/>
          <w:szCs w:val="24"/>
        </w:rPr>
      </w:pPr>
    </w:p>
    <w:p w:rsidR="00441873" w:rsidRDefault="00441873" w:rsidP="0026707E">
      <w:pPr>
        <w:autoSpaceDE w:val="0"/>
        <w:autoSpaceDN w:val="0"/>
        <w:adjustRightInd w:val="0"/>
        <w:spacing w:line="240" w:lineRule="auto"/>
        <w:ind w:left="720"/>
        <w:jc w:val="left"/>
        <w:rPr>
          <w:rFonts w:ascii="Arial" w:hAnsi="Arial" w:cs="Arial"/>
          <w:sz w:val="24"/>
          <w:szCs w:val="24"/>
        </w:rPr>
      </w:pPr>
      <w:r w:rsidRPr="00E64B43">
        <w:rPr>
          <w:rFonts w:ascii="Arial" w:hAnsi="Arial" w:cs="Arial"/>
          <w:sz w:val="24"/>
          <w:szCs w:val="24"/>
        </w:rPr>
        <w:t>Evidence that the individual is at risk of being, a victim of domestic abuse which is intended to support an application by the individual for civil legal services or any other evidence that the individual is, or is at risk of being, a victim of domestic abuse.  This applies to:</w:t>
      </w:r>
    </w:p>
    <w:p w:rsidR="0026707E" w:rsidRPr="00E64B43" w:rsidRDefault="0026707E" w:rsidP="0026707E">
      <w:pPr>
        <w:autoSpaceDE w:val="0"/>
        <w:autoSpaceDN w:val="0"/>
        <w:adjustRightInd w:val="0"/>
        <w:spacing w:line="240" w:lineRule="auto"/>
        <w:ind w:left="720"/>
        <w:jc w:val="left"/>
        <w:rPr>
          <w:rFonts w:ascii="Arial" w:hAnsi="Arial" w:cs="Arial"/>
          <w:sz w:val="24"/>
          <w:szCs w:val="24"/>
        </w:rPr>
      </w:pPr>
    </w:p>
    <w:p w:rsidR="00441873" w:rsidRPr="00E64B43" w:rsidRDefault="00441873" w:rsidP="0026707E">
      <w:pPr>
        <w:autoSpaceDE w:val="0"/>
        <w:autoSpaceDN w:val="0"/>
        <w:adjustRightInd w:val="0"/>
        <w:spacing w:line="240" w:lineRule="auto"/>
        <w:ind w:left="720"/>
        <w:jc w:val="left"/>
        <w:rPr>
          <w:rFonts w:ascii="Arial" w:hAnsi="Arial" w:cs="Arial"/>
          <w:sz w:val="24"/>
          <w:szCs w:val="24"/>
        </w:rPr>
      </w:pPr>
      <w:r w:rsidRPr="00E64B43">
        <w:rPr>
          <w:rFonts w:ascii="Arial" w:hAnsi="Arial" w:cs="Arial"/>
          <w:sz w:val="24"/>
          <w:szCs w:val="24"/>
        </w:rPr>
        <w:t>A medical practitioner licensed to practice by the GMC</w:t>
      </w:r>
    </w:p>
    <w:p w:rsidR="00441873" w:rsidRPr="00E64B43" w:rsidRDefault="00441873" w:rsidP="0026707E">
      <w:pPr>
        <w:autoSpaceDE w:val="0"/>
        <w:autoSpaceDN w:val="0"/>
        <w:adjustRightInd w:val="0"/>
        <w:spacing w:line="240" w:lineRule="auto"/>
        <w:ind w:left="720"/>
        <w:jc w:val="left"/>
        <w:rPr>
          <w:rFonts w:ascii="Arial" w:hAnsi="Arial" w:cs="Arial"/>
          <w:sz w:val="24"/>
          <w:szCs w:val="24"/>
        </w:rPr>
      </w:pPr>
      <w:r w:rsidRPr="00E64B43">
        <w:rPr>
          <w:rFonts w:ascii="Arial" w:hAnsi="Arial" w:cs="Arial"/>
          <w:sz w:val="24"/>
          <w:szCs w:val="24"/>
        </w:rPr>
        <w:lastRenderedPageBreak/>
        <w:t>A health professional registered to practice in the UK by the NMC</w:t>
      </w:r>
    </w:p>
    <w:p w:rsidR="00441873" w:rsidRDefault="00441873" w:rsidP="0026707E">
      <w:pPr>
        <w:autoSpaceDE w:val="0"/>
        <w:autoSpaceDN w:val="0"/>
        <w:adjustRightInd w:val="0"/>
        <w:spacing w:line="240" w:lineRule="auto"/>
        <w:ind w:left="720"/>
        <w:jc w:val="left"/>
        <w:rPr>
          <w:rFonts w:ascii="Arial" w:hAnsi="Arial" w:cs="Arial"/>
          <w:sz w:val="24"/>
          <w:szCs w:val="24"/>
        </w:rPr>
      </w:pPr>
      <w:r w:rsidRPr="00E64B43">
        <w:rPr>
          <w:rFonts w:ascii="Arial" w:hAnsi="Arial" w:cs="Arial"/>
          <w:sz w:val="24"/>
          <w:szCs w:val="24"/>
        </w:rPr>
        <w:t xml:space="preserve">A paramedic registered to practice in the UK by the Health and Care Professions Council    </w:t>
      </w:r>
    </w:p>
    <w:p w:rsidR="007F1A4D" w:rsidRPr="00E64B43" w:rsidRDefault="007F1A4D" w:rsidP="0026707E">
      <w:pPr>
        <w:autoSpaceDE w:val="0"/>
        <w:autoSpaceDN w:val="0"/>
        <w:adjustRightInd w:val="0"/>
        <w:spacing w:line="240" w:lineRule="auto"/>
        <w:ind w:left="720"/>
        <w:jc w:val="left"/>
        <w:rPr>
          <w:rFonts w:ascii="Arial" w:hAnsi="Arial" w:cs="Arial"/>
          <w:sz w:val="24"/>
          <w:szCs w:val="24"/>
        </w:rPr>
      </w:pPr>
    </w:p>
    <w:p w:rsidR="000B5937" w:rsidRPr="0001543E" w:rsidRDefault="000B5937" w:rsidP="00FB0BD7">
      <w:pPr>
        <w:ind w:left="720" w:hanging="720"/>
        <w:jc w:val="left"/>
        <w:rPr>
          <w:rFonts w:ascii="Arial Bold" w:hAnsi="Arial Bold" w:cs="Arial"/>
          <w:b/>
          <w:caps/>
          <w:sz w:val="24"/>
          <w:szCs w:val="24"/>
        </w:rPr>
      </w:pPr>
      <w:r w:rsidRPr="0001543E">
        <w:rPr>
          <w:rFonts w:ascii="Arial Bold" w:hAnsi="Arial Bold" w:cs="Arial"/>
          <w:b/>
          <w:caps/>
          <w:sz w:val="24"/>
          <w:szCs w:val="24"/>
        </w:rPr>
        <w:t xml:space="preserve">5.0 </w:t>
      </w:r>
      <w:r w:rsidR="00982371" w:rsidRPr="0001543E">
        <w:rPr>
          <w:rFonts w:ascii="Arial Bold" w:hAnsi="Arial Bold" w:cs="Arial"/>
          <w:b/>
          <w:caps/>
          <w:sz w:val="24"/>
          <w:szCs w:val="24"/>
        </w:rPr>
        <w:tab/>
      </w:r>
      <w:r w:rsidRPr="0001543E">
        <w:rPr>
          <w:rFonts w:ascii="Arial Bold" w:hAnsi="Arial Bold" w:cs="Arial"/>
          <w:b/>
          <w:caps/>
          <w:sz w:val="24"/>
          <w:szCs w:val="24"/>
        </w:rPr>
        <w:t>I</w:t>
      </w:r>
      <w:r w:rsidR="00B9659A">
        <w:rPr>
          <w:rFonts w:ascii="Arial Bold" w:hAnsi="Arial Bold" w:cs="Arial"/>
          <w:b/>
          <w:caps/>
          <w:sz w:val="24"/>
          <w:szCs w:val="24"/>
        </w:rPr>
        <w:t>DENTIFYING and</w:t>
      </w:r>
      <w:r w:rsidRPr="0001543E">
        <w:rPr>
          <w:rFonts w:ascii="Arial Bold" w:hAnsi="Arial Bold" w:cs="Arial"/>
          <w:b/>
          <w:caps/>
          <w:sz w:val="24"/>
          <w:szCs w:val="24"/>
        </w:rPr>
        <w:t xml:space="preserve"> Recognising Domestic Abuse</w:t>
      </w:r>
    </w:p>
    <w:p w:rsidR="00982371" w:rsidRDefault="00982371" w:rsidP="00FB0BD7">
      <w:pPr>
        <w:autoSpaceDE w:val="0"/>
        <w:autoSpaceDN w:val="0"/>
        <w:adjustRightInd w:val="0"/>
        <w:ind w:left="720"/>
        <w:jc w:val="left"/>
        <w:rPr>
          <w:rFonts w:ascii="Arial" w:eastAsia="Times New Roman" w:hAnsi="Arial" w:cs="Arial"/>
          <w:sz w:val="24"/>
          <w:szCs w:val="24"/>
          <w:lang w:eastAsia="en-GB"/>
        </w:rPr>
      </w:pPr>
    </w:p>
    <w:p w:rsidR="00F44956" w:rsidRDefault="000B5937" w:rsidP="00421B99">
      <w:pPr>
        <w:autoSpaceDE w:val="0"/>
        <w:autoSpaceDN w:val="0"/>
        <w:adjustRightInd w:val="0"/>
        <w:ind w:left="720"/>
        <w:jc w:val="both"/>
        <w:rPr>
          <w:rFonts w:ascii="Arial" w:eastAsia="Times New Roman" w:hAnsi="Arial" w:cs="Arial"/>
          <w:sz w:val="24"/>
          <w:szCs w:val="24"/>
          <w:lang w:eastAsia="en-GB"/>
        </w:rPr>
      </w:pPr>
      <w:r w:rsidRPr="00600118">
        <w:rPr>
          <w:rFonts w:ascii="Arial" w:eastAsia="Times New Roman" w:hAnsi="Arial" w:cs="Arial"/>
          <w:sz w:val="24"/>
          <w:szCs w:val="24"/>
          <w:lang w:eastAsia="en-GB"/>
        </w:rPr>
        <w:t xml:space="preserve">A GP or practice nurse may be the first </w:t>
      </w:r>
      <w:r w:rsidR="00FB2734">
        <w:rPr>
          <w:rFonts w:ascii="Arial" w:eastAsia="Times New Roman" w:hAnsi="Arial" w:cs="Arial"/>
          <w:sz w:val="24"/>
          <w:szCs w:val="24"/>
          <w:lang w:eastAsia="en-GB"/>
        </w:rPr>
        <w:t xml:space="preserve">person </w:t>
      </w:r>
      <w:r w:rsidRPr="00600118">
        <w:rPr>
          <w:rFonts w:ascii="Arial" w:eastAsia="Times New Roman" w:hAnsi="Arial" w:cs="Arial"/>
          <w:sz w:val="24"/>
          <w:szCs w:val="24"/>
          <w:lang w:eastAsia="en-GB"/>
        </w:rPr>
        <w:t xml:space="preserve">to recognise an individual’s health problems or carer related stress issues, or someone whose behaviour may pose a risk to adults or children. The primary health care team may therefore be the first point of contact for victims or perpetrators of domestic abuse. </w:t>
      </w:r>
      <w:r w:rsidR="00F44956">
        <w:rPr>
          <w:rFonts w:ascii="Arial" w:eastAsia="Times New Roman" w:hAnsi="Arial" w:cs="Arial"/>
          <w:sz w:val="24"/>
          <w:szCs w:val="24"/>
          <w:lang w:eastAsia="en-GB"/>
        </w:rPr>
        <w:t xml:space="preserve">In some cases the adult victim may also have care and support needs and their needs may meet the threshold for assessment and support from Adult Social Care.  If an adult victim is not able to protect themselves because of care and support needs then a referral to </w:t>
      </w:r>
      <w:r w:rsidR="00C618E8">
        <w:rPr>
          <w:rFonts w:ascii="Arial" w:eastAsia="Times New Roman" w:hAnsi="Arial" w:cs="Arial"/>
          <w:sz w:val="24"/>
          <w:szCs w:val="24"/>
          <w:lang w:eastAsia="en-GB"/>
        </w:rPr>
        <w:t xml:space="preserve">Social Care </w:t>
      </w:r>
      <w:r w:rsidR="00F44956">
        <w:rPr>
          <w:rFonts w:ascii="Arial" w:eastAsia="Times New Roman" w:hAnsi="Arial" w:cs="Arial"/>
          <w:sz w:val="24"/>
          <w:szCs w:val="24"/>
          <w:lang w:eastAsia="en-GB"/>
        </w:rPr>
        <w:t>Adult Safeguarding team should be made.</w:t>
      </w:r>
    </w:p>
    <w:p w:rsidR="00982371" w:rsidRPr="00600118" w:rsidRDefault="00982371" w:rsidP="00FB0BD7">
      <w:pPr>
        <w:autoSpaceDE w:val="0"/>
        <w:autoSpaceDN w:val="0"/>
        <w:adjustRightInd w:val="0"/>
        <w:ind w:left="720"/>
        <w:jc w:val="left"/>
        <w:rPr>
          <w:rFonts w:ascii="Arial" w:eastAsia="Times New Roman" w:hAnsi="Arial" w:cs="Arial"/>
          <w:sz w:val="24"/>
          <w:szCs w:val="24"/>
          <w:lang w:eastAsia="en-GB"/>
        </w:rPr>
      </w:pPr>
    </w:p>
    <w:p w:rsidR="000B5937" w:rsidRDefault="000B5937" w:rsidP="00FB0BD7">
      <w:pPr>
        <w:autoSpaceDE w:val="0"/>
        <w:autoSpaceDN w:val="0"/>
        <w:adjustRightInd w:val="0"/>
        <w:ind w:left="720"/>
        <w:jc w:val="left"/>
        <w:rPr>
          <w:rFonts w:ascii="Arial" w:eastAsia="Times New Roman" w:hAnsi="Arial" w:cs="Arial"/>
          <w:sz w:val="24"/>
          <w:szCs w:val="24"/>
          <w:lang w:eastAsia="en-GB"/>
        </w:rPr>
      </w:pPr>
      <w:r w:rsidRPr="00600118">
        <w:rPr>
          <w:rFonts w:ascii="Arial" w:eastAsia="Calibri" w:hAnsi="Arial" w:cs="Arial"/>
          <w:sz w:val="24"/>
          <w:szCs w:val="24"/>
        </w:rPr>
        <w:t>Professionals have a duty to refer to children’s services, using local policies and procedures, even if the adult victim chooses not to, or is not able to accept help for themselves</w:t>
      </w:r>
      <w:r w:rsidR="005A53CA">
        <w:rPr>
          <w:rFonts w:ascii="Arial" w:eastAsia="Calibri" w:hAnsi="Arial" w:cs="Arial"/>
          <w:sz w:val="24"/>
          <w:szCs w:val="24"/>
        </w:rPr>
        <w:t xml:space="preserve"> when the adult victim</w:t>
      </w:r>
      <w:r w:rsidR="00130968">
        <w:rPr>
          <w:rFonts w:ascii="Arial" w:eastAsia="Calibri" w:hAnsi="Arial" w:cs="Arial"/>
          <w:sz w:val="24"/>
          <w:szCs w:val="24"/>
        </w:rPr>
        <w:t xml:space="preserve"> has </w:t>
      </w:r>
      <w:r w:rsidR="005A53CA">
        <w:rPr>
          <w:rFonts w:ascii="Arial" w:eastAsia="Calibri" w:hAnsi="Arial" w:cs="Arial"/>
          <w:sz w:val="24"/>
          <w:szCs w:val="24"/>
        </w:rPr>
        <w:t>children or is pregnant</w:t>
      </w:r>
      <w:r w:rsidRPr="00600118">
        <w:rPr>
          <w:rFonts w:ascii="Arial" w:eastAsia="Calibri" w:hAnsi="Arial" w:cs="Arial"/>
          <w:sz w:val="24"/>
          <w:szCs w:val="24"/>
        </w:rPr>
        <w:t xml:space="preserve">. </w:t>
      </w:r>
    </w:p>
    <w:p w:rsidR="00C64488" w:rsidRDefault="00C64488" w:rsidP="00FB0BD7">
      <w:pPr>
        <w:autoSpaceDE w:val="0"/>
        <w:autoSpaceDN w:val="0"/>
        <w:adjustRightInd w:val="0"/>
        <w:jc w:val="left"/>
        <w:rPr>
          <w:rFonts w:ascii="Arial" w:eastAsia="Times New Roman" w:hAnsi="Arial" w:cs="Arial"/>
          <w:b/>
          <w:sz w:val="24"/>
          <w:szCs w:val="24"/>
          <w:lang w:eastAsia="en-GB"/>
        </w:rPr>
      </w:pPr>
    </w:p>
    <w:p w:rsidR="000B5937" w:rsidRDefault="000B5937" w:rsidP="00FB0BD7">
      <w:pPr>
        <w:autoSpaceDE w:val="0"/>
        <w:autoSpaceDN w:val="0"/>
        <w:adjustRightInd w:val="0"/>
        <w:jc w:val="left"/>
        <w:rPr>
          <w:rFonts w:ascii="Arial" w:eastAsia="Times New Roman" w:hAnsi="Arial" w:cs="Arial"/>
          <w:b/>
          <w:sz w:val="24"/>
          <w:szCs w:val="24"/>
          <w:lang w:eastAsia="en-GB"/>
        </w:rPr>
      </w:pPr>
      <w:r w:rsidRPr="00982371">
        <w:rPr>
          <w:rFonts w:ascii="Arial" w:eastAsia="Times New Roman" w:hAnsi="Arial" w:cs="Arial"/>
          <w:b/>
          <w:sz w:val="24"/>
          <w:szCs w:val="24"/>
          <w:lang w:eastAsia="en-GB"/>
        </w:rPr>
        <w:t xml:space="preserve">5.1 </w:t>
      </w:r>
      <w:r w:rsidR="00982371" w:rsidRPr="00982371">
        <w:rPr>
          <w:rFonts w:ascii="Arial" w:eastAsia="Times New Roman" w:hAnsi="Arial" w:cs="Arial"/>
          <w:b/>
          <w:sz w:val="24"/>
          <w:szCs w:val="24"/>
          <w:lang w:eastAsia="en-GB"/>
        </w:rPr>
        <w:tab/>
      </w:r>
      <w:r w:rsidR="00B9659A">
        <w:rPr>
          <w:rFonts w:ascii="Arial" w:eastAsia="Times New Roman" w:hAnsi="Arial" w:cs="Arial"/>
          <w:b/>
          <w:sz w:val="24"/>
          <w:szCs w:val="24"/>
          <w:lang w:eastAsia="en-GB"/>
        </w:rPr>
        <w:t>I</w:t>
      </w:r>
      <w:r w:rsidR="00DC7ECD">
        <w:rPr>
          <w:rFonts w:ascii="Arial" w:eastAsia="Times New Roman" w:hAnsi="Arial" w:cs="Arial"/>
          <w:b/>
          <w:sz w:val="24"/>
          <w:szCs w:val="24"/>
          <w:lang w:eastAsia="en-GB"/>
        </w:rPr>
        <w:t>dentifying Domestic Abuse</w:t>
      </w:r>
    </w:p>
    <w:p w:rsidR="00FB0BD7" w:rsidRPr="00982371" w:rsidRDefault="00FB0BD7" w:rsidP="00FB0BD7">
      <w:pPr>
        <w:autoSpaceDE w:val="0"/>
        <w:autoSpaceDN w:val="0"/>
        <w:adjustRightInd w:val="0"/>
        <w:jc w:val="left"/>
        <w:rPr>
          <w:rFonts w:ascii="Arial" w:eastAsia="Times New Roman" w:hAnsi="Arial" w:cs="Arial"/>
          <w:b/>
          <w:sz w:val="24"/>
          <w:szCs w:val="24"/>
          <w:lang w:eastAsia="en-GB"/>
        </w:rPr>
      </w:pPr>
    </w:p>
    <w:p w:rsidR="000B5937" w:rsidRDefault="00B6767C" w:rsidP="00421B99">
      <w:pPr>
        <w:pStyle w:val="NormalWeb"/>
        <w:shd w:val="clear" w:color="auto" w:fill="FFFFFF"/>
        <w:spacing w:before="0" w:beforeAutospacing="0" w:after="0" w:afterAutospacing="0" w:line="276" w:lineRule="auto"/>
        <w:ind w:left="720"/>
        <w:jc w:val="both"/>
        <w:rPr>
          <w:rFonts w:ascii="Arial" w:hAnsi="Arial" w:cs="Arial"/>
        </w:rPr>
      </w:pPr>
      <w:r w:rsidRPr="00982371">
        <w:rPr>
          <w:rFonts w:ascii="Arial" w:hAnsi="Arial" w:cs="Arial"/>
        </w:rPr>
        <w:t xml:space="preserve">Often people suffering domestic abuse have unnecessary investigations and medication for nonspecific or mental health symptoms. </w:t>
      </w:r>
      <w:r w:rsidR="00210296">
        <w:rPr>
          <w:rFonts w:ascii="Arial" w:hAnsi="Arial" w:cs="Arial"/>
        </w:rPr>
        <w:t xml:space="preserve">It is </w:t>
      </w:r>
      <w:r>
        <w:rPr>
          <w:rFonts w:ascii="Arial" w:hAnsi="Arial" w:cs="Arial"/>
        </w:rPr>
        <w:t>important to r</w:t>
      </w:r>
      <w:r w:rsidR="000B5937" w:rsidRPr="00982371">
        <w:rPr>
          <w:rFonts w:ascii="Arial" w:hAnsi="Arial" w:cs="Arial"/>
        </w:rPr>
        <w:t>ecognise patients whose symptoms mean they might be more likely to be experiencing domestic abuse.Consider making a safe enquiry in patients with health markers of domestic abuse. These include:</w:t>
      </w:r>
    </w:p>
    <w:p w:rsidR="00FB0BD7" w:rsidRPr="00982371" w:rsidRDefault="00FB0BD7" w:rsidP="00FB0BD7">
      <w:pPr>
        <w:pStyle w:val="NormalWeb"/>
        <w:shd w:val="clear" w:color="auto" w:fill="FFFFFF"/>
        <w:spacing w:before="0" w:beforeAutospacing="0" w:after="0" w:afterAutospacing="0" w:line="276" w:lineRule="auto"/>
        <w:ind w:left="720"/>
        <w:jc w:val="left"/>
        <w:rPr>
          <w:rFonts w:ascii="Arial" w:hAnsi="Arial" w:cs="Arial"/>
        </w:rPr>
      </w:pPr>
    </w:p>
    <w:p w:rsidR="000B5937"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Symptoms of depression, anxiety, PTSD</w:t>
      </w:r>
      <w:r w:rsidR="00C64488" w:rsidRPr="00CA6D06">
        <w:rPr>
          <w:rFonts w:ascii="Arial" w:eastAsia="Times New Roman" w:hAnsi="Arial" w:cs="Arial"/>
          <w:sz w:val="24"/>
          <w:szCs w:val="24"/>
          <w:lang w:eastAsia="en-GB"/>
        </w:rPr>
        <w:t>.</w:t>
      </w:r>
    </w:p>
    <w:p w:rsidR="000B5937"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Unexplained symptoms/nonspecific symptoms.</w:t>
      </w:r>
    </w:p>
    <w:p w:rsidR="000B5937"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Tiredness, sleep disorders.</w:t>
      </w:r>
    </w:p>
    <w:p w:rsidR="000B5937"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Chronic unexplained pain, unexplained gastrointestinal symptoms</w:t>
      </w:r>
      <w:r w:rsidR="00C64488" w:rsidRPr="00CA6D06">
        <w:rPr>
          <w:rFonts w:ascii="Arial" w:eastAsia="Times New Roman" w:hAnsi="Arial" w:cs="Arial"/>
          <w:sz w:val="24"/>
          <w:szCs w:val="24"/>
          <w:lang w:eastAsia="en-GB"/>
        </w:rPr>
        <w:t>.</w:t>
      </w:r>
    </w:p>
    <w:p w:rsidR="000B5937"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Unexplained gynaecological symptoms, sexual dysfunction</w:t>
      </w:r>
      <w:r w:rsidR="00C64488" w:rsidRPr="00CA6D06">
        <w:rPr>
          <w:rFonts w:ascii="Arial" w:eastAsia="Times New Roman" w:hAnsi="Arial" w:cs="Arial"/>
          <w:sz w:val="24"/>
          <w:szCs w:val="24"/>
          <w:lang w:eastAsia="en-GB"/>
        </w:rPr>
        <w:t>.</w:t>
      </w:r>
    </w:p>
    <w:p w:rsidR="000B5937"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Sexually transmitted infections or unintended pregnancies, terminations.</w:t>
      </w:r>
    </w:p>
    <w:p w:rsidR="000B5937"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Self-harm or suicidal tendencies</w:t>
      </w:r>
      <w:r w:rsidR="00C64488" w:rsidRPr="00CA6D06">
        <w:rPr>
          <w:rFonts w:ascii="Arial" w:eastAsia="Times New Roman" w:hAnsi="Arial" w:cs="Arial"/>
          <w:sz w:val="24"/>
          <w:szCs w:val="24"/>
          <w:lang w:eastAsia="en-GB"/>
        </w:rPr>
        <w:t>.</w:t>
      </w:r>
    </w:p>
    <w:p w:rsidR="000B5937"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Frequent attendance at surgery or A&amp;E.</w:t>
      </w:r>
    </w:p>
    <w:p w:rsidR="00C64488"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Delay between injury and presentation.</w:t>
      </w:r>
    </w:p>
    <w:p w:rsidR="0026707E" w:rsidRPr="00CA6D06" w:rsidRDefault="000B5937" w:rsidP="00AD030B">
      <w:pPr>
        <w:pStyle w:val="ListParagraph"/>
        <w:numPr>
          <w:ilvl w:val="1"/>
          <w:numId w:val="36"/>
        </w:numPr>
        <w:shd w:val="clear" w:color="auto" w:fill="FFFFFF"/>
        <w:jc w:val="left"/>
        <w:rPr>
          <w:rFonts w:ascii="Arial" w:eastAsia="Times New Roman" w:hAnsi="Arial" w:cs="Arial"/>
          <w:sz w:val="24"/>
          <w:szCs w:val="24"/>
          <w:lang w:eastAsia="en-GB"/>
        </w:rPr>
      </w:pPr>
      <w:r w:rsidRPr="00CA6D06">
        <w:rPr>
          <w:rFonts w:ascii="Arial" w:eastAsia="Times New Roman" w:hAnsi="Arial" w:cs="Arial"/>
          <w:sz w:val="24"/>
          <w:szCs w:val="24"/>
          <w:lang w:eastAsia="en-GB"/>
        </w:rPr>
        <w:t xml:space="preserve">Injuries inconsistent with the </w:t>
      </w:r>
      <w:r w:rsidR="00C64488" w:rsidRPr="00CA6D06">
        <w:rPr>
          <w:rFonts w:ascii="Arial" w:eastAsia="Times New Roman" w:hAnsi="Arial" w:cs="Arial"/>
          <w:sz w:val="24"/>
          <w:szCs w:val="24"/>
          <w:lang w:eastAsia="en-GB"/>
        </w:rPr>
        <w:t>explanation</w:t>
      </w:r>
      <w:r w:rsidRPr="00CA6D06">
        <w:rPr>
          <w:rFonts w:ascii="Arial" w:eastAsia="Times New Roman" w:hAnsi="Arial" w:cs="Arial"/>
          <w:sz w:val="24"/>
          <w:szCs w:val="24"/>
          <w:lang w:eastAsia="en-GB"/>
        </w:rPr>
        <w:t xml:space="preserve"> or injuries at different stages of</w:t>
      </w:r>
    </w:p>
    <w:p w:rsidR="00FB0BD7" w:rsidRDefault="0B3C8EB3" w:rsidP="00AD030B">
      <w:pPr>
        <w:pStyle w:val="ListParagraph"/>
        <w:numPr>
          <w:ilvl w:val="1"/>
          <w:numId w:val="36"/>
        </w:numPr>
        <w:shd w:val="clear" w:color="auto" w:fill="FFFFFF" w:themeFill="background1"/>
        <w:jc w:val="left"/>
      </w:pPr>
      <w:r w:rsidRPr="00CA6D06">
        <w:rPr>
          <w:rFonts w:ascii="Arial" w:eastAsia="Times New Roman" w:hAnsi="Arial" w:cs="Arial"/>
          <w:sz w:val="24"/>
          <w:szCs w:val="24"/>
          <w:lang w:eastAsia="en-GB"/>
        </w:rPr>
        <w:t>healing</w:t>
      </w:r>
      <w:r w:rsidR="3CBC6138" w:rsidRPr="00CA6D06">
        <w:rPr>
          <w:rFonts w:ascii="Arial" w:eastAsia="Times New Roman" w:hAnsi="Arial" w:cs="Arial"/>
          <w:sz w:val="24"/>
          <w:szCs w:val="24"/>
          <w:lang w:eastAsia="en-GB"/>
        </w:rPr>
        <w:t>.</w:t>
      </w:r>
    </w:p>
    <w:p w:rsidR="00FB0BD7" w:rsidRDefault="00FB0BD7" w:rsidP="06044855">
      <w:pPr>
        <w:shd w:val="clear" w:color="auto" w:fill="FFFFFF" w:themeFill="background1"/>
        <w:ind w:left="635"/>
        <w:jc w:val="left"/>
        <w:rPr>
          <w:rFonts w:ascii="Arial" w:eastAsia="Arial" w:hAnsi="Arial" w:cs="Arial"/>
          <w:sz w:val="24"/>
          <w:szCs w:val="24"/>
        </w:rPr>
      </w:pPr>
    </w:p>
    <w:p w:rsidR="00FB0BD7" w:rsidRDefault="00D4191C" w:rsidP="06044855">
      <w:pPr>
        <w:shd w:val="clear" w:color="auto" w:fill="FFFFFF" w:themeFill="background1"/>
        <w:ind w:left="635"/>
        <w:jc w:val="left"/>
        <w:rPr>
          <w:lang w:eastAsia="en-GB"/>
        </w:rPr>
      </w:pPr>
      <w:hyperlink r:id="rId23">
        <w:r w:rsidR="06044855" w:rsidRPr="06044855">
          <w:rPr>
            <w:rStyle w:val="Hyperlink"/>
            <w:rFonts w:ascii="Arial" w:eastAsia="Arial" w:hAnsi="Arial" w:cs="Arial"/>
            <w:sz w:val="24"/>
            <w:szCs w:val="24"/>
          </w:rPr>
          <w:t>Overview | Domestic violence and abuse | Quality standards | NICE</w:t>
        </w:r>
      </w:hyperlink>
    </w:p>
    <w:p w:rsidR="06044855" w:rsidRDefault="06044855" w:rsidP="06044855">
      <w:pPr>
        <w:shd w:val="clear" w:color="auto" w:fill="FFFFFF" w:themeFill="background1"/>
        <w:ind w:left="720"/>
        <w:jc w:val="left"/>
        <w:rPr>
          <w:rFonts w:ascii="Arial" w:eastAsia="Times New Roman" w:hAnsi="Arial" w:cs="Arial"/>
          <w:b/>
          <w:bCs/>
          <w:sz w:val="24"/>
          <w:szCs w:val="24"/>
          <w:lang w:eastAsia="en-GB"/>
        </w:rPr>
      </w:pPr>
    </w:p>
    <w:p w:rsidR="008F4110" w:rsidRDefault="00014E5A" w:rsidP="00873C7B">
      <w:pPr>
        <w:shd w:val="clear" w:color="auto" w:fill="FFFFFF"/>
        <w:tabs>
          <w:tab w:val="left" w:pos="567"/>
          <w:tab w:val="left" w:pos="851"/>
          <w:tab w:val="left" w:pos="1134"/>
        </w:tabs>
        <w:ind w:left="142" w:hanging="142"/>
        <w:jc w:val="left"/>
        <w:rPr>
          <w:rFonts w:ascii="Arial" w:eastAsia="Times New Roman" w:hAnsi="Arial" w:cs="Arial"/>
          <w:b/>
          <w:bCs/>
          <w:sz w:val="24"/>
          <w:szCs w:val="24"/>
          <w:lang w:eastAsia="en-GB"/>
        </w:rPr>
      </w:pPr>
      <w:r>
        <w:rPr>
          <w:rFonts w:ascii="Arial" w:eastAsia="Times New Roman" w:hAnsi="Arial" w:cs="Arial"/>
          <w:b/>
          <w:bCs/>
          <w:sz w:val="24"/>
          <w:szCs w:val="24"/>
          <w:lang w:eastAsia="en-GB"/>
        </w:rPr>
        <w:t>5.2</w:t>
      </w:r>
      <w:r w:rsidR="008F4110" w:rsidRPr="007166A3">
        <w:rPr>
          <w:rFonts w:ascii="Arial" w:eastAsia="Times New Roman" w:hAnsi="Arial" w:cs="Arial"/>
          <w:b/>
          <w:bCs/>
          <w:sz w:val="24"/>
          <w:szCs w:val="24"/>
          <w:lang w:eastAsia="en-GB"/>
        </w:rPr>
        <w:t>Routine Enquiry of Domestic Abuse</w:t>
      </w:r>
    </w:p>
    <w:p w:rsidR="008F4110" w:rsidRDefault="008F4110" w:rsidP="008F4110">
      <w:pPr>
        <w:shd w:val="clear" w:color="auto" w:fill="FFFFFF"/>
        <w:ind w:left="720"/>
        <w:jc w:val="left"/>
        <w:rPr>
          <w:rFonts w:ascii="Arial" w:eastAsia="Times New Roman" w:hAnsi="Arial" w:cs="Arial"/>
          <w:b/>
          <w:bCs/>
          <w:sz w:val="24"/>
          <w:szCs w:val="24"/>
          <w:lang w:eastAsia="en-GB"/>
        </w:rPr>
      </w:pPr>
    </w:p>
    <w:p w:rsidR="008F4110" w:rsidRPr="00B34C24" w:rsidRDefault="008F4110" w:rsidP="008F4110">
      <w:pPr>
        <w:shd w:val="clear" w:color="auto" w:fill="FFFFFF"/>
        <w:ind w:left="720"/>
        <w:jc w:val="left"/>
        <w:rPr>
          <w:rFonts w:ascii="Arial" w:eastAsia="Times New Roman" w:hAnsi="Arial" w:cs="Arial"/>
          <w:sz w:val="24"/>
          <w:szCs w:val="24"/>
          <w:lang w:eastAsia="en-GB"/>
        </w:rPr>
      </w:pPr>
      <w:r w:rsidRPr="00B34C24">
        <w:rPr>
          <w:rFonts w:ascii="Arial" w:eastAsia="Times New Roman" w:hAnsi="Arial" w:cs="Arial"/>
          <w:sz w:val="24"/>
          <w:szCs w:val="24"/>
          <w:lang w:eastAsia="en-GB"/>
        </w:rPr>
        <w:t xml:space="preserve">Nice Guidance 2016 highlighted the importance of health professionals using safe routine enquiry into domestic abuse.  This is also a recommendation of the Domestic </w:t>
      </w:r>
      <w:r w:rsidRPr="00B34C24">
        <w:rPr>
          <w:rFonts w:ascii="Arial" w:eastAsia="Times New Roman" w:hAnsi="Arial" w:cs="Arial"/>
          <w:sz w:val="24"/>
          <w:szCs w:val="24"/>
          <w:lang w:eastAsia="en-GB"/>
        </w:rPr>
        <w:lastRenderedPageBreak/>
        <w:t xml:space="preserve">Abuse Bill 2021.  National and local Domestic Homicide Reviews have also highlighted that Primary Care should use safe routine enquiry to provide opportunity for victims to make a disclosure and receive appropriate responses and support. </w:t>
      </w:r>
      <w:r w:rsidR="00262B20">
        <w:rPr>
          <w:rFonts w:ascii="Arial" w:eastAsia="Times New Roman" w:hAnsi="Arial" w:cs="Arial"/>
          <w:sz w:val="24"/>
          <w:szCs w:val="24"/>
          <w:lang w:eastAsia="en-GB"/>
        </w:rPr>
        <w:t xml:space="preserve">It is also recommended </w:t>
      </w:r>
      <w:r w:rsidR="00222A80">
        <w:rPr>
          <w:rFonts w:ascii="Arial" w:eastAsia="Times New Roman" w:hAnsi="Arial" w:cs="Arial"/>
          <w:sz w:val="24"/>
          <w:szCs w:val="24"/>
          <w:lang w:eastAsia="en-GB"/>
        </w:rPr>
        <w:t>f</w:t>
      </w:r>
      <w:r w:rsidR="00262B20">
        <w:rPr>
          <w:rFonts w:ascii="Arial" w:eastAsia="Times New Roman" w:hAnsi="Arial" w:cs="Arial"/>
          <w:sz w:val="24"/>
          <w:szCs w:val="24"/>
          <w:lang w:eastAsia="en-GB"/>
        </w:rPr>
        <w:t xml:space="preserve">rom Domestic Homicide Reviews that GP </w:t>
      </w:r>
      <w:r w:rsidR="00262B20" w:rsidRPr="00701931">
        <w:rPr>
          <w:rFonts w:ascii="Arial" w:eastAsia="Times New Roman" w:hAnsi="Arial" w:cs="Arial"/>
          <w:sz w:val="24"/>
          <w:szCs w:val="24"/>
          <w:lang w:eastAsia="en-GB"/>
        </w:rPr>
        <w:t>Practices should ask about domestic abuse in Mental Health related consultations</w:t>
      </w:r>
      <w:r w:rsidR="00262B20">
        <w:rPr>
          <w:rFonts w:ascii="Arial" w:eastAsia="Times New Roman" w:hAnsi="Arial" w:cs="Arial"/>
          <w:sz w:val="24"/>
          <w:szCs w:val="24"/>
          <w:lang w:eastAsia="en-GB"/>
        </w:rPr>
        <w:t xml:space="preserve">.  </w:t>
      </w:r>
      <w:r w:rsidRPr="00B34C24">
        <w:rPr>
          <w:rFonts w:ascii="Arial" w:eastAsia="Times New Roman" w:hAnsi="Arial" w:cs="Arial"/>
          <w:sz w:val="24"/>
          <w:szCs w:val="24"/>
          <w:lang w:eastAsia="en-GB"/>
        </w:rPr>
        <w:t xml:space="preserve">Therefore GP Practices should implement the use of safe routine enquiry. </w:t>
      </w:r>
    </w:p>
    <w:p w:rsidR="008F4110" w:rsidRPr="00B34C24" w:rsidRDefault="008F4110" w:rsidP="008F4110">
      <w:pPr>
        <w:shd w:val="clear" w:color="auto" w:fill="FFFFFF"/>
        <w:ind w:left="720"/>
        <w:jc w:val="left"/>
        <w:rPr>
          <w:rFonts w:ascii="Arial" w:eastAsia="Times New Roman" w:hAnsi="Arial" w:cs="Arial"/>
          <w:sz w:val="24"/>
          <w:szCs w:val="24"/>
          <w:lang w:eastAsia="en-GB"/>
        </w:rPr>
      </w:pPr>
    </w:p>
    <w:p w:rsidR="008F4110" w:rsidRPr="00C70D67" w:rsidRDefault="008F4110" w:rsidP="008F4110">
      <w:pPr>
        <w:shd w:val="clear" w:color="auto" w:fill="FFFFFF"/>
        <w:ind w:left="720"/>
        <w:jc w:val="both"/>
        <w:rPr>
          <w:rFonts w:ascii="Arial" w:eastAsia="Times New Roman" w:hAnsi="Arial" w:cs="Arial"/>
          <w:sz w:val="24"/>
          <w:szCs w:val="24"/>
          <w:lang w:eastAsia="en-GB"/>
        </w:rPr>
      </w:pPr>
      <w:r w:rsidRPr="00B34C24">
        <w:rPr>
          <w:rFonts w:ascii="Arial" w:eastAsia="Times New Roman" w:hAnsi="Arial" w:cs="Arial"/>
          <w:color w:val="000000" w:themeColor="text1"/>
          <w:sz w:val="24"/>
          <w:szCs w:val="24"/>
          <w:lang w:eastAsia="en-GB"/>
        </w:rPr>
        <w:t>Safe Routine Enquiry should be made if someone presents with indicators of domestic abuse as listed in section</w:t>
      </w:r>
      <w:r w:rsidRPr="00014E5A">
        <w:rPr>
          <w:rFonts w:ascii="Arial" w:eastAsia="Times New Roman" w:hAnsi="Arial" w:cs="Arial"/>
          <w:sz w:val="24"/>
          <w:szCs w:val="24"/>
          <w:lang w:eastAsia="en-GB"/>
        </w:rPr>
        <w:t xml:space="preserve">5.1. </w:t>
      </w:r>
      <w:r w:rsidRPr="00C70D67">
        <w:rPr>
          <w:rFonts w:ascii="Arial" w:eastAsia="Times New Roman" w:hAnsi="Arial" w:cs="Arial"/>
          <w:sz w:val="24"/>
          <w:szCs w:val="24"/>
          <w:lang w:eastAsia="en-GB"/>
        </w:rPr>
        <w:t>Routine enquiry into domestic abuse can</w:t>
      </w:r>
      <w:r>
        <w:rPr>
          <w:rFonts w:ascii="Arial" w:eastAsia="Times New Roman" w:hAnsi="Arial" w:cs="Arial"/>
          <w:sz w:val="24"/>
          <w:szCs w:val="24"/>
          <w:lang w:eastAsia="en-GB"/>
        </w:rPr>
        <w:t xml:space="preserve"> also</w:t>
      </w:r>
      <w:r w:rsidRPr="00C70D67">
        <w:rPr>
          <w:rFonts w:ascii="Arial" w:eastAsia="Times New Roman" w:hAnsi="Arial" w:cs="Arial"/>
          <w:sz w:val="24"/>
          <w:szCs w:val="24"/>
          <w:lang w:eastAsia="en-GB"/>
        </w:rPr>
        <w:t xml:space="preserve"> be added to health assessments for instance new patient medicals and routine health checks as best practice</w:t>
      </w:r>
      <w:r>
        <w:rPr>
          <w:rFonts w:ascii="Arial" w:eastAsia="Times New Roman" w:hAnsi="Arial" w:cs="Arial"/>
          <w:sz w:val="24"/>
          <w:szCs w:val="24"/>
          <w:lang w:eastAsia="en-GB"/>
        </w:rPr>
        <w:t xml:space="preserve">. </w:t>
      </w:r>
      <w:r w:rsidRPr="00C70D67">
        <w:rPr>
          <w:rFonts w:ascii="Arial" w:eastAsia="Times New Roman" w:hAnsi="Arial" w:cs="Arial"/>
          <w:sz w:val="24"/>
          <w:szCs w:val="24"/>
          <w:lang w:eastAsia="en-GB"/>
        </w:rPr>
        <w:t>This changes the culture and encourages people to make disclosures.</w:t>
      </w:r>
    </w:p>
    <w:p w:rsidR="008F4110" w:rsidRPr="00C70D67" w:rsidRDefault="008F4110" w:rsidP="008F4110">
      <w:pPr>
        <w:shd w:val="clear" w:color="auto" w:fill="FFFFFF"/>
        <w:ind w:left="720"/>
        <w:jc w:val="left"/>
        <w:rPr>
          <w:rFonts w:ascii="Arial" w:eastAsia="Times New Roman" w:hAnsi="Arial" w:cs="Arial"/>
          <w:sz w:val="24"/>
          <w:szCs w:val="24"/>
          <w:lang w:eastAsia="en-GB"/>
        </w:rPr>
      </w:pPr>
    </w:p>
    <w:p w:rsidR="008F4110" w:rsidRDefault="008F4110" w:rsidP="008F4110">
      <w:pPr>
        <w:shd w:val="clear" w:color="auto" w:fill="FFFFFF"/>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Enquire sensitively and safely; create an opportunity, provide a quiet environment where confidentiality can be assured for the victim to discuss their experience.</w:t>
      </w:r>
    </w:p>
    <w:p w:rsidR="008F4110" w:rsidRDefault="008F4110" w:rsidP="008F4110">
      <w:pPr>
        <w:shd w:val="clear" w:color="auto" w:fill="FFFFFF"/>
        <w:ind w:left="720"/>
        <w:jc w:val="both"/>
        <w:rPr>
          <w:rFonts w:ascii="Arial" w:eastAsia="Times New Roman" w:hAnsi="Arial" w:cs="Arial"/>
          <w:sz w:val="24"/>
          <w:szCs w:val="24"/>
          <w:lang w:eastAsia="en-GB"/>
        </w:rPr>
      </w:pPr>
    </w:p>
    <w:p w:rsidR="008F4110" w:rsidRPr="00C70D67" w:rsidRDefault="008F4110" w:rsidP="008F4110">
      <w:pPr>
        <w:shd w:val="clear" w:color="auto" w:fill="FFFFFF"/>
        <w:ind w:left="720"/>
        <w:jc w:val="left"/>
        <w:rPr>
          <w:rFonts w:ascii="Arial" w:eastAsia="Times New Roman" w:hAnsi="Arial" w:cs="Arial"/>
          <w:sz w:val="24"/>
          <w:szCs w:val="24"/>
          <w:lang w:eastAsia="en-GB"/>
        </w:rPr>
      </w:pPr>
      <w:r w:rsidRPr="00C70D67">
        <w:rPr>
          <w:rFonts w:ascii="Arial" w:eastAsia="Times New Roman" w:hAnsi="Arial" w:cs="Arial"/>
          <w:sz w:val="24"/>
          <w:szCs w:val="24"/>
          <w:lang w:eastAsia="en-GB"/>
        </w:rPr>
        <w:t>Examples of questions to aid disclosure are:</w:t>
      </w:r>
    </w:p>
    <w:p w:rsidR="008F4110" w:rsidRPr="00C70D67" w:rsidRDefault="008F4110" w:rsidP="008F4110">
      <w:pPr>
        <w:shd w:val="clear" w:color="auto" w:fill="FFFFFF"/>
        <w:ind w:left="720"/>
        <w:jc w:val="left"/>
        <w:rPr>
          <w:rFonts w:ascii="Arial" w:eastAsia="Times New Roman" w:hAnsi="Arial" w:cs="Arial"/>
          <w:sz w:val="24"/>
          <w:szCs w:val="24"/>
          <w:lang w:eastAsia="en-GB"/>
        </w:rPr>
      </w:pPr>
    </w:p>
    <w:p w:rsidR="008F4110" w:rsidRDefault="008F4110" w:rsidP="008F4110">
      <w:pPr>
        <w:shd w:val="clear" w:color="auto" w:fill="FFFFFF"/>
        <w:ind w:left="720"/>
        <w:jc w:val="left"/>
        <w:rPr>
          <w:rFonts w:ascii="Arial" w:eastAsia="Times New Roman" w:hAnsi="Arial" w:cs="Arial"/>
          <w:sz w:val="24"/>
          <w:szCs w:val="24"/>
          <w:lang w:eastAsia="en-GB"/>
        </w:rPr>
      </w:pPr>
      <w:r w:rsidRPr="00C70D67">
        <w:rPr>
          <w:rFonts w:ascii="Arial" w:eastAsia="Times New Roman" w:hAnsi="Arial" w:cs="Arial"/>
          <w:sz w:val="24"/>
          <w:szCs w:val="24"/>
          <w:lang w:eastAsia="en-GB"/>
        </w:rPr>
        <w:t>“Do you have a supportive partner? Does your partner ever hurt you verbally, physically or sexually? Does your partner ever try to control what you do or controls you finances?”</w:t>
      </w:r>
      <w:r>
        <w:rPr>
          <w:rFonts w:ascii="Arial" w:eastAsia="Times New Roman" w:hAnsi="Arial" w:cs="Arial"/>
          <w:sz w:val="24"/>
          <w:szCs w:val="24"/>
          <w:lang w:eastAsia="en-GB"/>
        </w:rPr>
        <w:t xml:space="preserve"> Does anyone make you feel scared? </w:t>
      </w:r>
    </w:p>
    <w:p w:rsidR="008F4110" w:rsidRDefault="008F4110" w:rsidP="008F4110">
      <w:pPr>
        <w:shd w:val="clear" w:color="auto" w:fill="FFFFFF"/>
        <w:ind w:left="720"/>
        <w:jc w:val="left"/>
        <w:rPr>
          <w:rFonts w:ascii="Arial" w:eastAsia="Times New Roman" w:hAnsi="Arial" w:cs="Arial"/>
          <w:sz w:val="24"/>
          <w:szCs w:val="24"/>
          <w:lang w:eastAsia="en-GB"/>
        </w:rPr>
      </w:pPr>
    </w:p>
    <w:p w:rsidR="008F4110" w:rsidRDefault="007F754A" w:rsidP="00873C7B">
      <w:pPr>
        <w:shd w:val="clear" w:color="auto" w:fill="FFFFFF"/>
        <w:tabs>
          <w:tab w:val="left" w:pos="0"/>
        </w:tabs>
        <w:jc w:val="left"/>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5.3 </w:t>
      </w:r>
      <w:r w:rsidR="00B80203" w:rsidRPr="00B34C24">
        <w:rPr>
          <w:rFonts w:ascii="Arial" w:eastAsia="Times New Roman" w:hAnsi="Arial" w:cs="Arial"/>
          <w:b/>
          <w:bCs/>
          <w:sz w:val="24"/>
          <w:szCs w:val="24"/>
          <w:lang w:eastAsia="en-GB"/>
        </w:rPr>
        <w:t>Safe Enquiry about Domestic Abuse During Telephone Consultations</w:t>
      </w:r>
    </w:p>
    <w:p w:rsidR="00D61F2E" w:rsidRPr="00AD030B" w:rsidRDefault="00D61F2E" w:rsidP="00873C7B">
      <w:pPr>
        <w:shd w:val="clear" w:color="auto" w:fill="FFFFFF"/>
        <w:tabs>
          <w:tab w:val="left" w:pos="0"/>
        </w:tabs>
        <w:jc w:val="left"/>
        <w:rPr>
          <w:rFonts w:ascii="Arial" w:eastAsia="Times New Roman" w:hAnsi="Arial" w:cs="Arial"/>
          <w:i/>
          <w:iCs/>
          <w:color w:val="000000" w:themeColor="text1"/>
          <w:sz w:val="24"/>
          <w:szCs w:val="24"/>
          <w:lang w:eastAsia="en-GB"/>
        </w:rPr>
      </w:pPr>
      <w:r>
        <w:rPr>
          <w:rFonts w:ascii="Arial" w:eastAsia="Times New Roman" w:hAnsi="Arial" w:cs="Arial"/>
          <w:b/>
          <w:bCs/>
          <w:sz w:val="24"/>
          <w:szCs w:val="24"/>
          <w:lang w:eastAsia="en-GB"/>
        </w:rPr>
        <w:tab/>
      </w:r>
      <w:r w:rsidR="004362F1" w:rsidRPr="00AD030B">
        <w:rPr>
          <w:rFonts w:ascii="Arial" w:eastAsia="Times New Roman" w:hAnsi="Arial" w:cs="Arial"/>
          <w:i/>
          <w:iCs/>
          <w:color w:val="000000" w:themeColor="text1"/>
          <w:sz w:val="24"/>
          <w:szCs w:val="24"/>
          <w:lang w:eastAsia="en-GB"/>
        </w:rPr>
        <w:t>Please note this is being piloted in Pennine area</w:t>
      </w:r>
      <w:r w:rsidR="002E68BA" w:rsidRPr="00AD030B">
        <w:rPr>
          <w:rFonts w:ascii="Arial" w:eastAsia="Times New Roman" w:hAnsi="Arial" w:cs="Arial"/>
          <w:i/>
          <w:iCs/>
          <w:color w:val="000000" w:themeColor="text1"/>
          <w:sz w:val="24"/>
          <w:szCs w:val="24"/>
          <w:lang w:eastAsia="en-GB"/>
        </w:rPr>
        <w:t xml:space="preserve"> and provided for information </w:t>
      </w:r>
    </w:p>
    <w:p w:rsidR="00D955F1" w:rsidRPr="00B34C24" w:rsidRDefault="00D955F1" w:rsidP="00FB0BD7">
      <w:pPr>
        <w:shd w:val="clear" w:color="auto" w:fill="FFFFFF"/>
        <w:ind w:left="720"/>
        <w:jc w:val="left"/>
        <w:rPr>
          <w:rFonts w:ascii="Arial" w:eastAsia="Times New Roman" w:hAnsi="Arial" w:cs="Arial"/>
          <w:b/>
          <w:bCs/>
          <w:sz w:val="24"/>
          <w:szCs w:val="24"/>
          <w:lang w:eastAsia="en-GB"/>
        </w:rPr>
      </w:pPr>
    </w:p>
    <w:p w:rsidR="00D955F1" w:rsidRPr="00B34C24" w:rsidRDefault="00D955F1" w:rsidP="00D955F1">
      <w:pPr>
        <w:spacing w:after="200"/>
        <w:ind w:left="720"/>
        <w:jc w:val="left"/>
        <w:rPr>
          <w:rFonts w:ascii="Arial" w:hAnsi="Arial" w:cs="Arial"/>
          <w:sz w:val="24"/>
          <w:szCs w:val="24"/>
        </w:rPr>
      </w:pPr>
      <w:r w:rsidRPr="00B34C24">
        <w:rPr>
          <w:rFonts w:ascii="Arial" w:hAnsi="Arial" w:cs="Arial"/>
          <w:sz w:val="24"/>
          <w:szCs w:val="24"/>
        </w:rPr>
        <w:t>It’s important to make sure that the patient you are in contact with is alone and safe before speaking with them about abuse. This is particularly the case when supporting them over the phone or online. Ask closed questions to establish this, allowing them to give ‘yes’ or ‘no’ answers. E.g. 'Are you alone?’ 'Is it safe to ask you some questions about your relationship?’</w:t>
      </w:r>
    </w:p>
    <w:p w:rsidR="00D955F1" w:rsidRPr="00B34C24" w:rsidRDefault="00D955F1" w:rsidP="00D955F1">
      <w:pPr>
        <w:spacing w:after="200"/>
        <w:ind w:left="720"/>
        <w:jc w:val="left"/>
        <w:rPr>
          <w:rFonts w:ascii="Arial" w:hAnsi="Arial" w:cs="Arial"/>
          <w:sz w:val="24"/>
          <w:szCs w:val="24"/>
        </w:rPr>
      </w:pPr>
      <w:r w:rsidRPr="00B34C24">
        <w:rPr>
          <w:rFonts w:ascii="Arial" w:hAnsi="Arial" w:cs="Arial"/>
          <w:sz w:val="24"/>
          <w:szCs w:val="24"/>
        </w:rPr>
        <w:t>If it is safe to talk to the patient, establish a code word or sentence, which they can say to indicate that it’s no longer safe to talk and end the call. (e.g. 'No I'm not interested, thank you.' In which case you should call back later.) If it isn’t a safe time then ask for a suggested safe time to call back. Be aware that situations change quickly and that risk is dynamic. It is important to always follow up and call back later or ask a colleague to call back if someone terminates a call abruptly.</w:t>
      </w:r>
    </w:p>
    <w:p w:rsidR="00D955F1" w:rsidRPr="00B34C24" w:rsidRDefault="00D955F1" w:rsidP="00D955F1">
      <w:pPr>
        <w:spacing w:after="200"/>
        <w:ind w:left="720"/>
        <w:jc w:val="left"/>
        <w:rPr>
          <w:rFonts w:ascii="Arial" w:hAnsi="Arial" w:cs="Arial"/>
          <w:sz w:val="24"/>
          <w:szCs w:val="24"/>
        </w:rPr>
      </w:pPr>
      <w:r w:rsidRPr="00B34C24">
        <w:rPr>
          <w:rFonts w:ascii="Arial" w:hAnsi="Arial" w:cs="Arial"/>
          <w:sz w:val="24"/>
          <w:szCs w:val="24"/>
        </w:rPr>
        <w:t xml:space="preserve">Be aware that the perpetrator of the abuse may be in the house or enter the house during the consultation, ask the patient to terminate the call if the perpetrator of the abuse comes into the room. </w:t>
      </w:r>
    </w:p>
    <w:p w:rsidR="00D955F1" w:rsidRPr="00B34C24" w:rsidRDefault="00D955F1" w:rsidP="00D955F1">
      <w:pPr>
        <w:spacing w:after="200"/>
        <w:ind w:left="720"/>
        <w:jc w:val="left"/>
        <w:rPr>
          <w:rFonts w:ascii="Arial" w:hAnsi="Arial" w:cs="Arial"/>
          <w:sz w:val="24"/>
          <w:szCs w:val="24"/>
        </w:rPr>
      </w:pPr>
      <w:r w:rsidRPr="00B34C24">
        <w:rPr>
          <w:rFonts w:ascii="Arial" w:hAnsi="Arial" w:cs="Arial"/>
          <w:sz w:val="24"/>
          <w:szCs w:val="24"/>
        </w:rPr>
        <w:t xml:space="preserve">Ask if the patient feels safe and if there is any immediate danger. Always advise calling 999 if there is any immediate danger. If the patient is unable to do this, but wants to, you can offer to do this for them. Remind the patient that if they are in danger they can still access healthcare services despite COVID-19 restrictions. </w:t>
      </w:r>
    </w:p>
    <w:p w:rsidR="00D955F1" w:rsidRPr="00B34C24" w:rsidRDefault="00D955F1" w:rsidP="00D955F1">
      <w:pPr>
        <w:spacing w:after="200"/>
        <w:ind w:left="720"/>
        <w:jc w:val="left"/>
        <w:rPr>
          <w:rFonts w:ascii="Arial" w:hAnsi="Arial" w:cs="Arial"/>
          <w:sz w:val="24"/>
          <w:szCs w:val="24"/>
        </w:rPr>
      </w:pPr>
      <w:r w:rsidRPr="00B34C24">
        <w:rPr>
          <w:rFonts w:ascii="Arial" w:hAnsi="Arial" w:cs="Arial"/>
          <w:sz w:val="24"/>
          <w:szCs w:val="24"/>
        </w:rPr>
        <w:lastRenderedPageBreak/>
        <w:t>If the patient does not speak English, ensure that an independent interpreter is available. Do not use family members or friends as translators.</w:t>
      </w:r>
    </w:p>
    <w:p w:rsidR="00D955F1" w:rsidRPr="00B34C24" w:rsidRDefault="00D955F1" w:rsidP="00D955F1">
      <w:pPr>
        <w:spacing w:after="200"/>
        <w:ind w:left="720"/>
        <w:jc w:val="left"/>
        <w:rPr>
          <w:rFonts w:ascii="Arial" w:hAnsi="Arial" w:cs="Arial"/>
          <w:sz w:val="24"/>
          <w:szCs w:val="24"/>
        </w:rPr>
      </w:pPr>
      <w:r w:rsidRPr="00B34C24">
        <w:rPr>
          <w:rFonts w:ascii="Arial" w:hAnsi="Arial" w:cs="Arial"/>
          <w:sz w:val="24"/>
          <w:szCs w:val="24"/>
        </w:rPr>
        <w:t xml:space="preserve">Frame your enquiry by explaining the prevalence of domestic abuse before asking a more direct question. For example: “We routinely ask about domestic abuse because it is so common, affecting approximately 1 in 4 people…” </w:t>
      </w:r>
    </w:p>
    <w:p w:rsidR="00D955F1" w:rsidRPr="00B34C24" w:rsidRDefault="00D955F1" w:rsidP="00D955F1">
      <w:pPr>
        <w:spacing w:after="200"/>
        <w:ind w:left="720"/>
        <w:jc w:val="left"/>
        <w:rPr>
          <w:rFonts w:ascii="Arial" w:hAnsi="Arial" w:cs="Arial"/>
          <w:sz w:val="24"/>
          <w:szCs w:val="24"/>
        </w:rPr>
      </w:pPr>
      <w:r w:rsidRPr="00B34C24">
        <w:rPr>
          <w:rFonts w:ascii="Arial" w:hAnsi="Arial" w:cs="Arial"/>
          <w:sz w:val="24"/>
          <w:szCs w:val="24"/>
        </w:rPr>
        <w:t xml:space="preserve">Validate the patient’s experience with phrases like ‘I believe you’ or ‘this is not your fault.’ A patient will be in an extremely vulnerable situation if self-isolating with the perpetrator of abuse. Ask about what support the patient has and what support they might need. </w:t>
      </w:r>
    </w:p>
    <w:p w:rsidR="00D955F1" w:rsidRDefault="00D955F1" w:rsidP="00D955F1">
      <w:pPr>
        <w:spacing w:after="200"/>
        <w:ind w:left="720"/>
        <w:jc w:val="left"/>
        <w:rPr>
          <w:rFonts w:ascii="Arial" w:hAnsi="Arial" w:cs="Arial"/>
          <w:sz w:val="24"/>
          <w:szCs w:val="24"/>
        </w:rPr>
      </w:pPr>
      <w:r w:rsidRPr="006234AE">
        <w:rPr>
          <w:rFonts w:ascii="Arial" w:hAnsi="Arial" w:cs="Arial"/>
          <w:b/>
          <w:bCs/>
          <w:sz w:val="24"/>
          <w:szCs w:val="24"/>
        </w:rPr>
        <w:t>RISK ASSESS</w:t>
      </w:r>
      <w:r w:rsidRPr="00B34C24">
        <w:rPr>
          <w:rFonts w:ascii="Arial" w:hAnsi="Arial" w:cs="Arial"/>
          <w:sz w:val="24"/>
          <w:szCs w:val="24"/>
        </w:rPr>
        <w:t>Ask the patient if the abuse is getting worse. Ask if the patient feels unsafe to stay in the home/is in immediate danger. If the patient says yes, they feel unsafe to stay in the home/are in immediate danger offer to call the police on 999 and do so if they want you to. Consider whether a safeguarding referral is needed if there are any children and/or vulnerable adults at risk in the home and follow your usual safeguarding procedures.</w:t>
      </w:r>
    </w:p>
    <w:p w:rsidR="00E72E86" w:rsidRDefault="00E72E86" w:rsidP="00E72E86">
      <w:pPr>
        <w:spacing w:after="200"/>
        <w:ind w:left="720"/>
        <w:jc w:val="left"/>
        <w:rPr>
          <w:rFonts w:ascii="Arial" w:hAnsi="Arial" w:cs="Arial"/>
          <w:sz w:val="24"/>
          <w:szCs w:val="24"/>
        </w:rPr>
      </w:pPr>
      <w:r w:rsidRPr="006234AE">
        <w:rPr>
          <w:rFonts w:ascii="Arial" w:hAnsi="Arial" w:cs="Arial"/>
          <w:b/>
          <w:bCs/>
          <w:sz w:val="24"/>
          <w:szCs w:val="24"/>
        </w:rPr>
        <w:t>REFER/ SIGNPOST</w:t>
      </w:r>
      <w:r w:rsidRPr="00B34C24">
        <w:rPr>
          <w:rFonts w:ascii="Arial" w:hAnsi="Arial" w:cs="Arial"/>
          <w:sz w:val="24"/>
          <w:szCs w:val="24"/>
        </w:rPr>
        <w:t xml:space="preserve"> as appropriate to local Domestic Abuse Services</w:t>
      </w:r>
      <w:r>
        <w:rPr>
          <w:rFonts w:ascii="Arial" w:hAnsi="Arial" w:cs="Arial"/>
          <w:sz w:val="24"/>
          <w:szCs w:val="24"/>
        </w:rPr>
        <w:t>:</w:t>
      </w:r>
    </w:p>
    <w:p w:rsidR="00E72E86" w:rsidRPr="00B34C24" w:rsidRDefault="00E72E86" w:rsidP="00E72E86">
      <w:pPr>
        <w:spacing w:after="200"/>
        <w:ind w:left="720"/>
        <w:jc w:val="left"/>
        <w:rPr>
          <w:rFonts w:ascii="Arial" w:hAnsi="Arial" w:cs="Arial"/>
          <w:sz w:val="24"/>
          <w:szCs w:val="24"/>
        </w:rPr>
      </w:pPr>
      <w:bookmarkStart w:id="2" w:name="_Hlk92882338"/>
      <w:r w:rsidRPr="00B34C24">
        <w:rPr>
          <w:rFonts w:ascii="Arial" w:hAnsi="Arial" w:cs="Arial"/>
          <w:b/>
          <w:bCs/>
          <w:sz w:val="24"/>
          <w:szCs w:val="24"/>
        </w:rPr>
        <w:t>BWD WISH Centre</w:t>
      </w:r>
      <w:r w:rsidR="0021471E">
        <w:rPr>
          <w:rFonts w:ascii="Arial" w:hAnsi="Arial" w:cs="Arial"/>
          <w:b/>
          <w:bCs/>
          <w:sz w:val="24"/>
          <w:szCs w:val="24"/>
        </w:rPr>
        <w:t>–</w:t>
      </w:r>
      <w:r w:rsidRPr="00B34C24">
        <w:rPr>
          <w:rFonts w:ascii="Arial" w:hAnsi="Arial" w:cs="Arial"/>
          <w:b/>
          <w:bCs/>
          <w:sz w:val="24"/>
          <w:szCs w:val="24"/>
        </w:rPr>
        <w:t>tel</w:t>
      </w:r>
      <w:r w:rsidR="0021471E">
        <w:rPr>
          <w:rFonts w:ascii="Arial" w:hAnsi="Arial" w:cs="Arial"/>
          <w:b/>
          <w:bCs/>
          <w:sz w:val="24"/>
          <w:szCs w:val="24"/>
        </w:rPr>
        <w:t>:</w:t>
      </w:r>
      <w:r w:rsidRPr="00B34C24">
        <w:rPr>
          <w:rFonts w:ascii="Arial" w:hAnsi="Arial" w:cs="Arial"/>
          <w:b/>
          <w:bCs/>
          <w:sz w:val="24"/>
          <w:szCs w:val="24"/>
        </w:rPr>
        <w:t xml:space="preserve"> 01254 260465. </w:t>
      </w:r>
      <w:r w:rsidRPr="00B34C24">
        <w:rPr>
          <w:rFonts w:ascii="Arial" w:hAnsi="Arial" w:cs="Arial"/>
          <w:sz w:val="24"/>
          <w:szCs w:val="24"/>
        </w:rPr>
        <w:t xml:space="preserve">You can also make victims/survivors aware of the WISH Centre online support service at </w:t>
      </w:r>
      <w:hyperlink r:id="rId24" w:history="1">
        <w:r w:rsidRPr="00871797">
          <w:rPr>
            <w:rStyle w:val="Hyperlink"/>
            <w:rFonts w:ascii="Arial" w:hAnsi="Arial" w:cs="Arial"/>
            <w:sz w:val="24"/>
            <w:szCs w:val="24"/>
          </w:rPr>
          <w:t>www.thewishcentre.org</w:t>
        </w:r>
      </w:hyperlink>
    </w:p>
    <w:p w:rsidR="00E72E86" w:rsidRDefault="00E72E86" w:rsidP="00E72E86">
      <w:pPr>
        <w:spacing w:after="200"/>
        <w:ind w:left="720"/>
        <w:jc w:val="left"/>
        <w:rPr>
          <w:rFonts w:ascii="Arial" w:hAnsi="Arial" w:cs="Arial"/>
          <w:b/>
          <w:bCs/>
          <w:sz w:val="24"/>
          <w:szCs w:val="24"/>
        </w:rPr>
      </w:pPr>
      <w:r w:rsidRPr="00B34C24">
        <w:rPr>
          <w:rFonts w:ascii="Arial" w:hAnsi="Arial" w:cs="Arial"/>
          <w:b/>
          <w:bCs/>
          <w:sz w:val="24"/>
          <w:szCs w:val="24"/>
        </w:rPr>
        <w:t>Lanc</w:t>
      </w:r>
      <w:r>
        <w:rPr>
          <w:rFonts w:ascii="Arial" w:hAnsi="Arial" w:cs="Arial"/>
          <w:b/>
          <w:bCs/>
          <w:sz w:val="24"/>
          <w:szCs w:val="24"/>
        </w:rPr>
        <w:t>a</w:t>
      </w:r>
      <w:r w:rsidRPr="00B34C24">
        <w:rPr>
          <w:rFonts w:ascii="Arial" w:hAnsi="Arial" w:cs="Arial"/>
          <w:b/>
          <w:bCs/>
          <w:sz w:val="24"/>
          <w:szCs w:val="24"/>
        </w:rPr>
        <w:t>s</w:t>
      </w:r>
      <w:r>
        <w:rPr>
          <w:rFonts w:ascii="Arial" w:hAnsi="Arial" w:cs="Arial"/>
          <w:b/>
          <w:bCs/>
          <w:sz w:val="24"/>
          <w:szCs w:val="24"/>
        </w:rPr>
        <w:t>hire</w:t>
      </w:r>
      <w:r w:rsidRPr="00B34C24">
        <w:rPr>
          <w:rFonts w:ascii="Arial" w:hAnsi="Arial" w:cs="Arial"/>
          <w:b/>
          <w:bCs/>
          <w:sz w:val="24"/>
          <w:szCs w:val="24"/>
        </w:rPr>
        <w:t xml:space="preserve"> Victim Support Domestic Abuse Services</w:t>
      </w:r>
      <w:r w:rsidR="0021471E">
        <w:rPr>
          <w:rFonts w:ascii="Arial" w:hAnsi="Arial" w:cs="Arial"/>
          <w:b/>
          <w:bCs/>
          <w:sz w:val="24"/>
          <w:szCs w:val="24"/>
        </w:rPr>
        <w:t>–</w:t>
      </w:r>
      <w:r w:rsidRPr="00B34C24">
        <w:rPr>
          <w:rFonts w:ascii="Arial" w:hAnsi="Arial" w:cs="Arial"/>
          <w:b/>
          <w:bCs/>
          <w:sz w:val="24"/>
          <w:szCs w:val="24"/>
        </w:rPr>
        <w:t>tel</w:t>
      </w:r>
      <w:r w:rsidR="0021471E">
        <w:rPr>
          <w:rFonts w:ascii="Arial" w:hAnsi="Arial" w:cs="Arial"/>
          <w:b/>
          <w:bCs/>
          <w:sz w:val="24"/>
          <w:szCs w:val="24"/>
        </w:rPr>
        <w:t>:</w:t>
      </w:r>
      <w:r w:rsidRPr="00B34C24">
        <w:rPr>
          <w:rFonts w:ascii="Arial" w:hAnsi="Arial" w:cs="Arial"/>
          <w:b/>
          <w:bCs/>
          <w:sz w:val="24"/>
          <w:szCs w:val="24"/>
        </w:rPr>
        <w:t xml:space="preserve"> 0300 323 0085</w:t>
      </w:r>
    </w:p>
    <w:p w:rsidR="00E72E86" w:rsidRDefault="00E72E86" w:rsidP="00E72E86">
      <w:pPr>
        <w:spacing w:after="200"/>
        <w:ind w:left="720"/>
        <w:jc w:val="left"/>
        <w:rPr>
          <w:rFonts w:ascii="Arial" w:hAnsi="Arial" w:cs="Arial"/>
          <w:b/>
          <w:bCs/>
          <w:sz w:val="24"/>
          <w:szCs w:val="24"/>
        </w:rPr>
      </w:pPr>
      <w:r>
        <w:rPr>
          <w:rFonts w:ascii="Arial" w:hAnsi="Arial" w:cs="Arial"/>
          <w:b/>
          <w:bCs/>
          <w:sz w:val="24"/>
          <w:szCs w:val="24"/>
        </w:rPr>
        <w:t xml:space="preserve">Blackpool Fylde Coast </w:t>
      </w:r>
      <w:r w:rsidR="0021471E">
        <w:rPr>
          <w:rFonts w:ascii="Arial" w:hAnsi="Arial" w:cs="Arial"/>
          <w:b/>
          <w:bCs/>
          <w:sz w:val="24"/>
          <w:szCs w:val="24"/>
        </w:rPr>
        <w:t>Women’s</w:t>
      </w:r>
      <w:r>
        <w:rPr>
          <w:rFonts w:ascii="Arial" w:hAnsi="Arial" w:cs="Arial"/>
          <w:b/>
          <w:bCs/>
          <w:sz w:val="24"/>
          <w:szCs w:val="24"/>
        </w:rPr>
        <w:t xml:space="preserve"> Aid tel</w:t>
      </w:r>
      <w:r w:rsidR="0021471E">
        <w:rPr>
          <w:rFonts w:ascii="Arial" w:hAnsi="Arial" w:cs="Arial"/>
          <w:b/>
          <w:bCs/>
          <w:sz w:val="24"/>
          <w:szCs w:val="24"/>
        </w:rPr>
        <w:t>:</w:t>
      </w:r>
      <w:r>
        <w:rPr>
          <w:rFonts w:ascii="Arial" w:hAnsi="Arial" w:cs="Arial"/>
          <w:b/>
          <w:bCs/>
          <w:sz w:val="24"/>
          <w:szCs w:val="24"/>
        </w:rPr>
        <w:t xml:space="preserve"> 01253 596699</w:t>
      </w:r>
    </w:p>
    <w:p w:rsidR="00E72E86" w:rsidRPr="000810CC" w:rsidRDefault="00E72E86" w:rsidP="00E72E86">
      <w:pPr>
        <w:spacing w:after="200"/>
        <w:ind w:left="720"/>
        <w:jc w:val="left"/>
        <w:rPr>
          <w:rFonts w:ascii="Arial" w:hAnsi="Arial" w:cs="Arial"/>
          <w:bCs/>
          <w:sz w:val="24"/>
          <w:szCs w:val="24"/>
        </w:rPr>
      </w:pPr>
      <w:r>
        <w:rPr>
          <w:rFonts w:ascii="Arial" w:hAnsi="Arial" w:cs="Arial"/>
          <w:b/>
          <w:bCs/>
          <w:sz w:val="24"/>
          <w:szCs w:val="24"/>
        </w:rPr>
        <w:t>Cumbria</w:t>
      </w:r>
      <w:r w:rsidR="00C66D5D">
        <w:rPr>
          <w:rFonts w:ascii="Arial" w:hAnsi="Arial" w:cs="Arial"/>
          <w:b/>
          <w:bCs/>
          <w:sz w:val="24"/>
          <w:szCs w:val="24"/>
        </w:rPr>
        <w:t xml:space="preserve"> Domestic Abuse Services Victim Support</w:t>
      </w:r>
      <w:r w:rsidR="0021471E">
        <w:rPr>
          <w:rFonts w:ascii="Arial" w:hAnsi="Arial" w:cs="Arial"/>
          <w:b/>
          <w:bCs/>
          <w:sz w:val="24"/>
          <w:szCs w:val="24"/>
        </w:rPr>
        <w:t>–</w:t>
      </w:r>
      <w:r w:rsidR="00F06C2D">
        <w:rPr>
          <w:rFonts w:ascii="Arial" w:hAnsi="Arial" w:cs="Arial"/>
          <w:b/>
          <w:bCs/>
          <w:sz w:val="24"/>
          <w:szCs w:val="24"/>
        </w:rPr>
        <w:t>tel</w:t>
      </w:r>
      <w:r w:rsidR="0021471E">
        <w:rPr>
          <w:rFonts w:ascii="Arial" w:hAnsi="Arial" w:cs="Arial"/>
          <w:b/>
          <w:bCs/>
          <w:sz w:val="24"/>
          <w:szCs w:val="24"/>
        </w:rPr>
        <w:t>:</w:t>
      </w:r>
      <w:r w:rsidRPr="000810CC">
        <w:rPr>
          <w:rFonts w:ascii="Arial" w:hAnsi="Arial" w:cs="Arial"/>
          <w:b/>
          <w:sz w:val="24"/>
          <w:szCs w:val="24"/>
        </w:rPr>
        <w:t>0300 303 0157</w:t>
      </w:r>
    </w:p>
    <w:p w:rsidR="00E72E86" w:rsidRPr="00B34C24" w:rsidRDefault="00E72E86" w:rsidP="00D955F1">
      <w:pPr>
        <w:spacing w:after="200"/>
        <w:ind w:left="720"/>
        <w:jc w:val="left"/>
        <w:rPr>
          <w:rFonts w:ascii="Arial" w:hAnsi="Arial" w:cs="Arial"/>
          <w:sz w:val="24"/>
          <w:szCs w:val="24"/>
        </w:rPr>
      </w:pPr>
      <w:r>
        <w:rPr>
          <w:rFonts w:ascii="Arial" w:hAnsi="Arial" w:cs="Arial"/>
          <w:b/>
          <w:bCs/>
          <w:sz w:val="24"/>
          <w:szCs w:val="24"/>
        </w:rPr>
        <w:t>North Yorkshire</w:t>
      </w:r>
      <w:r w:rsidR="00C66D5D">
        <w:rPr>
          <w:rFonts w:ascii="Arial" w:hAnsi="Arial" w:cs="Arial"/>
          <w:b/>
          <w:bCs/>
          <w:sz w:val="24"/>
          <w:szCs w:val="24"/>
        </w:rPr>
        <w:t xml:space="preserve"> -</w:t>
      </w:r>
      <w:r w:rsidRPr="000810CC">
        <w:rPr>
          <w:rFonts w:ascii="Arial" w:hAnsi="Arial" w:cs="Arial"/>
          <w:b/>
          <w:bCs/>
          <w:sz w:val="24"/>
          <w:szCs w:val="24"/>
        </w:rPr>
        <w:t>01609 643100</w:t>
      </w:r>
    </w:p>
    <w:bookmarkEnd w:id="2"/>
    <w:p w:rsidR="00D955F1" w:rsidRPr="00B34C24" w:rsidRDefault="00D955F1" w:rsidP="004B702C">
      <w:pPr>
        <w:spacing w:after="200"/>
        <w:ind w:left="720"/>
        <w:jc w:val="left"/>
        <w:rPr>
          <w:rFonts w:ascii="Arial" w:hAnsi="Arial" w:cs="Arial"/>
          <w:sz w:val="24"/>
          <w:szCs w:val="24"/>
        </w:rPr>
      </w:pPr>
      <w:r w:rsidRPr="006234AE">
        <w:rPr>
          <w:rFonts w:ascii="Arial" w:hAnsi="Arial" w:cs="Arial"/>
          <w:b/>
          <w:bCs/>
          <w:sz w:val="24"/>
          <w:szCs w:val="24"/>
        </w:rPr>
        <w:t>RECORD</w:t>
      </w:r>
      <w:r w:rsidRPr="00B34C24">
        <w:rPr>
          <w:rFonts w:ascii="Arial" w:hAnsi="Arial" w:cs="Arial"/>
          <w:sz w:val="24"/>
          <w:szCs w:val="24"/>
        </w:rPr>
        <w:t xml:space="preserve"> Make sure you document all enquiries, disclosures and referrals on the patient’s record but in a way to hide it from online access in case a perpetrator is able to access their victim’s record. If a patient requests printed medical records, details of domestic abuse must be redacted. Document any concerns that you have, even if the patient does not disclose domestic abuse.</w:t>
      </w:r>
    </w:p>
    <w:p w:rsidR="00B80203" w:rsidRPr="001D22B7" w:rsidRDefault="00D955F1" w:rsidP="001D22B7">
      <w:pPr>
        <w:spacing w:after="200"/>
        <w:ind w:left="720"/>
        <w:jc w:val="left"/>
        <w:rPr>
          <w:rFonts w:ascii="Arial" w:hAnsi="Arial" w:cs="Arial"/>
          <w:sz w:val="24"/>
          <w:szCs w:val="24"/>
        </w:rPr>
      </w:pPr>
      <w:r w:rsidRPr="00B34C24">
        <w:rPr>
          <w:rFonts w:ascii="Arial" w:hAnsi="Arial" w:cs="Arial"/>
          <w:sz w:val="24"/>
          <w:szCs w:val="24"/>
        </w:rPr>
        <w:t>You might not get a disclosure the first time you ask, victims may respond defensively or dismissively due to fear, or the perpetrator may have entered the room or be listening in. That doesn’t mean there is no abuse, and they may make a disclosure later if you provide those opportunities. Remember to revisit your concerns if you have them.</w:t>
      </w:r>
    </w:p>
    <w:p w:rsidR="000B5937" w:rsidRPr="00B34C24" w:rsidRDefault="001D22B7" w:rsidP="00FB0BD7">
      <w:pPr>
        <w:autoSpaceDE w:val="0"/>
        <w:autoSpaceDN w:val="0"/>
        <w:adjustRightInd w:val="0"/>
        <w:jc w:val="left"/>
        <w:rPr>
          <w:rFonts w:ascii="Arial" w:eastAsia="Times New Roman" w:hAnsi="Arial" w:cs="Arial"/>
          <w:b/>
          <w:sz w:val="24"/>
          <w:szCs w:val="24"/>
          <w:lang w:eastAsia="en-GB"/>
        </w:rPr>
      </w:pPr>
      <w:r>
        <w:rPr>
          <w:rFonts w:ascii="Arial" w:eastAsia="Times New Roman" w:hAnsi="Arial" w:cs="Arial"/>
          <w:b/>
          <w:sz w:val="24"/>
          <w:szCs w:val="24"/>
          <w:lang w:eastAsia="en-GB"/>
        </w:rPr>
        <w:t>5.4</w:t>
      </w:r>
      <w:r w:rsidR="00982371" w:rsidRPr="00B34C24">
        <w:rPr>
          <w:rFonts w:ascii="Arial" w:eastAsia="Times New Roman" w:hAnsi="Arial" w:cs="Arial"/>
          <w:b/>
          <w:sz w:val="24"/>
          <w:szCs w:val="24"/>
          <w:lang w:eastAsia="en-GB"/>
        </w:rPr>
        <w:tab/>
      </w:r>
      <w:r w:rsidR="000B5937" w:rsidRPr="00B34C24">
        <w:rPr>
          <w:rFonts w:ascii="Arial" w:eastAsia="Times New Roman" w:hAnsi="Arial" w:cs="Arial"/>
          <w:b/>
          <w:sz w:val="24"/>
          <w:szCs w:val="24"/>
          <w:lang w:eastAsia="en-GB"/>
        </w:rPr>
        <w:t>Risk factors for Domestic Abuse</w:t>
      </w:r>
    </w:p>
    <w:p w:rsidR="00FE38AE" w:rsidRPr="00B34C24" w:rsidRDefault="00FE38AE" w:rsidP="00FB0BD7">
      <w:pPr>
        <w:autoSpaceDE w:val="0"/>
        <w:autoSpaceDN w:val="0"/>
        <w:adjustRightInd w:val="0"/>
        <w:jc w:val="left"/>
        <w:rPr>
          <w:rFonts w:ascii="Arial" w:eastAsia="Times New Roman" w:hAnsi="Arial" w:cs="Arial"/>
          <w:b/>
          <w:sz w:val="24"/>
          <w:szCs w:val="24"/>
          <w:lang w:eastAsia="en-GB"/>
        </w:rPr>
      </w:pPr>
    </w:p>
    <w:p w:rsidR="000B5937" w:rsidRPr="00B34C24" w:rsidRDefault="000B5937" w:rsidP="000B460C">
      <w:pPr>
        <w:autoSpaceDE w:val="0"/>
        <w:autoSpaceDN w:val="0"/>
        <w:adjustRightInd w:val="0"/>
        <w:ind w:left="720"/>
        <w:jc w:val="both"/>
        <w:rPr>
          <w:rFonts w:ascii="Arial" w:eastAsia="Times New Roman" w:hAnsi="Arial" w:cs="Arial"/>
          <w:sz w:val="24"/>
          <w:szCs w:val="24"/>
          <w:lang w:eastAsia="en-GB"/>
        </w:rPr>
      </w:pPr>
      <w:r w:rsidRPr="00B34C24">
        <w:rPr>
          <w:rFonts w:ascii="Arial" w:eastAsia="Times New Roman" w:hAnsi="Arial" w:cs="Arial"/>
          <w:sz w:val="24"/>
          <w:szCs w:val="24"/>
          <w:lang w:eastAsia="en-GB"/>
        </w:rPr>
        <w:t xml:space="preserve">Summarised below are some of the main risk factors associated with domestic </w:t>
      </w:r>
      <w:r w:rsidR="004F323D" w:rsidRPr="00B34C24">
        <w:rPr>
          <w:rFonts w:ascii="Arial" w:eastAsia="Times New Roman" w:hAnsi="Arial" w:cs="Arial"/>
          <w:sz w:val="24"/>
          <w:szCs w:val="24"/>
          <w:lang w:eastAsia="en-GB"/>
        </w:rPr>
        <w:t>a</w:t>
      </w:r>
      <w:r w:rsidRPr="00B34C24">
        <w:rPr>
          <w:rFonts w:ascii="Arial" w:eastAsia="Times New Roman" w:hAnsi="Arial" w:cs="Arial"/>
          <w:sz w:val="24"/>
          <w:szCs w:val="24"/>
          <w:lang w:eastAsia="en-GB"/>
        </w:rPr>
        <w:t xml:space="preserve">buse.  These are grouped and not exhaustive; a useful acronym to remember some key factors is </w:t>
      </w:r>
      <w:r w:rsidRPr="00B34C24">
        <w:rPr>
          <w:rFonts w:ascii="Arial" w:eastAsia="Times New Roman" w:hAnsi="Arial" w:cs="Arial"/>
          <w:b/>
          <w:sz w:val="24"/>
          <w:szCs w:val="24"/>
          <w:lang w:eastAsia="en-GB"/>
        </w:rPr>
        <w:t>S P E C S S</w:t>
      </w:r>
      <w:r w:rsidR="006049F6" w:rsidRPr="00B34C24">
        <w:rPr>
          <w:rFonts w:ascii="Arial" w:eastAsia="Times New Roman" w:hAnsi="Arial" w:cs="Arial"/>
          <w:b/>
          <w:sz w:val="24"/>
          <w:szCs w:val="24"/>
          <w:lang w:eastAsia="en-GB"/>
        </w:rPr>
        <w:t>S</w:t>
      </w:r>
      <w:r w:rsidR="00782819" w:rsidRPr="00B34C24">
        <w:rPr>
          <w:rFonts w:ascii="Arial" w:eastAsia="Times New Roman" w:hAnsi="Arial" w:cs="Arial"/>
          <w:b/>
          <w:sz w:val="24"/>
          <w:szCs w:val="24"/>
          <w:lang w:eastAsia="en-GB"/>
        </w:rPr>
        <w:t>S</w:t>
      </w:r>
      <w:r w:rsidRPr="00B34C24">
        <w:rPr>
          <w:rFonts w:ascii="Arial" w:eastAsia="Times New Roman" w:hAnsi="Arial" w:cs="Arial"/>
          <w:sz w:val="24"/>
          <w:szCs w:val="24"/>
          <w:lang w:eastAsia="en-GB"/>
        </w:rPr>
        <w:t>(DH 2013).</w:t>
      </w:r>
    </w:p>
    <w:p w:rsidR="00FE38AE" w:rsidRPr="00B34C24" w:rsidRDefault="00FE38AE" w:rsidP="000B460C">
      <w:pPr>
        <w:autoSpaceDE w:val="0"/>
        <w:autoSpaceDN w:val="0"/>
        <w:adjustRightInd w:val="0"/>
        <w:ind w:left="720"/>
        <w:jc w:val="both"/>
        <w:rPr>
          <w:rFonts w:ascii="Arial" w:eastAsia="Times New Roman" w:hAnsi="Arial" w:cs="Arial"/>
          <w:sz w:val="24"/>
          <w:szCs w:val="24"/>
          <w:lang w:eastAsia="en-GB"/>
        </w:rPr>
      </w:pPr>
    </w:p>
    <w:p w:rsidR="000B5937" w:rsidRPr="00B34C24" w:rsidRDefault="000B5937" w:rsidP="004B702C">
      <w:pPr>
        <w:pStyle w:val="ListParagraph"/>
        <w:numPr>
          <w:ilvl w:val="0"/>
          <w:numId w:val="9"/>
        </w:numPr>
        <w:autoSpaceDE w:val="0"/>
        <w:autoSpaceDN w:val="0"/>
        <w:adjustRightInd w:val="0"/>
        <w:ind w:left="709" w:hanging="284"/>
        <w:jc w:val="left"/>
        <w:rPr>
          <w:rFonts w:ascii="Arial" w:eastAsia="Times New Roman" w:hAnsi="Arial" w:cs="Arial"/>
          <w:sz w:val="24"/>
          <w:szCs w:val="24"/>
          <w:lang w:eastAsia="en-GB"/>
        </w:rPr>
      </w:pPr>
      <w:r w:rsidRPr="00B34C24">
        <w:rPr>
          <w:rFonts w:ascii="Arial" w:eastAsia="Times New Roman" w:hAnsi="Arial" w:cs="Arial"/>
          <w:b/>
          <w:sz w:val="24"/>
          <w:szCs w:val="24"/>
          <w:lang w:eastAsia="en-GB"/>
        </w:rPr>
        <w:t>S</w:t>
      </w:r>
      <w:r w:rsidRPr="00B34C24">
        <w:rPr>
          <w:rFonts w:ascii="Arial" w:eastAsia="Times New Roman" w:hAnsi="Arial" w:cs="Arial"/>
          <w:sz w:val="24"/>
          <w:szCs w:val="24"/>
          <w:lang w:eastAsia="en-GB"/>
        </w:rPr>
        <w:t>eparation/Child Contact: Leaving a violent partner is extremely risky. In London 76% of domestic abuse murder victims had recently ended their relationship.</w:t>
      </w:r>
    </w:p>
    <w:p w:rsidR="000B5937" w:rsidRPr="00982371" w:rsidRDefault="000B5937" w:rsidP="004B702C">
      <w:pPr>
        <w:pStyle w:val="ListParagraph"/>
        <w:numPr>
          <w:ilvl w:val="0"/>
          <w:numId w:val="9"/>
        </w:numPr>
        <w:autoSpaceDE w:val="0"/>
        <w:autoSpaceDN w:val="0"/>
        <w:adjustRightInd w:val="0"/>
        <w:ind w:left="709" w:hanging="284"/>
        <w:jc w:val="left"/>
        <w:rPr>
          <w:rFonts w:ascii="Arial" w:eastAsia="Times New Roman" w:hAnsi="Arial" w:cs="Arial"/>
          <w:sz w:val="24"/>
          <w:szCs w:val="24"/>
          <w:lang w:eastAsia="en-GB"/>
        </w:rPr>
      </w:pPr>
      <w:r w:rsidRPr="00982371">
        <w:rPr>
          <w:rFonts w:ascii="Arial" w:eastAsia="Times New Roman" w:hAnsi="Arial" w:cs="Arial"/>
          <w:b/>
          <w:sz w:val="24"/>
          <w:szCs w:val="24"/>
          <w:lang w:eastAsia="en-GB"/>
        </w:rPr>
        <w:t>P</w:t>
      </w:r>
      <w:r w:rsidR="00C64488">
        <w:rPr>
          <w:rFonts w:ascii="Arial" w:eastAsia="Times New Roman" w:hAnsi="Arial" w:cs="Arial"/>
          <w:sz w:val="24"/>
          <w:szCs w:val="24"/>
          <w:lang w:eastAsia="en-GB"/>
        </w:rPr>
        <w:t xml:space="preserve">regnancy, </w:t>
      </w:r>
      <w:r w:rsidRPr="00982371">
        <w:rPr>
          <w:rFonts w:ascii="Arial" w:eastAsia="Times New Roman" w:hAnsi="Arial" w:cs="Arial"/>
          <w:sz w:val="24"/>
          <w:szCs w:val="24"/>
          <w:lang w:eastAsia="en-GB"/>
        </w:rPr>
        <w:t>30% of domestic violence and abuse starts in pregnancy. One in five teenage victims are pregnant (</w:t>
      </w:r>
      <w:r w:rsidR="00F1745E">
        <w:rPr>
          <w:rFonts w:ascii="Arial" w:eastAsia="Times New Roman" w:hAnsi="Arial" w:cs="Arial"/>
          <w:sz w:val="24"/>
          <w:szCs w:val="24"/>
          <w:lang w:eastAsia="en-GB"/>
        </w:rPr>
        <w:t>Safe Lives</w:t>
      </w:r>
      <w:r w:rsidRPr="00982371">
        <w:rPr>
          <w:rFonts w:ascii="Arial" w:eastAsia="Times New Roman" w:hAnsi="Arial" w:cs="Arial"/>
          <w:sz w:val="24"/>
          <w:szCs w:val="24"/>
          <w:lang w:eastAsia="en-GB"/>
        </w:rPr>
        <w:t>)</w:t>
      </w:r>
      <w:r w:rsidR="00C64488">
        <w:rPr>
          <w:rFonts w:ascii="Arial" w:eastAsia="Times New Roman" w:hAnsi="Arial" w:cs="Arial"/>
          <w:sz w:val="24"/>
          <w:szCs w:val="24"/>
          <w:lang w:eastAsia="en-GB"/>
        </w:rPr>
        <w:t>.</w:t>
      </w:r>
    </w:p>
    <w:p w:rsidR="000B5937" w:rsidRPr="00982371" w:rsidRDefault="000B5937" w:rsidP="004B702C">
      <w:pPr>
        <w:pStyle w:val="ListParagraph"/>
        <w:numPr>
          <w:ilvl w:val="0"/>
          <w:numId w:val="9"/>
        </w:numPr>
        <w:autoSpaceDE w:val="0"/>
        <w:autoSpaceDN w:val="0"/>
        <w:adjustRightInd w:val="0"/>
        <w:ind w:left="709" w:hanging="284"/>
        <w:jc w:val="left"/>
        <w:rPr>
          <w:rFonts w:ascii="Arial" w:eastAsia="Times New Roman" w:hAnsi="Arial" w:cs="Arial"/>
          <w:sz w:val="24"/>
          <w:szCs w:val="24"/>
          <w:lang w:eastAsia="en-GB"/>
        </w:rPr>
      </w:pPr>
      <w:r w:rsidRPr="00982371">
        <w:rPr>
          <w:rFonts w:ascii="Arial" w:eastAsia="Times New Roman" w:hAnsi="Arial" w:cs="Arial"/>
          <w:b/>
          <w:sz w:val="24"/>
          <w:szCs w:val="24"/>
          <w:lang w:eastAsia="en-GB"/>
        </w:rPr>
        <w:t>E</w:t>
      </w:r>
      <w:r w:rsidRPr="00982371">
        <w:rPr>
          <w:rFonts w:ascii="Arial" w:eastAsia="Times New Roman" w:hAnsi="Arial" w:cs="Arial"/>
          <w:sz w:val="24"/>
          <w:szCs w:val="24"/>
          <w:lang w:eastAsia="en-GB"/>
        </w:rPr>
        <w:t>scalation of violence; previous domestic violence is the most effective indicator that further domestic violence will occur. 35% of households have a second incident within five weeks of the first.</w:t>
      </w:r>
    </w:p>
    <w:p w:rsidR="000B5937" w:rsidRPr="00982371" w:rsidRDefault="000B5937" w:rsidP="004B702C">
      <w:pPr>
        <w:pStyle w:val="ListParagraph"/>
        <w:numPr>
          <w:ilvl w:val="0"/>
          <w:numId w:val="9"/>
        </w:numPr>
        <w:autoSpaceDE w:val="0"/>
        <w:autoSpaceDN w:val="0"/>
        <w:adjustRightInd w:val="0"/>
        <w:ind w:left="709" w:hanging="284"/>
        <w:jc w:val="left"/>
        <w:rPr>
          <w:rFonts w:ascii="Arial" w:eastAsia="Times New Roman" w:hAnsi="Arial" w:cs="Arial"/>
          <w:sz w:val="24"/>
          <w:szCs w:val="24"/>
          <w:lang w:eastAsia="en-GB"/>
        </w:rPr>
      </w:pPr>
      <w:r w:rsidRPr="00982371">
        <w:rPr>
          <w:rFonts w:ascii="Arial" w:eastAsia="Times New Roman" w:hAnsi="Arial" w:cs="Arial"/>
          <w:b/>
          <w:sz w:val="24"/>
          <w:szCs w:val="24"/>
          <w:lang w:eastAsia="en-GB"/>
        </w:rPr>
        <w:t>C</w:t>
      </w:r>
      <w:r w:rsidRPr="00982371">
        <w:rPr>
          <w:rFonts w:ascii="Arial" w:eastAsia="Times New Roman" w:hAnsi="Arial" w:cs="Arial"/>
          <w:sz w:val="24"/>
          <w:szCs w:val="24"/>
          <w:lang w:eastAsia="en-GB"/>
        </w:rPr>
        <w:t xml:space="preserve">ultural factors: language barriers, immigration status, isolation, FGM practising community.  </w:t>
      </w:r>
    </w:p>
    <w:p w:rsidR="000B5937" w:rsidRPr="00982371" w:rsidRDefault="000B5937" w:rsidP="004B702C">
      <w:pPr>
        <w:pStyle w:val="ListParagraph"/>
        <w:numPr>
          <w:ilvl w:val="0"/>
          <w:numId w:val="9"/>
        </w:numPr>
        <w:autoSpaceDE w:val="0"/>
        <w:autoSpaceDN w:val="0"/>
        <w:adjustRightInd w:val="0"/>
        <w:ind w:left="709" w:hanging="284"/>
        <w:jc w:val="left"/>
        <w:rPr>
          <w:rFonts w:ascii="Arial" w:eastAsia="Times New Roman" w:hAnsi="Arial" w:cs="Arial"/>
          <w:sz w:val="24"/>
          <w:szCs w:val="24"/>
          <w:lang w:eastAsia="en-GB"/>
        </w:rPr>
      </w:pPr>
      <w:r w:rsidRPr="00982371">
        <w:rPr>
          <w:rFonts w:ascii="Arial" w:eastAsia="Times New Roman" w:hAnsi="Arial" w:cs="Arial"/>
          <w:b/>
          <w:sz w:val="24"/>
          <w:szCs w:val="24"/>
          <w:lang w:eastAsia="en-GB"/>
        </w:rPr>
        <w:t>S</w:t>
      </w:r>
      <w:r w:rsidRPr="00982371">
        <w:rPr>
          <w:rFonts w:ascii="Arial" w:eastAsia="Times New Roman" w:hAnsi="Arial" w:cs="Arial"/>
          <w:sz w:val="24"/>
          <w:szCs w:val="24"/>
          <w:lang w:eastAsia="en-GB"/>
        </w:rPr>
        <w:t>talking: Research finds that intimate relationship stalkers use more dangerous stalking behaviours than non-intimate relationships stalkers.</w:t>
      </w:r>
    </w:p>
    <w:p w:rsidR="000B5937" w:rsidRDefault="000B5937" w:rsidP="004B702C">
      <w:pPr>
        <w:pStyle w:val="ListParagraph"/>
        <w:numPr>
          <w:ilvl w:val="0"/>
          <w:numId w:val="9"/>
        </w:numPr>
        <w:autoSpaceDE w:val="0"/>
        <w:autoSpaceDN w:val="0"/>
        <w:adjustRightInd w:val="0"/>
        <w:ind w:left="709" w:hanging="284"/>
        <w:jc w:val="left"/>
        <w:rPr>
          <w:rFonts w:ascii="Arial" w:eastAsia="Times New Roman" w:hAnsi="Arial" w:cs="Arial"/>
          <w:sz w:val="24"/>
          <w:szCs w:val="24"/>
          <w:lang w:eastAsia="en-GB"/>
        </w:rPr>
      </w:pPr>
      <w:r w:rsidRPr="00982371">
        <w:rPr>
          <w:rFonts w:ascii="Arial" w:eastAsia="Times New Roman" w:hAnsi="Arial" w:cs="Arial"/>
          <w:b/>
          <w:sz w:val="24"/>
          <w:szCs w:val="24"/>
          <w:lang w:eastAsia="en-GB"/>
        </w:rPr>
        <w:t>S</w:t>
      </w:r>
      <w:r w:rsidRPr="00982371">
        <w:rPr>
          <w:rFonts w:ascii="Arial" w:eastAsia="Times New Roman" w:hAnsi="Arial" w:cs="Arial"/>
          <w:sz w:val="24"/>
          <w:szCs w:val="24"/>
          <w:lang w:eastAsia="en-GB"/>
        </w:rPr>
        <w:t>exual Assault: Where abusers use both physical and sexual violence, victims are at an elevated risk.</w:t>
      </w:r>
    </w:p>
    <w:p w:rsidR="003B31EA" w:rsidRPr="004F323D" w:rsidRDefault="003B31EA" w:rsidP="004B702C">
      <w:pPr>
        <w:pStyle w:val="ListParagraph"/>
        <w:numPr>
          <w:ilvl w:val="0"/>
          <w:numId w:val="9"/>
        </w:numPr>
        <w:autoSpaceDE w:val="0"/>
        <w:autoSpaceDN w:val="0"/>
        <w:adjustRightInd w:val="0"/>
        <w:ind w:left="709" w:hanging="284"/>
        <w:jc w:val="left"/>
        <w:rPr>
          <w:rFonts w:ascii="Arial" w:eastAsia="Times New Roman" w:hAnsi="Arial" w:cs="Arial"/>
          <w:sz w:val="24"/>
          <w:szCs w:val="24"/>
          <w:lang w:eastAsia="en-GB"/>
        </w:rPr>
      </w:pPr>
      <w:r w:rsidRPr="00E64B43">
        <w:rPr>
          <w:rFonts w:ascii="Arial" w:eastAsia="Times New Roman" w:hAnsi="Arial" w:cs="Arial"/>
          <w:b/>
          <w:bCs/>
          <w:sz w:val="24"/>
          <w:szCs w:val="24"/>
          <w:lang w:eastAsia="en-GB"/>
        </w:rPr>
        <w:t>S</w:t>
      </w:r>
      <w:r w:rsidRPr="004F323D">
        <w:rPr>
          <w:rFonts w:ascii="Arial" w:eastAsia="Times New Roman" w:hAnsi="Arial" w:cs="Arial"/>
          <w:sz w:val="24"/>
          <w:szCs w:val="24"/>
          <w:lang w:eastAsia="en-GB"/>
        </w:rPr>
        <w:t>uicidal ideation: heightened risk</w:t>
      </w:r>
    </w:p>
    <w:p w:rsidR="00FE38AE" w:rsidRPr="001D22B7" w:rsidRDefault="003B31EA" w:rsidP="004B702C">
      <w:pPr>
        <w:pStyle w:val="ListParagraph"/>
        <w:numPr>
          <w:ilvl w:val="0"/>
          <w:numId w:val="9"/>
        </w:numPr>
        <w:autoSpaceDE w:val="0"/>
        <w:autoSpaceDN w:val="0"/>
        <w:adjustRightInd w:val="0"/>
        <w:ind w:left="709" w:hanging="284"/>
        <w:jc w:val="left"/>
        <w:rPr>
          <w:rFonts w:ascii="Arial" w:eastAsia="Times New Roman" w:hAnsi="Arial" w:cs="Arial"/>
          <w:sz w:val="24"/>
          <w:szCs w:val="24"/>
          <w:lang w:eastAsia="en-GB"/>
        </w:rPr>
      </w:pPr>
      <w:r w:rsidRPr="004B702C">
        <w:rPr>
          <w:rFonts w:ascii="Arial" w:eastAsia="Times New Roman" w:hAnsi="Arial" w:cs="Arial"/>
          <w:b/>
          <w:bCs/>
          <w:sz w:val="24"/>
          <w:szCs w:val="24"/>
          <w:lang w:eastAsia="en-GB"/>
        </w:rPr>
        <w:t>S</w:t>
      </w:r>
      <w:r w:rsidRPr="004F323D">
        <w:rPr>
          <w:rFonts w:ascii="Arial" w:eastAsia="Times New Roman" w:hAnsi="Arial" w:cs="Arial"/>
          <w:sz w:val="24"/>
          <w:szCs w:val="24"/>
          <w:lang w:eastAsia="en-GB"/>
        </w:rPr>
        <w:t>trangulation/stabbing: most female domestic abuse homicides are caused by strangulation and most male domestic abuse homicides are caused by stabbing</w:t>
      </w:r>
    </w:p>
    <w:p w:rsidR="00BD1FCF" w:rsidRDefault="00BD1FCF" w:rsidP="00FB0BD7">
      <w:pPr>
        <w:autoSpaceDE w:val="0"/>
        <w:autoSpaceDN w:val="0"/>
        <w:adjustRightInd w:val="0"/>
        <w:jc w:val="left"/>
        <w:rPr>
          <w:rFonts w:ascii="Arial" w:eastAsia="Times New Roman" w:hAnsi="Arial" w:cs="Arial"/>
          <w:b/>
          <w:sz w:val="24"/>
          <w:szCs w:val="24"/>
          <w:lang w:eastAsia="en-GB"/>
        </w:rPr>
      </w:pPr>
    </w:p>
    <w:p w:rsidR="000B5937" w:rsidRPr="00982371" w:rsidRDefault="001D22B7" w:rsidP="00FB0BD7">
      <w:pPr>
        <w:autoSpaceDE w:val="0"/>
        <w:autoSpaceDN w:val="0"/>
        <w:adjustRightInd w:val="0"/>
        <w:jc w:val="left"/>
        <w:rPr>
          <w:rFonts w:ascii="Arial" w:eastAsia="Times New Roman" w:hAnsi="Arial" w:cs="Arial"/>
          <w:b/>
          <w:sz w:val="24"/>
          <w:szCs w:val="24"/>
          <w:lang w:eastAsia="en-GB"/>
        </w:rPr>
      </w:pPr>
      <w:r>
        <w:rPr>
          <w:rFonts w:ascii="Arial" w:eastAsia="Times New Roman" w:hAnsi="Arial" w:cs="Arial"/>
          <w:b/>
          <w:sz w:val="24"/>
          <w:szCs w:val="24"/>
          <w:lang w:eastAsia="en-GB"/>
        </w:rPr>
        <w:t>5.5</w:t>
      </w:r>
      <w:r w:rsidR="00982371">
        <w:rPr>
          <w:rFonts w:ascii="Arial" w:eastAsia="Times New Roman" w:hAnsi="Arial" w:cs="Arial"/>
          <w:b/>
          <w:sz w:val="24"/>
          <w:szCs w:val="24"/>
          <w:lang w:eastAsia="en-GB"/>
        </w:rPr>
        <w:tab/>
      </w:r>
      <w:r w:rsidR="000B5937" w:rsidRPr="00982371">
        <w:rPr>
          <w:rFonts w:ascii="Arial" w:eastAsia="Times New Roman" w:hAnsi="Arial" w:cs="Arial"/>
          <w:b/>
          <w:sz w:val="24"/>
          <w:szCs w:val="24"/>
          <w:lang w:eastAsia="en-GB"/>
        </w:rPr>
        <w:t>Toxic Trio</w:t>
      </w:r>
    </w:p>
    <w:p w:rsidR="00FE38AE" w:rsidRDefault="00FE38AE" w:rsidP="00FB0BD7">
      <w:pPr>
        <w:autoSpaceDE w:val="0"/>
        <w:autoSpaceDN w:val="0"/>
        <w:adjustRightInd w:val="0"/>
        <w:ind w:left="720"/>
        <w:jc w:val="left"/>
        <w:rPr>
          <w:rFonts w:ascii="Arial" w:eastAsia="Times New Roman" w:hAnsi="Arial" w:cs="Arial"/>
          <w:sz w:val="24"/>
          <w:szCs w:val="24"/>
          <w:lang w:eastAsia="en-GB"/>
        </w:rPr>
      </w:pPr>
    </w:p>
    <w:p w:rsidR="00BD1FCF" w:rsidRPr="00BD1FCF" w:rsidRDefault="000B5937" w:rsidP="001D22B7">
      <w:pPr>
        <w:autoSpaceDE w:val="0"/>
        <w:autoSpaceDN w:val="0"/>
        <w:adjustRightInd w:val="0"/>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Toxic Trio refers to the co-existence of parental substance misuse, mental health problems and domestic abuse. Learning from serious case reviews has highlighted that the </w:t>
      </w:r>
      <w:r w:rsidRPr="00982371">
        <w:rPr>
          <w:rFonts w:ascii="Arial" w:hAnsi="Arial" w:cs="Arial"/>
          <w:sz w:val="24"/>
          <w:szCs w:val="24"/>
        </w:rPr>
        <w:t>combination of these factors is particularly ‘toxic’ and pose risks of harm to children who live in these households (Brandon et al 2012)</w:t>
      </w:r>
      <w:r w:rsidR="00BD1FCF">
        <w:rPr>
          <w:rFonts w:ascii="Arial" w:hAnsi="Arial" w:cs="Arial"/>
          <w:sz w:val="24"/>
          <w:szCs w:val="24"/>
        </w:rPr>
        <w:t>.</w:t>
      </w:r>
    </w:p>
    <w:p w:rsidR="00121165" w:rsidRDefault="00121165" w:rsidP="00FB0BD7">
      <w:pPr>
        <w:shd w:val="clear" w:color="auto" w:fill="FFFFFF"/>
        <w:jc w:val="left"/>
        <w:rPr>
          <w:rFonts w:ascii="Arial" w:eastAsia="Times New Roman" w:hAnsi="Arial" w:cs="Arial"/>
          <w:b/>
          <w:sz w:val="24"/>
          <w:szCs w:val="24"/>
          <w:lang w:eastAsia="en-GB"/>
        </w:rPr>
      </w:pPr>
    </w:p>
    <w:p w:rsidR="000B5937" w:rsidRDefault="001D22B7" w:rsidP="00FB0BD7">
      <w:pPr>
        <w:shd w:val="clear" w:color="auto" w:fill="FFFFFF"/>
        <w:jc w:val="left"/>
        <w:rPr>
          <w:rFonts w:ascii="Arial" w:eastAsia="Times New Roman" w:hAnsi="Arial" w:cs="Arial"/>
          <w:b/>
          <w:sz w:val="24"/>
          <w:szCs w:val="24"/>
          <w:lang w:eastAsia="en-GB"/>
        </w:rPr>
      </w:pPr>
      <w:r>
        <w:rPr>
          <w:rFonts w:ascii="Arial" w:eastAsia="Times New Roman" w:hAnsi="Arial" w:cs="Arial"/>
          <w:b/>
          <w:sz w:val="24"/>
          <w:szCs w:val="24"/>
          <w:lang w:eastAsia="en-GB"/>
        </w:rPr>
        <w:t>5.6</w:t>
      </w:r>
      <w:r w:rsidR="00982371">
        <w:rPr>
          <w:rFonts w:ascii="Arial" w:eastAsia="Times New Roman" w:hAnsi="Arial" w:cs="Arial"/>
          <w:b/>
          <w:sz w:val="24"/>
          <w:szCs w:val="24"/>
          <w:lang w:eastAsia="en-GB"/>
        </w:rPr>
        <w:tab/>
      </w:r>
      <w:r w:rsidR="000B5937" w:rsidRPr="00982371">
        <w:rPr>
          <w:rFonts w:ascii="Arial" w:eastAsia="Times New Roman" w:hAnsi="Arial" w:cs="Arial"/>
          <w:b/>
          <w:sz w:val="24"/>
          <w:szCs w:val="24"/>
          <w:lang w:eastAsia="en-GB"/>
        </w:rPr>
        <w:t xml:space="preserve">Impact on Children and </w:t>
      </w:r>
      <w:r w:rsidR="00DC7ECD">
        <w:rPr>
          <w:rFonts w:ascii="Arial" w:eastAsia="Times New Roman" w:hAnsi="Arial" w:cs="Arial"/>
          <w:b/>
          <w:sz w:val="24"/>
          <w:szCs w:val="24"/>
          <w:lang w:eastAsia="en-GB"/>
        </w:rPr>
        <w:t>Y</w:t>
      </w:r>
      <w:r w:rsidR="000B5937" w:rsidRPr="00982371">
        <w:rPr>
          <w:rFonts w:ascii="Arial" w:eastAsia="Times New Roman" w:hAnsi="Arial" w:cs="Arial"/>
          <w:b/>
          <w:sz w:val="24"/>
          <w:szCs w:val="24"/>
          <w:lang w:eastAsia="en-GB"/>
        </w:rPr>
        <w:t xml:space="preserve">oung </w:t>
      </w:r>
      <w:r w:rsidR="00DC7ECD">
        <w:rPr>
          <w:rFonts w:ascii="Arial" w:eastAsia="Times New Roman" w:hAnsi="Arial" w:cs="Arial"/>
          <w:b/>
          <w:sz w:val="24"/>
          <w:szCs w:val="24"/>
          <w:lang w:eastAsia="en-GB"/>
        </w:rPr>
        <w:t>P</w:t>
      </w:r>
      <w:r w:rsidR="000B5937" w:rsidRPr="00982371">
        <w:rPr>
          <w:rFonts w:ascii="Arial" w:eastAsia="Times New Roman" w:hAnsi="Arial" w:cs="Arial"/>
          <w:b/>
          <w:sz w:val="24"/>
          <w:szCs w:val="24"/>
          <w:lang w:eastAsia="en-GB"/>
        </w:rPr>
        <w:t>eople</w:t>
      </w:r>
    </w:p>
    <w:p w:rsidR="00FE38AE" w:rsidRPr="00982371" w:rsidRDefault="00FE38AE" w:rsidP="00FB0BD7">
      <w:pPr>
        <w:shd w:val="clear" w:color="auto" w:fill="FFFFFF"/>
        <w:jc w:val="left"/>
        <w:rPr>
          <w:rFonts w:ascii="Arial" w:eastAsia="Times New Roman" w:hAnsi="Arial" w:cs="Arial"/>
          <w:b/>
          <w:sz w:val="24"/>
          <w:szCs w:val="24"/>
          <w:lang w:eastAsia="en-GB"/>
        </w:rPr>
      </w:pPr>
    </w:p>
    <w:p w:rsidR="000B5937" w:rsidRPr="006234AE" w:rsidRDefault="003B31EA" w:rsidP="00421B99">
      <w:pPr>
        <w:shd w:val="clear" w:color="auto" w:fill="FFFFFF"/>
        <w:ind w:left="720"/>
        <w:jc w:val="both"/>
        <w:rPr>
          <w:rFonts w:ascii="Arial" w:eastAsia="Times New Roman" w:hAnsi="Arial" w:cs="Arial"/>
          <w:sz w:val="24"/>
          <w:szCs w:val="24"/>
          <w:lang w:eastAsia="en-GB"/>
        </w:rPr>
      </w:pPr>
      <w:r w:rsidRPr="00701931">
        <w:rPr>
          <w:rFonts w:ascii="Arial" w:hAnsi="Arial" w:cs="Arial"/>
          <w:sz w:val="24"/>
          <w:szCs w:val="24"/>
          <w:shd w:val="clear" w:color="auto" w:fill="FFFFFF"/>
        </w:rPr>
        <w:t xml:space="preserve">The Domestic Abuse Act 2021 states that children should be </w:t>
      </w:r>
      <w:r w:rsidR="004579AD">
        <w:rPr>
          <w:rFonts w:ascii="Arial" w:hAnsi="Arial" w:cs="Arial"/>
          <w:sz w:val="24"/>
          <w:szCs w:val="24"/>
          <w:shd w:val="clear" w:color="auto" w:fill="FFFFFF"/>
        </w:rPr>
        <w:t>recognised</w:t>
      </w:r>
      <w:r w:rsidRPr="00701931">
        <w:rPr>
          <w:rFonts w:ascii="Arial" w:hAnsi="Arial" w:cs="Arial"/>
          <w:sz w:val="24"/>
          <w:szCs w:val="24"/>
          <w:shd w:val="clear" w:color="auto" w:fill="FFFFFF"/>
        </w:rPr>
        <w:t xml:space="preserve"> as victims in their own right and not just as witnesses </w:t>
      </w:r>
      <w:r w:rsidR="004579AD">
        <w:rPr>
          <w:rFonts w:ascii="Arial" w:hAnsi="Arial" w:cs="Arial"/>
          <w:sz w:val="24"/>
          <w:szCs w:val="24"/>
          <w:shd w:val="clear" w:color="auto" w:fill="FFFFFF"/>
        </w:rPr>
        <w:t>of</w:t>
      </w:r>
      <w:r w:rsidRPr="00701931">
        <w:rPr>
          <w:rFonts w:ascii="Arial" w:hAnsi="Arial" w:cs="Arial"/>
          <w:sz w:val="24"/>
          <w:szCs w:val="24"/>
          <w:shd w:val="clear" w:color="auto" w:fill="FFFFFF"/>
        </w:rPr>
        <w:t xml:space="preserve"> domestic abuse.  </w:t>
      </w:r>
      <w:r w:rsidR="000B5937" w:rsidRPr="00982371">
        <w:rPr>
          <w:rFonts w:ascii="Arial" w:hAnsi="Arial" w:cs="Arial"/>
          <w:sz w:val="24"/>
          <w:szCs w:val="24"/>
          <w:shd w:val="clear" w:color="auto" w:fill="FFFFFF"/>
        </w:rPr>
        <w:t xml:space="preserve">Research tells us there is a significant link between </w:t>
      </w:r>
      <w:r w:rsidR="006234AE">
        <w:rPr>
          <w:rFonts w:ascii="Arial" w:hAnsi="Arial" w:cs="Arial"/>
          <w:sz w:val="24"/>
          <w:szCs w:val="24"/>
          <w:shd w:val="clear" w:color="auto" w:fill="FFFFFF"/>
        </w:rPr>
        <w:t xml:space="preserve">abuse </w:t>
      </w:r>
      <w:r w:rsidR="000B5937" w:rsidRPr="00982371">
        <w:rPr>
          <w:rFonts w:ascii="Arial" w:hAnsi="Arial" w:cs="Arial"/>
          <w:sz w:val="24"/>
          <w:szCs w:val="24"/>
          <w:shd w:val="clear" w:color="auto" w:fill="FFFFFF"/>
        </w:rPr>
        <w:t xml:space="preserve">to a partner and the abuse of children. 70% of men who are violent to their partner are also violent to the victim’s children whether they are the perpetrators </w:t>
      </w:r>
      <w:r w:rsidR="004579AD">
        <w:rPr>
          <w:rFonts w:ascii="Arial" w:hAnsi="Arial" w:cs="Arial"/>
          <w:sz w:val="24"/>
          <w:szCs w:val="24"/>
          <w:shd w:val="clear" w:color="auto" w:fill="FFFFFF"/>
        </w:rPr>
        <w:t>child</w:t>
      </w:r>
      <w:r w:rsidR="00FB2734">
        <w:rPr>
          <w:rFonts w:ascii="Arial" w:hAnsi="Arial" w:cs="Arial"/>
          <w:sz w:val="24"/>
          <w:szCs w:val="24"/>
          <w:shd w:val="clear" w:color="auto" w:fill="FFFFFF"/>
        </w:rPr>
        <w:t>ren</w:t>
      </w:r>
      <w:r w:rsidR="000B5937" w:rsidRPr="00982371">
        <w:rPr>
          <w:rFonts w:ascii="Arial" w:hAnsi="Arial" w:cs="Arial"/>
          <w:sz w:val="24"/>
          <w:szCs w:val="24"/>
          <w:shd w:val="clear" w:color="auto" w:fill="FFFFFF"/>
        </w:rPr>
        <w:t>or not. Living with D</w:t>
      </w:r>
      <w:r w:rsidR="00F1745E">
        <w:rPr>
          <w:rFonts w:ascii="Arial" w:hAnsi="Arial" w:cs="Arial"/>
          <w:sz w:val="24"/>
          <w:szCs w:val="24"/>
          <w:shd w:val="clear" w:color="auto" w:fill="FFFFFF"/>
        </w:rPr>
        <w:t xml:space="preserve">omestic </w:t>
      </w:r>
      <w:r w:rsidR="000B5937" w:rsidRPr="00982371">
        <w:rPr>
          <w:rFonts w:ascii="Arial" w:hAnsi="Arial" w:cs="Arial"/>
          <w:sz w:val="24"/>
          <w:szCs w:val="24"/>
          <w:shd w:val="clear" w:color="auto" w:fill="FFFFFF"/>
        </w:rPr>
        <w:t>A</w:t>
      </w:r>
      <w:r w:rsidR="00F1745E">
        <w:rPr>
          <w:rFonts w:ascii="Arial" w:hAnsi="Arial" w:cs="Arial"/>
          <w:sz w:val="24"/>
          <w:szCs w:val="24"/>
          <w:shd w:val="clear" w:color="auto" w:fill="FFFFFF"/>
        </w:rPr>
        <w:t>buse</w:t>
      </w:r>
      <w:r w:rsidR="000B5937" w:rsidRPr="00982371">
        <w:rPr>
          <w:rFonts w:ascii="Arial" w:hAnsi="Arial" w:cs="Arial"/>
          <w:sz w:val="24"/>
          <w:szCs w:val="24"/>
          <w:shd w:val="clear" w:color="auto" w:fill="FFFFFF"/>
        </w:rPr>
        <w:t xml:space="preserve"> has a significant detrimental effect on the well-being and development of children. </w:t>
      </w:r>
      <w:r w:rsidR="000B5937" w:rsidRPr="00982371">
        <w:rPr>
          <w:rFonts w:ascii="Arial" w:eastAsia="Times New Roman" w:hAnsi="Arial" w:cs="Arial"/>
          <w:sz w:val="24"/>
          <w:szCs w:val="24"/>
          <w:lang w:eastAsia="en-GB"/>
        </w:rPr>
        <w:t xml:space="preserve">Children are at increased risk of physical injury during an incident, either by accident or because they attempt to intervene. Even when not directly injured, children are greatly distressed by witnessing the physical and emotional suffering of a parent. </w:t>
      </w:r>
      <w:r w:rsidR="00C8715A" w:rsidRPr="006234AE">
        <w:rPr>
          <w:rFonts w:ascii="Arial" w:eastAsia="Times New Roman" w:hAnsi="Arial" w:cs="Arial"/>
          <w:sz w:val="24"/>
          <w:szCs w:val="24"/>
          <w:lang w:eastAsia="en-GB"/>
        </w:rPr>
        <w:t xml:space="preserve">Domestic Abuse is recognised as an Adverse Childhood Experience (ACE). </w:t>
      </w:r>
    </w:p>
    <w:p w:rsidR="00FE38AE" w:rsidRPr="00982371" w:rsidRDefault="00FE38AE" w:rsidP="00FB0BD7">
      <w:pPr>
        <w:shd w:val="clear" w:color="auto" w:fill="FFFFFF"/>
        <w:ind w:left="720"/>
        <w:jc w:val="left"/>
        <w:rPr>
          <w:rFonts w:ascii="Arial" w:eastAsia="Times New Roman" w:hAnsi="Arial" w:cs="Arial"/>
          <w:sz w:val="24"/>
          <w:szCs w:val="24"/>
          <w:lang w:eastAsia="en-GB"/>
        </w:rPr>
      </w:pPr>
    </w:p>
    <w:p w:rsidR="000B5937" w:rsidRDefault="000B5937" w:rsidP="00B06BC3">
      <w:pPr>
        <w:shd w:val="clear" w:color="auto" w:fill="FFFFFF"/>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Children's exposure to parental conflict, even where </w:t>
      </w:r>
      <w:r w:rsidR="003B31EA" w:rsidRPr="00695B27">
        <w:rPr>
          <w:rFonts w:ascii="Arial" w:eastAsia="Times New Roman" w:hAnsi="Arial" w:cs="Arial"/>
          <w:sz w:val="24"/>
          <w:szCs w:val="24"/>
          <w:lang w:eastAsia="en-GB"/>
        </w:rPr>
        <w:t xml:space="preserve">physical </w:t>
      </w:r>
      <w:r w:rsidRPr="00982371">
        <w:rPr>
          <w:rFonts w:ascii="Arial" w:eastAsia="Times New Roman" w:hAnsi="Arial" w:cs="Arial"/>
          <w:sz w:val="24"/>
          <w:szCs w:val="24"/>
          <w:lang w:eastAsia="en-GB"/>
        </w:rPr>
        <w:t>violence is not present, can lead to serious</w:t>
      </w:r>
      <w:r w:rsidR="00FB2734">
        <w:rPr>
          <w:rFonts w:ascii="Arial" w:eastAsia="Times New Roman" w:hAnsi="Arial" w:cs="Arial"/>
          <w:sz w:val="24"/>
          <w:szCs w:val="24"/>
          <w:lang w:eastAsia="en-GB"/>
        </w:rPr>
        <w:t xml:space="preserve"> emotional trauma,</w:t>
      </w:r>
      <w:r w:rsidRPr="00982371">
        <w:rPr>
          <w:rFonts w:ascii="Arial" w:eastAsia="Times New Roman" w:hAnsi="Arial" w:cs="Arial"/>
          <w:sz w:val="24"/>
          <w:szCs w:val="24"/>
          <w:lang w:eastAsia="en-GB"/>
        </w:rPr>
        <w:t xml:space="preserve"> anxiety and distress which may express itself in different ways. The child may become withdrawn or extraverted</w:t>
      </w:r>
      <w:r w:rsidR="00FB2734">
        <w:rPr>
          <w:rFonts w:ascii="Arial" w:eastAsia="Times New Roman" w:hAnsi="Arial" w:cs="Arial"/>
          <w:sz w:val="24"/>
          <w:szCs w:val="24"/>
          <w:lang w:eastAsia="en-GB"/>
        </w:rPr>
        <w:t xml:space="preserve">. For some children the impact may </w:t>
      </w:r>
      <w:r w:rsidRPr="00982371">
        <w:rPr>
          <w:rFonts w:ascii="Arial" w:eastAsia="Times New Roman" w:hAnsi="Arial" w:cs="Arial"/>
          <w:sz w:val="24"/>
          <w:szCs w:val="24"/>
          <w:lang w:eastAsia="en-GB"/>
        </w:rPr>
        <w:t xml:space="preserve">lead to them becoming involved in anti-social or criminal behaviour. There is potentially a direct risk of physical harm to the child from the perpetrator; this should always be considered in all assessments. </w:t>
      </w:r>
    </w:p>
    <w:p w:rsidR="00FE38AE" w:rsidRPr="00982371" w:rsidRDefault="00FE38AE" w:rsidP="00FB0BD7">
      <w:pPr>
        <w:shd w:val="clear" w:color="auto" w:fill="FFFFFF"/>
        <w:ind w:left="720"/>
        <w:jc w:val="left"/>
        <w:rPr>
          <w:rFonts w:ascii="Arial" w:eastAsia="Times New Roman" w:hAnsi="Arial" w:cs="Arial"/>
          <w:sz w:val="24"/>
          <w:szCs w:val="24"/>
          <w:lang w:eastAsia="en-GB"/>
        </w:rPr>
      </w:pPr>
    </w:p>
    <w:p w:rsidR="000B5937" w:rsidRPr="00982371" w:rsidRDefault="000B5937" w:rsidP="00B06BC3">
      <w:pPr>
        <w:shd w:val="clear" w:color="auto" w:fill="FFFFFF"/>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lastRenderedPageBreak/>
        <w:t>The negative impact of domestic abuse is exacerbated when the abuse is combined with substance misuse as this can increase the severity of the attacks. </w:t>
      </w:r>
    </w:p>
    <w:p w:rsidR="000B5937" w:rsidRDefault="000B5937" w:rsidP="00B06BC3">
      <w:pPr>
        <w:pStyle w:val="NormalWeb"/>
        <w:shd w:val="clear" w:color="auto" w:fill="FFFFFF"/>
        <w:spacing w:before="0" w:beforeAutospacing="0" w:after="0" w:afterAutospacing="0" w:line="276" w:lineRule="auto"/>
        <w:ind w:left="720"/>
        <w:jc w:val="both"/>
        <w:rPr>
          <w:rFonts w:ascii="Arial" w:hAnsi="Arial" w:cs="Arial"/>
        </w:rPr>
      </w:pPr>
      <w:r w:rsidRPr="00982371">
        <w:rPr>
          <w:rFonts w:ascii="Arial" w:hAnsi="Arial" w:cs="Arial"/>
        </w:rPr>
        <w:t>Children living with D</w:t>
      </w:r>
      <w:r w:rsidR="00F334CD">
        <w:rPr>
          <w:rFonts w:ascii="Arial" w:hAnsi="Arial" w:cs="Arial"/>
        </w:rPr>
        <w:t xml:space="preserve">omestic </w:t>
      </w:r>
      <w:r w:rsidRPr="00982371">
        <w:rPr>
          <w:rFonts w:ascii="Arial" w:hAnsi="Arial" w:cs="Arial"/>
        </w:rPr>
        <w:t>A</w:t>
      </w:r>
      <w:r w:rsidR="00F334CD">
        <w:rPr>
          <w:rFonts w:ascii="Arial" w:hAnsi="Arial" w:cs="Arial"/>
        </w:rPr>
        <w:t>buse</w:t>
      </w:r>
      <w:r w:rsidRPr="00982371">
        <w:rPr>
          <w:rFonts w:ascii="Arial" w:hAnsi="Arial" w:cs="Arial"/>
        </w:rPr>
        <w:t xml:space="preserve"> are at increased risk of behavioural problems, mental health difficulties in later life and have a higher risk of sexual abuse.</w:t>
      </w:r>
    </w:p>
    <w:p w:rsidR="00FE38AE" w:rsidRPr="00982371" w:rsidRDefault="00FE38AE" w:rsidP="00FB0BD7">
      <w:pPr>
        <w:pStyle w:val="NormalWeb"/>
        <w:shd w:val="clear" w:color="auto" w:fill="FFFFFF"/>
        <w:spacing w:before="0" w:beforeAutospacing="0" w:after="0" w:afterAutospacing="0" w:line="276" w:lineRule="auto"/>
        <w:ind w:left="720"/>
        <w:jc w:val="left"/>
        <w:rPr>
          <w:rFonts w:ascii="Arial" w:hAnsi="Arial" w:cs="Arial"/>
        </w:rPr>
      </w:pPr>
    </w:p>
    <w:p w:rsidR="00FE38AE" w:rsidRDefault="001D22B7" w:rsidP="00FB0BD7">
      <w:pPr>
        <w:pStyle w:val="NormalWeb"/>
        <w:shd w:val="clear" w:color="auto" w:fill="FFFFFF"/>
        <w:spacing w:before="0" w:beforeAutospacing="0" w:after="0" w:afterAutospacing="0" w:line="276" w:lineRule="auto"/>
        <w:jc w:val="left"/>
        <w:rPr>
          <w:rFonts w:ascii="Arial" w:hAnsi="Arial" w:cs="Arial"/>
          <w:b/>
        </w:rPr>
      </w:pPr>
      <w:r>
        <w:rPr>
          <w:rFonts w:ascii="Arial" w:hAnsi="Arial" w:cs="Arial"/>
          <w:b/>
        </w:rPr>
        <w:t>5.7</w:t>
      </w:r>
      <w:r w:rsidR="00982371">
        <w:rPr>
          <w:rFonts w:ascii="Arial" w:hAnsi="Arial" w:cs="Arial"/>
          <w:b/>
        </w:rPr>
        <w:tab/>
      </w:r>
      <w:r w:rsidR="000B5937" w:rsidRPr="00982371">
        <w:rPr>
          <w:rFonts w:ascii="Arial" w:hAnsi="Arial" w:cs="Arial"/>
          <w:b/>
        </w:rPr>
        <w:t>Signs displayed by children that may be living with D</w:t>
      </w:r>
      <w:r w:rsidR="00701931">
        <w:rPr>
          <w:rFonts w:ascii="Arial" w:hAnsi="Arial" w:cs="Arial"/>
          <w:b/>
        </w:rPr>
        <w:t>omestic Abuse</w:t>
      </w:r>
    </w:p>
    <w:p w:rsidR="00701931" w:rsidRPr="00982371" w:rsidRDefault="00701931" w:rsidP="00FB0BD7">
      <w:pPr>
        <w:pStyle w:val="NormalWeb"/>
        <w:shd w:val="clear" w:color="auto" w:fill="FFFFFF"/>
        <w:spacing w:before="0" w:beforeAutospacing="0" w:after="0" w:afterAutospacing="0" w:line="276" w:lineRule="auto"/>
        <w:jc w:val="left"/>
        <w:rPr>
          <w:rFonts w:ascii="Arial" w:hAnsi="Arial" w:cs="Arial"/>
          <w:b/>
        </w:rPr>
      </w:pPr>
    </w:p>
    <w:p w:rsidR="000B5937" w:rsidRPr="00982371" w:rsidRDefault="000B5937" w:rsidP="00C70D67">
      <w:pPr>
        <w:numPr>
          <w:ilvl w:val="0"/>
          <w:numId w:val="7"/>
        </w:numPr>
        <w:shd w:val="clear" w:color="auto" w:fill="FFFFFF"/>
        <w:tabs>
          <w:tab w:val="clear" w:pos="720"/>
          <w:tab w:val="num" w:pos="1800"/>
        </w:tabs>
        <w:ind w:left="1080"/>
        <w:jc w:val="left"/>
        <w:rPr>
          <w:rFonts w:ascii="Arial" w:hAnsi="Arial" w:cs="Arial"/>
          <w:sz w:val="24"/>
          <w:szCs w:val="24"/>
        </w:rPr>
      </w:pPr>
      <w:r w:rsidRPr="00982371">
        <w:rPr>
          <w:rFonts w:ascii="Arial" w:hAnsi="Arial" w:cs="Arial"/>
          <w:sz w:val="24"/>
          <w:szCs w:val="24"/>
        </w:rPr>
        <w:t>They actively disclose information about it.</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Injuries to themselves.</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Anxiety.</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Depression.</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Unexplained illness.</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Constant worry about family members and their safety.</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Insomnia or nightmares.</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Failure to thrive.</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Poor achievement at school, poor attendance.</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Behavioural difficulties, anti-social behaviour, criminal activity.</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Bedwetting.</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Self-harm.</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Speech and language delays.</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Substance misuse.</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Missed health appointments.</w:t>
      </w:r>
    </w:p>
    <w:p w:rsidR="000B5937" w:rsidRPr="00982371" w:rsidRDefault="000B5937" w:rsidP="00C70D67">
      <w:pPr>
        <w:numPr>
          <w:ilvl w:val="0"/>
          <w:numId w:val="7"/>
        </w:numPr>
        <w:shd w:val="clear" w:color="auto" w:fill="FFFFFF"/>
        <w:ind w:left="1080"/>
        <w:jc w:val="left"/>
        <w:rPr>
          <w:rFonts w:ascii="Arial" w:hAnsi="Arial" w:cs="Arial"/>
          <w:sz w:val="24"/>
          <w:szCs w:val="24"/>
        </w:rPr>
      </w:pPr>
      <w:r w:rsidRPr="00982371">
        <w:rPr>
          <w:rFonts w:ascii="Arial" w:hAnsi="Arial" w:cs="Arial"/>
          <w:sz w:val="24"/>
          <w:szCs w:val="24"/>
        </w:rPr>
        <w:t>Regularly missing from home</w:t>
      </w:r>
    </w:p>
    <w:p w:rsidR="00FE38AE" w:rsidRPr="00982371" w:rsidRDefault="00FE38AE" w:rsidP="00FB0BD7">
      <w:pPr>
        <w:shd w:val="clear" w:color="auto" w:fill="FFFFFF"/>
        <w:ind w:left="1080"/>
        <w:jc w:val="left"/>
        <w:rPr>
          <w:rFonts w:ascii="Arial" w:eastAsia="Times New Roman" w:hAnsi="Arial" w:cs="Arial"/>
          <w:sz w:val="24"/>
          <w:szCs w:val="24"/>
          <w:lang w:eastAsia="en-GB"/>
        </w:rPr>
      </w:pPr>
    </w:p>
    <w:p w:rsidR="000B5937" w:rsidRDefault="001D22B7" w:rsidP="00FB0BD7">
      <w:pPr>
        <w:shd w:val="clear" w:color="auto" w:fill="FFFFFF"/>
        <w:jc w:val="left"/>
        <w:rPr>
          <w:rFonts w:ascii="Arial" w:eastAsia="Times New Roman" w:hAnsi="Arial" w:cs="Arial"/>
          <w:b/>
          <w:sz w:val="24"/>
          <w:szCs w:val="24"/>
          <w:lang w:eastAsia="en-GB"/>
        </w:rPr>
      </w:pPr>
      <w:r>
        <w:rPr>
          <w:rFonts w:ascii="Arial" w:eastAsia="Times New Roman" w:hAnsi="Arial" w:cs="Arial"/>
          <w:b/>
          <w:sz w:val="24"/>
          <w:szCs w:val="24"/>
          <w:lang w:eastAsia="en-GB"/>
        </w:rPr>
        <w:t>5.8</w:t>
      </w:r>
      <w:r w:rsidR="00982371">
        <w:rPr>
          <w:rFonts w:ascii="Arial" w:eastAsia="Times New Roman" w:hAnsi="Arial" w:cs="Arial"/>
          <w:b/>
          <w:sz w:val="24"/>
          <w:szCs w:val="24"/>
          <w:lang w:eastAsia="en-GB"/>
        </w:rPr>
        <w:tab/>
      </w:r>
      <w:r w:rsidR="000B5937" w:rsidRPr="00982371">
        <w:rPr>
          <w:rFonts w:ascii="Arial" w:eastAsia="Times New Roman" w:hAnsi="Arial" w:cs="Arial"/>
          <w:b/>
          <w:sz w:val="24"/>
          <w:szCs w:val="24"/>
          <w:lang w:eastAsia="en-GB"/>
        </w:rPr>
        <w:t>Unborn Child</w:t>
      </w:r>
    </w:p>
    <w:p w:rsidR="00FE38AE" w:rsidRPr="00982371" w:rsidRDefault="00FE38AE" w:rsidP="00FB0BD7">
      <w:pPr>
        <w:shd w:val="clear" w:color="auto" w:fill="FFFFFF"/>
        <w:jc w:val="left"/>
        <w:rPr>
          <w:rFonts w:ascii="Arial" w:eastAsia="Times New Roman" w:hAnsi="Arial" w:cs="Arial"/>
          <w:b/>
          <w:sz w:val="24"/>
          <w:szCs w:val="24"/>
          <w:lang w:eastAsia="en-GB"/>
        </w:rPr>
      </w:pPr>
    </w:p>
    <w:p w:rsidR="000B5937" w:rsidRDefault="000B5937" w:rsidP="00B06BC3">
      <w:pPr>
        <w:shd w:val="clear" w:color="auto" w:fill="FFFFFF"/>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The unborn child can also be affected by </w:t>
      </w:r>
      <w:r w:rsidR="00F619F5" w:rsidRPr="00701931">
        <w:rPr>
          <w:rFonts w:ascii="Arial" w:eastAsia="Times New Roman" w:hAnsi="Arial" w:cs="Arial"/>
          <w:color w:val="000000" w:themeColor="text1"/>
          <w:sz w:val="24"/>
          <w:szCs w:val="24"/>
          <w:lang w:eastAsia="en-GB"/>
        </w:rPr>
        <w:t>domestic abuse</w:t>
      </w:r>
      <w:r w:rsidRPr="00982371">
        <w:rPr>
          <w:rFonts w:ascii="Arial" w:eastAsia="Times New Roman" w:hAnsi="Arial" w:cs="Arial"/>
          <w:sz w:val="24"/>
          <w:szCs w:val="24"/>
          <w:lang w:eastAsia="en-GB"/>
        </w:rPr>
        <w:t>; there is a higher risk of miscarriage, preterm labour</w:t>
      </w:r>
      <w:r w:rsidR="00BC0D58">
        <w:rPr>
          <w:rFonts w:ascii="Arial" w:eastAsia="Times New Roman" w:hAnsi="Arial" w:cs="Arial"/>
          <w:sz w:val="24"/>
          <w:szCs w:val="24"/>
          <w:lang w:eastAsia="en-GB"/>
        </w:rPr>
        <w:t xml:space="preserve">, </w:t>
      </w:r>
      <w:r w:rsidR="00B57F17">
        <w:rPr>
          <w:rFonts w:ascii="Arial" w:eastAsia="Times New Roman" w:hAnsi="Arial" w:cs="Arial"/>
          <w:sz w:val="24"/>
          <w:szCs w:val="24"/>
          <w:lang w:eastAsia="en-GB"/>
        </w:rPr>
        <w:t>stillbirth</w:t>
      </w:r>
      <w:r w:rsidRPr="00982371">
        <w:rPr>
          <w:rFonts w:ascii="Arial" w:eastAsia="Times New Roman" w:hAnsi="Arial" w:cs="Arial"/>
          <w:sz w:val="24"/>
          <w:szCs w:val="24"/>
          <w:lang w:eastAsia="en-GB"/>
        </w:rPr>
        <w:t xml:space="preserve"> and low birth weight. </w:t>
      </w:r>
    </w:p>
    <w:p w:rsidR="00FE38AE" w:rsidRPr="00982371" w:rsidRDefault="00FE38AE" w:rsidP="00B06BC3">
      <w:pPr>
        <w:shd w:val="clear" w:color="auto" w:fill="FFFFFF"/>
        <w:ind w:left="720"/>
        <w:jc w:val="both"/>
        <w:rPr>
          <w:rFonts w:ascii="Arial" w:eastAsia="Times New Roman" w:hAnsi="Arial" w:cs="Arial"/>
          <w:sz w:val="24"/>
          <w:szCs w:val="24"/>
          <w:lang w:eastAsia="en-GB"/>
        </w:rPr>
      </w:pPr>
    </w:p>
    <w:p w:rsidR="000B5937" w:rsidRDefault="000B5937" w:rsidP="00B06BC3">
      <w:pPr>
        <w:shd w:val="clear" w:color="auto" w:fill="FFFFFF"/>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There is growing evidence that the intrauterine foetal environment can influence foetal development, possibly even having long-term consequences for the child’s development and the development of pathophysiology and health outcomes in adulthood.</w:t>
      </w:r>
    </w:p>
    <w:p w:rsidR="00FE38AE" w:rsidRPr="00982371" w:rsidRDefault="00FE38AE" w:rsidP="00B06BC3">
      <w:pPr>
        <w:shd w:val="clear" w:color="auto" w:fill="FFFFFF"/>
        <w:ind w:left="720"/>
        <w:jc w:val="both"/>
        <w:rPr>
          <w:rFonts w:ascii="Arial" w:eastAsia="Times New Roman" w:hAnsi="Arial" w:cs="Arial"/>
          <w:sz w:val="24"/>
          <w:szCs w:val="24"/>
          <w:lang w:eastAsia="en-GB"/>
        </w:rPr>
      </w:pPr>
    </w:p>
    <w:p w:rsidR="000B5937" w:rsidRDefault="000B5937" w:rsidP="00B06BC3">
      <w:pPr>
        <w:shd w:val="clear" w:color="auto" w:fill="FFFFFF"/>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Studies have found association between maternal cortisol and altered child outcomes including psychological behavioural problems and higher child cortisol concentrations; early postnatal behaviours may be seen </w:t>
      </w:r>
    </w:p>
    <w:p w:rsidR="00FE38AE" w:rsidRPr="00982371" w:rsidRDefault="00FE38AE" w:rsidP="00FB0BD7">
      <w:pPr>
        <w:shd w:val="clear" w:color="auto" w:fill="FFFFFF"/>
        <w:ind w:left="720"/>
        <w:jc w:val="left"/>
        <w:rPr>
          <w:rFonts w:ascii="Arial" w:eastAsia="Times New Roman" w:hAnsi="Arial" w:cs="Arial"/>
          <w:sz w:val="24"/>
          <w:szCs w:val="24"/>
          <w:lang w:eastAsia="en-GB"/>
        </w:rPr>
      </w:pPr>
    </w:p>
    <w:p w:rsidR="000B5937" w:rsidRPr="00982371" w:rsidRDefault="000B5937" w:rsidP="00C70D67">
      <w:pPr>
        <w:pStyle w:val="ListParagraph"/>
        <w:numPr>
          <w:ilvl w:val="0"/>
          <w:numId w:val="8"/>
        </w:numPr>
        <w:shd w:val="clear" w:color="auto" w:fill="FFFFFF"/>
        <w:ind w:left="1134" w:hanging="425"/>
        <w:jc w:val="left"/>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Hypervigilance (increased arousal) – ‘being on alert’ high levels of fear and anxiety. This can present in various ways: </w:t>
      </w:r>
    </w:p>
    <w:p w:rsidR="000B5937" w:rsidRPr="00982371" w:rsidRDefault="00DE4C1E" w:rsidP="00C70D67">
      <w:pPr>
        <w:pStyle w:val="ListParagraph"/>
        <w:numPr>
          <w:ilvl w:val="1"/>
          <w:numId w:val="8"/>
        </w:numPr>
        <w:shd w:val="clear" w:color="auto" w:fill="FFFFFF"/>
        <w:ind w:left="1134" w:hanging="425"/>
        <w:jc w:val="left"/>
        <w:rPr>
          <w:rFonts w:ascii="Arial" w:eastAsia="Times New Roman" w:hAnsi="Arial" w:cs="Arial"/>
          <w:sz w:val="24"/>
          <w:szCs w:val="24"/>
          <w:lang w:eastAsia="en-GB"/>
        </w:rPr>
      </w:pPr>
      <w:r>
        <w:rPr>
          <w:rFonts w:ascii="Arial" w:eastAsia="Times New Roman" w:hAnsi="Arial" w:cs="Arial"/>
          <w:sz w:val="24"/>
          <w:szCs w:val="24"/>
          <w:lang w:eastAsia="en-GB"/>
        </w:rPr>
        <w:t>Excessive crying.</w:t>
      </w:r>
    </w:p>
    <w:p w:rsidR="000B5937" w:rsidRPr="00982371" w:rsidRDefault="000B5937" w:rsidP="00C70D67">
      <w:pPr>
        <w:pStyle w:val="ListParagraph"/>
        <w:numPr>
          <w:ilvl w:val="1"/>
          <w:numId w:val="8"/>
        </w:numPr>
        <w:shd w:val="clear" w:color="auto" w:fill="FFFFFF"/>
        <w:ind w:left="1134" w:hanging="425"/>
        <w:jc w:val="left"/>
        <w:rPr>
          <w:rFonts w:ascii="Arial" w:eastAsia="Times New Roman" w:hAnsi="Arial" w:cs="Arial"/>
          <w:sz w:val="24"/>
          <w:szCs w:val="24"/>
          <w:lang w:eastAsia="en-GB"/>
        </w:rPr>
      </w:pPr>
      <w:r w:rsidRPr="00982371">
        <w:rPr>
          <w:rFonts w:ascii="Arial" w:eastAsia="Times New Roman" w:hAnsi="Arial" w:cs="Arial"/>
          <w:sz w:val="24"/>
          <w:szCs w:val="24"/>
          <w:lang w:eastAsia="en-GB"/>
        </w:rPr>
        <w:t>Failure to thrive</w:t>
      </w:r>
      <w:r w:rsidR="00DE4C1E">
        <w:rPr>
          <w:rFonts w:ascii="Arial" w:eastAsia="Times New Roman" w:hAnsi="Arial" w:cs="Arial"/>
          <w:sz w:val="24"/>
          <w:szCs w:val="24"/>
          <w:lang w:eastAsia="en-GB"/>
        </w:rPr>
        <w:t>.</w:t>
      </w:r>
    </w:p>
    <w:p w:rsidR="000B5937" w:rsidRPr="00982371" w:rsidRDefault="000B5937" w:rsidP="00C70D67">
      <w:pPr>
        <w:pStyle w:val="ListParagraph"/>
        <w:numPr>
          <w:ilvl w:val="1"/>
          <w:numId w:val="8"/>
        </w:numPr>
        <w:shd w:val="clear" w:color="auto" w:fill="FFFFFF"/>
        <w:ind w:left="1134" w:hanging="425"/>
        <w:jc w:val="left"/>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Sleep disturbance. </w:t>
      </w:r>
    </w:p>
    <w:p w:rsidR="000B5937" w:rsidRPr="00982371" w:rsidRDefault="000B5937" w:rsidP="00C70D67">
      <w:pPr>
        <w:pStyle w:val="ListParagraph"/>
        <w:numPr>
          <w:ilvl w:val="1"/>
          <w:numId w:val="8"/>
        </w:numPr>
        <w:shd w:val="clear" w:color="auto" w:fill="FFFFFF"/>
        <w:ind w:left="1134" w:hanging="425"/>
        <w:jc w:val="left"/>
        <w:rPr>
          <w:rFonts w:ascii="Arial" w:eastAsia="Times New Roman" w:hAnsi="Arial" w:cs="Arial"/>
          <w:sz w:val="24"/>
          <w:szCs w:val="24"/>
          <w:lang w:eastAsia="en-GB"/>
        </w:rPr>
      </w:pPr>
      <w:r w:rsidRPr="00982371">
        <w:rPr>
          <w:rFonts w:ascii="Arial" w:eastAsia="Times New Roman" w:hAnsi="Arial" w:cs="Arial"/>
          <w:sz w:val="24"/>
          <w:szCs w:val="24"/>
          <w:lang w:eastAsia="en-GB"/>
        </w:rPr>
        <w:t>Delayed speech and language</w:t>
      </w:r>
      <w:r w:rsidR="00DE4C1E">
        <w:rPr>
          <w:rFonts w:ascii="Arial" w:eastAsia="Times New Roman" w:hAnsi="Arial" w:cs="Arial"/>
          <w:sz w:val="24"/>
          <w:szCs w:val="24"/>
          <w:lang w:eastAsia="en-GB"/>
        </w:rPr>
        <w:t>.</w:t>
      </w:r>
    </w:p>
    <w:p w:rsidR="000B5937" w:rsidRPr="00982371" w:rsidRDefault="000B5937" w:rsidP="00C70D67">
      <w:pPr>
        <w:pStyle w:val="ListParagraph"/>
        <w:numPr>
          <w:ilvl w:val="1"/>
          <w:numId w:val="8"/>
        </w:numPr>
        <w:shd w:val="clear" w:color="auto" w:fill="FFFFFF"/>
        <w:ind w:left="1134" w:hanging="425"/>
        <w:jc w:val="left"/>
        <w:rPr>
          <w:rFonts w:ascii="Arial" w:eastAsia="Times New Roman" w:hAnsi="Arial" w:cs="Arial"/>
          <w:sz w:val="24"/>
          <w:szCs w:val="24"/>
          <w:lang w:eastAsia="en-GB"/>
        </w:rPr>
      </w:pPr>
      <w:r w:rsidRPr="00982371">
        <w:rPr>
          <w:rFonts w:ascii="Arial" w:eastAsia="Times New Roman" w:hAnsi="Arial" w:cs="Arial"/>
          <w:sz w:val="24"/>
          <w:szCs w:val="24"/>
          <w:lang w:eastAsia="en-GB"/>
        </w:rPr>
        <w:t>Delay in independent skills such as toileting, dressing and playing alone.</w:t>
      </w:r>
    </w:p>
    <w:p w:rsidR="000B5937" w:rsidRPr="00982371" w:rsidRDefault="000B5937" w:rsidP="00C70D67">
      <w:pPr>
        <w:pStyle w:val="ListParagraph"/>
        <w:numPr>
          <w:ilvl w:val="1"/>
          <w:numId w:val="8"/>
        </w:numPr>
        <w:shd w:val="clear" w:color="auto" w:fill="FFFFFF"/>
        <w:ind w:left="1134" w:hanging="425"/>
        <w:jc w:val="left"/>
        <w:rPr>
          <w:rFonts w:ascii="Arial" w:eastAsia="Times New Roman" w:hAnsi="Arial" w:cs="Arial"/>
          <w:sz w:val="24"/>
          <w:szCs w:val="24"/>
          <w:lang w:eastAsia="en-GB"/>
        </w:rPr>
      </w:pPr>
      <w:r w:rsidRPr="00982371">
        <w:rPr>
          <w:rFonts w:ascii="Arial" w:eastAsia="Times New Roman" w:hAnsi="Arial" w:cs="Arial"/>
          <w:sz w:val="24"/>
          <w:szCs w:val="24"/>
          <w:lang w:eastAsia="en-GB"/>
        </w:rPr>
        <w:lastRenderedPageBreak/>
        <w:t>Anger and aggression</w:t>
      </w:r>
      <w:r w:rsidR="00DE4C1E">
        <w:rPr>
          <w:rFonts w:ascii="Arial" w:eastAsia="Times New Roman" w:hAnsi="Arial" w:cs="Arial"/>
          <w:sz w:val="24"/>
          <w:szCs w:val="24"/>
          <w:lang w:eastAsia="en-GB"/>
        </w:rPr>
        <w:t>.</w:t>
      </w:r>
    </w:p>
    <w:p w:rsidR="00FE38AE" w:rsidRDefault="00FE38AE" w:rsidP="00FB0BD7">
      <w:pPr>
        <w:pStyle w:val="NormalWeb"/>
        <w:shd w:val="clear" w:color="auto" w:fill="FFFFFF"/>
        <w:spacing w:before="0" w:beforeAutospacing="0" w:after="0" w:afterAutospacing="0" w:line="276" w:lineRule="auto"/>
        <w:ind w:firstLine="709"/>
        <w:jc w:val="left"/>
        <w:rPr>
          <w:rFonts w:ascii="Arial" w:hAnsi="Arial" w:cs="Arial"/>
        </w:rPr>
      </w:pPr>
    </w:p>
    <w:p w:rsidR="001D6C3B" w:rsidRPr="00982371" w:rsidRDefault="000B5937" w:rsidP="00945592">
      <w:pPr>
        <w:pStyle w:val="NormalWeb"/>
        <w:shd w:val="clear" w:color="auto" w:fill="FFFFFF"/>
        <w:spacing w:before="0" w:beforeAutospacing="0" w:after="0" w:afterAutospacing="0" w:line="276" w:lineRule="auto"/>
        <w:ind w:firstLine="709"/>
        <w:jc w:val="left"/>
        <w:rPr>
          <w:rFonts w:ascii="Arial" w:hAnsi="Arial" w:cs="Arial"/>
        </w:rPr>
      </w:pPr>
      <w:r w:rsidRPr="00982371">
        <w:rPr>
          <w:rFonts w:ascii="Arial" w:hAnsi="Arial" w:cs="Arial"/>
        </w:rPr>
        <w:t>Zijlmans, Riksen-Walraven and Weerth (2015)</w:t>
      </w:r>
    </w:p>
    <w:p w:rsidR="000B5937" w:rsidRPr="00982371" w:rsidRDefault="000B5937" w:rsidP="00FB0BD7">
      <w:pPr>
        <w:pStyle w:val="NormalWeb"/>
        <w:shd w:val="clear" w:color="auto" w:fill="FFFFFF"/>
        <w:spacing w:before="0" w:beforeAutospacing="0" w:after="0" w:afterAutospacing="0" w:line="276" w:lineRule="auto"/>
        <w:jc w:val="left"/>
        <w:rPr>
          <w:rFonts w:ascii="Arial" w:hAnsi="Arial" w:cs="Arial"/>
        </w:rPr>
      </w:pPr>
    </w:p>
    <w:p w:rsidR="000B5937" w:rsidRDefault="001D22B7" w:rsidP="00FB0BD7">
      <w:pPr>
        <w:shd w:val="clear" w:color="auto" w:fill="FFFFFF"/>
        <w:jc w:val="left"/>
        <w:rPr>
          <w:rFonts w:ascii="Arial" w:hAnsi="Arial" w:cs="Arial"/>
          <w:b/>
          <w:sz w:val="24"/>
          <w:szCs w:val="24"/>
        </w:rPr>
      </w:pPr>
      <w:r>
        <w:rPr>
          <w:rFonts w:ascii="Arial" w:hAnsi="Arial" w:cs="Arial"/>
          <w:b/>
          <w:sz w:val="24"/>
          <w:szCs w:val="24"/>
        </w:rPr>
        <w:t>5.9</w:t>
      </w:r>
      <w:r w:rsidR="000B5937" w:rsidRPr="00982371">
        <w:rPr>
          <w:rFonts w:ascii="Arial" w:hAnsi="Arial" w:cs="Arial"/>
          <w:b/>
          <w:sz w:val="24"/>
          <w:szCs w:val="24"/>
        </w:rPr>
        <w:t xml:space="preserve">Impact of Domestic </w:t>
      </w:r>
      <w:r w:rsidR="00FE38AE">
        <w:rPr>
          <w:rFonts w:ascii="Arial" w:hAnsi="Arial" w:cs="Arial"/>
          <w:b/>
          <w:sz w:val="24"/>
          <w:szCs w:val="24"/>
        </w:rPr>
        <w:t>Abuse on parenting</w:t>
      </w:r>
    </w:p>
    <w:p w:rsidR="00FE38AE" w:rsidRPr="00982371" w:rsidRDefault="00FE38AE" w:rsidP="00FB0BD7">
      <w:pPr>
        <w:shd w:val="clear" w:color="auto" w:fill="FFFFFF"/>
        <w:jc w:val="left"/>
        <w:rPr>
          <w:rFonts w:ascii="Arial" w:hAnsi="Arial" w:cs="Arial"/>
          <w:b/>
          <w:sz w:val="24"/>
          <w:szCs w:val="24"/>
        </w:rPr>
      </w:pPr>
    </w:p>
    <w:p w:rsidR="000B5937" w:rsidRDefault="000B5937" w:rsidP="00421B99">
      <w:pPr>
        <w:shd w:val="clear" w:color="auto" w:fill="FFFFFF"/>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Living with D</w:t>
      </w:r>
      <w:r w:rsidR="00B9488F">
        <w:rPr>
          <w:rFonts w:ascii="Arial" w:eastAsia="Times New Roman" w:hAnsi="Arial" w:cs="Arial"/>
          <w:sz w:val="24"/>
          <w:szCs w:val="24"/>
          <w:lang w:eastAsia="en-GB"/>
        </w:rPr>
        <w:t>omestic Abuse d</w:t>
      </w:r>
      <w:r w:rsidRPr="00982371">
        <w:rPr>
          <w:rFonts w:ascii="Arial" w:eastAsia="Times New Roman" w:hAnsi="Arial" w:cs="Arial"/>
          <w:sz w:val="24"/>
          <w:szCs w:val="24"/>
          <w:lang w:eastAsia="en-GB"/>
        </w:rPr>
        <w:t>oes not automatically result in poor parenting; this depends on a range of factors including adverse childhood events for the parent</w:t>
      </w:r>
      <w:r w:rsidR="004579AD">
        <w:rPr>
          <w:rFonts w:ascii="Arial" w:eastAsia="Times New Roman" w:hAnsi="Arial" w:cs="Arial"/>
          <w:sz w:val="24"/>
          <w:szCs w:val="24"/>
          <w:lang w:eastAsia="en-GB"/>
        </w:rPr>
        <w:t>.C</w:t>
      </w:r>
      <w:r w:rsidRPr="00982371">
        <w:rPr>
          <w:rFonts w:ascii="Arial" w:eastAsia="Times New Roman" w:hAnsi="Arial" w:cs="Arial"/>
          <w:sz w:val="24"/>
          <w:szCs w:val="24"/>
          <w:lang w:eastAsia="en-GB"/>
        </w:rPr>
        <w:t>onsideration of domestic abuse therefore should be present in any assessment undertaken relating to the safety and well-being of a child.</w:t>
      </w:r>
    </w:p>
    <w:p w:rsidR="00FE38AE" w:rsidRPr="00982371" w:rsidRDefault="00FE38AE" w:rsidP="00421B99">
      <w:pPr>
        <w:shd w:val="clear" w:color="auto" w:fill="FFFFFF"/>
        <w:ind w:left="720"/>
        <w:jc w:val="both"/>
        <w:rPr>
          <w:rFonts w:ascii="Arial" w:eastAsia="Times New Roman" w:hAnsi="Arial" w:cs="Arial"/>
          <w:sz w:val="24"/>
          <w:szCs w:val="24"/>
          <w:lang w:eastAsia="en-GB"/>
        </w:rPr>
      </w:pPr>
    </w:p>
    <w:p w:rsidR="000B5937" w:rsidRDefault="000B5937" w:rsidP="00421B99">
      <w:pPr>
        <w:shd w:val="clear" w:color="auto" w:fill="FFFFFF"/>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Some parents also misuse drugs or alcohol, experience poor mental health and experience domestic abuse, when these 3 factors co-exist it is known as ‘the toxic trio’ which significantly impacts on parenting capacity. The co-morbidity of these issues compounds the difficulties parents experience in meeting the needs of their </w:t>
      </w:r>
      <w:r w:rsidR="001A58F1" w:rsidRPr="00982371">
        <w:rPr>
          <w:rFonts w:ascii="Arial" w:eastAsia="Times New Roman" w:hAnsi="Arial" w:cs="Arial"/>
          <w:sz w:val="24"/>
          <w:szCs w:val="24"/>
          <w:lang w:eastAsia="en-GB"/>
        </w:rPr>
        <w:t>children and</w:t>
      </w:r>
      <w:r w:rsidRPr="00982371">
        <w:rPr>
          <w:rFonts w:ascii="Arial" w:eastAsia="Times New Roman" w:hAnsi="Arial" w:cs="Arial"/>
          <w:sz w:val="24"/>
          <w:szCs w:val="24"/>
          <w:lang w:eastAsia="en-GB"/>
        </w:rPr>
        <w:t xml:space="preserve"> increases the likelihood that the child will experience abuse and/or neglect.</w:t>
      </w:r>
    </w:p>
    <w:p w:rsidR="00176A8C" w:rsidRDefault="00176A8C" w:rsidP="00BD1FCF">
      <w:pPr>
        <w:shd w:val="clear" w:color="auto" w:fill="FFFFFF"/>
        <w:jc w:val="both"/>
        <w:rPr>
          <w:rFonts w:ascii="Arial" w:eastAsia="Times New Roman" w:hAnsi="Arial" w:cs="Arial"/>
          <w:sz w:val="24"/>
          <w:szCs w:val="24"/>
          <w:lang w:eastAsia="en-GB"/>
        </w:rPr>
      </w:pPr>
    </w:p>
    <w:p w:rsidR="00BD1FCF" w:rsidRDefault="00BD1FCF" w:rsidP="00BD1FCF">
      <w:pPr>
        <w:shd w:val="clear" w:color="auto" w:fill="FFFFFF"/>
        <w:jc w:val="both"/>
        <w:rPr>
          <w:rFonts w:ascii="Arial" w:eastAsia="Times New Roman" w:hAnsi="Arial" w:cs="Arial"/>
          <w:sz w:val="24"/>
          <w:szCs w:val="24"/>
          <w:lang w:eastAsia="en-GB"/>
        </w:rPr>
      </w:pPr>
    </w:p>
    <w:p w:rsidR="00176A8C" w:rsidRPr="00945592" w:rsidRDefault="001D22B7" w:rsidP="00945592">
      <w:pPr>
        <w:shd w:val="clear" w:color="auto" w:fill="FFFFFF"/>
        <w:jc w:val="left"/>
        <w:rPr>
          <w:rFonts w:ascii="Arial" w:eastAsia="Times New Roman" w:hAnsi="Arial" w:cs="Arial"/>
          <w:sz w:val="24"/>
          <w:szCs w:val="24"/>
          <w:lang w:eastAsia="en-GB"/>
        </w:rPr>
      </w:pPr>
      <w:r>
        <w:rPr>
          <w:rFonts w:ascii="Arial" w:eastAsia="Times New Roman" w:hAnsi="Arial" w:cs="Arial"/>
          <w:b/>
          <w:bCs/>
          <w:sz w:val="24"/>
          <w:szCs w:val="24"/>
          <w:lang w:eastAsia="en-GB"/>
        </w:rPr>
        <w:t>5.10</w:t>
      </w:r>
      <w:r w:rsidR="00176A8C" w:rsidRPr="00C70D67">
        <w:rPr>
          <w:rFonts w:ascii="Arial" w:eastAsia="Times New Roman" w:hAnsi="Arial" w:cs="Arial"/>
          <w:b/>
          <w:sz w:val="24"/>
          <w:szCs w:val="24"/>
          <w:lang w:eastAsia="en-GB"/>
        </w:rPr>
        <w:t>Domestic Abuse in older people</w:t>
      </w:r>
    </w:p>
    <w:p w:rsidR="00176A8C" w:rsidRPr="00C70D67" w:rsidRDefault="00176A8C" w:rsidP="00176A8C">
      <w:pPr>
        <w:shd w:val="clear" w:color="auto" w:fill="FFFFFF"/>
        <w:ind w:left="720"/>
        <w:jc w:val="left"/>
        <w:rPr>
          <w:rFonts w:ascii="Arial" w:eastAsia="Times New Roman" w:hAnsi="Arial" w:cs="Arial"/>
          <w:b/>
          <w:sz w:val="24"/>
          <w:szCs w:val="24"/>
          <w:lang w:eastAsia="en-GB"/>
        </w:rPr>
      </w:pPr>
    </w:p>
    <w:p w:rsidR="00176A8C" w:rsidRDefault="00176A8C" w:rsidP="00421B99">
      <w:pPr>
        <w:shd w:val="clear" w:color="auto" w:fill="FFFFFF"/>
        <w:ind w:left="720"/>
        <w:jc w:val="both"/>
        <w:rPr>
          <w:rFonts w:ascii="Arial" w:eastAsia="Times New Roman" w:hAnsi="Arial" w:cs="Arial"/>
          <w:sz w:val="24"/>
          <w:szCs w:val="24"/>
          <w:lang w:eastAsia="en-GB"/>
        </w:rPr>
      </w:pPr>
      <w:r w:rsidRPr="00C70D67">
        <w:rPr>
          <w:rFonts w:ascii="Arial" w:eastAsia="Times New Roman" w:hAnsi="Arial" w:cs="Arial"/>
          <w:sz w:val="24"/>
          <w:szCs w:val="24"/>
          <w:lang w:eastAsia="en-GB"/>
        </w:rPr>
        <w:t>National and local Domestic Homicide Reviews have shown that despite high prevalence there has been a failure to recognise domestic abuse in older people.  Domestic Abuse is recognised as a category of abuse under the Care Act 2014.There are potential added barriers to reporting including the victim being dependent on the perpetrator for care, or the perpetrator being dep</w:t>
      </w:r>
      <w:r w:rsidR="001733C0">
        <w:rPr>
          <w:rFonts w:ascii="Arial" w:eastAsia="Times New Roman" w:hAnsi="Arial" w:cs="Arial"/>
          <w:sz w:val="24"/>
          <w:szCs w:val="24"/>
          <w:lang w:eastAsia="en-GB"/>
        </w:rPr>
        <w:t xml:space="preserve">endent on the victim for care. </w:t>
      </w:r>
      <w:r w:rsidRPr="00C70D67">
        <w:rPr>
          <w:rFonts w:ascii="Arial" w:eastAsia="Times New Roman" w:hAnsi="Arial" w:cs="Arial"/>
          <w:sz w:val="24"/>
          <w:szCs w:val="24"/>
          <w:lang w:eastAsia="en-GB"/>
        </w:rPr>
        <w:t>Older people may have traditional attitudes to marriage and gender roles.  Older people may have suffered domestic abuse for a very long time which can make it harder for them to seek support. Some people may become more vulnerable to abuse from family members or someone in a relationship of trust as they become older and t</w:t>
      </w:r>
      <w:r w:rsidR="001733C0">
        <w:rPr>
          <w:rFonts w:ascii="Arial" w:eastAsia="Times New Roman" w:hAnsi="Arial" w:cs="Arial"/>
          <w:sz w:val="24"/>
          <w:szCs w:val="24"/>
          <w:lang w:eastAsia="en-GB"/>
        </w:rPr>
        <w:t xml:space="preserve">hey may be more isolated. </w:t>
      </w:r>
      <w:r w:rsidRPr="00C70D67">
        <w:rPr>
          <w:rFonts w:ascii="Arial" w:eastAsia="Times New Roman" w:hAnsi="Arial" w:cs="Arial"/>
          <w:sz w:val="24"/>
          <w:szCs w:val="24"/>
          <w:lang w:eastAsia="en-GB"/>
        </w:rPr>
        <w:t>Frailty, dependence on partner, family or trusted carer, and physical or mental illness should not prevent staff from recognising or exploring signs of domestic abuse.  Staff must be vigilant of signs of domestic abuse (or other types of abuse) w</w:t>
      </w:r>
      <w:r w:rsidR="001733C0">
        <w:rPr>
          <w:rFonts w:ascii="Arial" w:eastAsia="Times New Roman" w:hAnsi="Arial" w:cs="Arial"/>
          <w:sz w:val="24"/>
          <w:szCs w:val="24"/>
          <w:lang w:eastAsia="en-GB"/>
        </w:rPr>
        <w:t xml:space="preserve">hen working with older people. </w:t>
      </w:r>
      <w:r w:rsidRPr="00C70D67">
        <w:rPr>
          <w:rFonts w:ascii="Arial" w:eastAsia="Times New Roman" w:hAnsi="Arial" w:cs="Arial"/>
          <w:sz w:val="24"/>
          <w:szCs w:val="24"/>
          <w:lang w:eastAsia="en-GB"/>
        </w:rPr>
        <w:t xml:space="preserve">Staff should not accept or ignore signs of abuse that may be covered up by other factors such as mental illness or dementia. These factors should not just be accepted as medical and risk must not be minimised, the safety of the </w:t>
      </w:r>
      <w:r w:rsidR="001733C0">
        <w:rPr>
          <w:rFonts w:ascii="Arial" w:eastAsia="Times New Roman" w:hAnsi="Arial" w:cs="Arial"/>
          <w:sz w:val="24"/>
          <w:szCs w:val="24"/>
          <w:lang w:eastAsia="en-GB"/>
        </w:rPr>
        <w:t xml:space="preserve">victim should be prioritised.  </w:t>
      </w:r>
      <w:r w:rsidRPr="00C70D67">
        <w:rPr>
          <w:rFonts w:ascii="Arial" w:eastAsia="Times New Roman" w:hAnsi="Arial" w:cs="Arial"/>
          <w:sz w:val="24"/>
          <w:szCs w:val="24"/>
          <w:lang w:eastAsia="en-GB"/>
        </w:rPr>
        <w:t>Also staff must be aware that an older person may be a perpetrator of domestic abuse and risk should not be minimised due to that perpetrator appearing f</w:t>
      </w:r>
      <w:r w:rsidR="001733C0">
        <w:rPr>
          <w:rFonts w:ascii="Arial" w:eastAsia="Times New Roman" w:hAnsi="Arial" w:cs="Arial"/>
          <w:sz w:val="24"/>
          <w:szCs w:val="24"/>
          <w:lang w:eastAsia="en-GB"/>
        </w:rPr>
        <w:t xml:space="preserve">rail or vulnerable themselves. </w:t>
      </w:r>
      <w:r w:rsidRPr="00C70D67">
        <w:rPr>
          <w:rFonts w:ascii="Arial" w:eastAsia="Times New Roman" w:hAnsi="Arial" w:cs="Arial"/>
          <w:sz w:val="24"/>
          <w:szCs w:val="24"/>
          <w:lang w:eastAsia="en-GB"/>
        </w:rPr>
        <w:t>Victims should be signposted or referred to the local Domestic Abuse service for risk assessment and safety planning. Any threats to harm the v</w:t>
      </w:r>
      <w:r w:rsidR="001733C0">
        <w:rPr>
          <w:rFonts w:ascii="Arial" w:eastAsia="Times New Roman" w:hAnsi="Arial" w:cs="Arial"/>
          <w:sz w:val="24"/>
          <w:szCs w:val="24"/>
          <w:lang w:eastAsia="en-GB"/>
        </w:rPr>
        <w:t xml:space="preserve">ictim must be taken seriously. </w:t>
      </w:r>
      <w:r w:rsidRPr="00C70D67">
        <w:rPr>
          <w:rFonts w:ascii="Arial" w:eastAsia="Times New Roman" w:hAnsi="Arial" w:cs="Arial"/>
          <w:sz w:val="24"/>
          <w:szCs w:val="24"/>
          <w:lang w:eastAsia="en-GB"/>
        </w:rPr>
        <w:t xml:space="preserve">With older victims there are potential complex issues that may </w:t>
      </w:r>
      <w:r w:rsidR="00945592">
        <w:rPr>
          <w:rFonts w:ascii="Arial" w:eastAsia="Times New Roman" w:hAnsi="Arial" w:cs="Arial"/>
          <w:sz w:val="24"/>
          <w:szCs w:val="24"/>
          <w:lang w:eastAsia="en-GB"/>
        </w:rPr>
        <w:t>need to be addressed by a multi-</w:t>
      </w:r>
      <w:r w:rsidRPr="00C70D67">
        <w:rPr>
          <w:rFonts w:ascii="Arial" w:eastAsia="Times New Roman" w:hAnsi="Arial" w:cs="Arial"/>
          <w:sz w:val="24"/>
          <w:szCs w:val="24"/>
          <w:lang w:eastAsia="en-GB"/>
        </w:rPr>
        <w:t>agen</w:t>
      </w:r>
      <w:r w:rsidR="001733C0">
        <w:rPr>
          <w:rFonts w:ascii="Arial" w:eastAsia="Times New Roman" w:hAnsi="Arial" w:cs="Arial"/>
          <w:sz w:val="24"/>
          <w:szCs w:val="24"/>
          <w:lang w:eastAsia="en-GB"/>
        </w:rPr>
        <w:t xml:space="preserve">cy team of professionals. </w:t>
      </w:r>
      <w:r w:rsidRPr="00C70D67">
        <w:rPr>
          <w:rFonts w:ascii="Arial" w:eastAsia="Times New Roman" w:hAnsi="Arial" w:cs="Arial"/>
          <w:sz w:val="24"/>
          <w:szCs w:val="24"/>
          <w:lang w:eastAsia="en-GB"/>
        </w:rPr>
        <w:t xml:space="preserve">When an older victim is suffering domestic abuse making a Safeguarding referral to Adult Social Care </w:t>
      </w:r>
      <w:r w:rsidR="003B7FB6">
        <w:rPr>
          <w:rFonts w:ascii="Arial" w:eastAsia="Times New Roman" w:hAnsi="Arial" w:cs="Arial"/>
          <w:sz w:val="24"/>
          <w:szCs w:val="24"/>
          <w:lang w:eastAsia="en-GB"/>
        </w:rPr>
        <w:t>should be considered.</w:t>
      </w:r>
    </w:p>
    <w:p w:rsidR="00176A8C" w:rsidRDefault="00176A8C" w:rsidP="00FB0BD7">
      <w:pPr>
        <w:shd w:val="clear" w:color="auto" w:fill="FFFFFF"/>
        <w:ind w:left="720"/>
        <w:jc w:val="left"/>
        <w:rPr>
          <w:rFonts w:ascii="Arial" w:eastAsia="Times New Roman" w:hAnsi="Arial" w:cs="Arial"/>
          <w:sz w:val="24"/>
          <w:szCs w:val="24"/>
          <w:lang w:eastAsia="en-GB"/>
        </w:rPr>
      </w:pPr>
    </w:p>
    <w:p w:rsidR="00165121" w:rsidRDefault="001D22B7" w:rsidP="00945592">
      <w:pPr>
        <w:shd w:val="clear" w:color="auto" w:fill="FFFFFF"/>
        <w:jc w:val="left"/>
        <w:rPr>
          <w:rFonts w:ascii="Arial" w:eastAsia="Times New Roman" w:hAnsi="Arial" w:cs="Arial"/>
          <w:b/>
          <w:sz w:val="24"/>
          <w:szCs w:val="24"/>
          <w:lang w:eastAsia="en-GB"/>
        </w:rPr>
      </w:pPr>
      <w:r>
        <w:rPr>
          <w:rFonts w:ascii="Arial" w:eastAsia="Times New Roman" w:hAnsi="Arial" w:cs="Arial"/>
          <w:b/>
          <w:sz w:val="24"/>
          <w:szCs w:val="24"/>
          <w:lang w:eastAsia="en-GB"/>
        </w:rPr>
        <w:t>5.11</w:t>
      </w:r>
      <w:r w:rsidR="00165121" w:rsidRPr="00C70D67">
        <w:rPr>
          <w:rFonts w:ascii="Arial" w:eastAsia="Times New Roman" w:hAnsi="Arial" w:cs="Arial"/>
          <w:b/>
          <w:sz w:val="24"/>
          <w:szCs w:val="24"/>
          <w:lang w:eastAsia="en-GB"/>
        </w:rPr>
        <w:t>Male Victims</w:t>
      </w:r>
    </w:p>
    <w:p w:rsidR="0001543E" w:rsidRPr="00C70D67" w:rsidRDefault="0001543E" w:rsidP="00945592">
      <w:pPr>
        <w:shd w:val="clear" w:color="auto" w:fill="FFFFFF"/>
        <w:jc w:val="left"/>
        <w:rPr>
          <w:rFonts w:ascii="Arial" w:eastAsia="Times New Roman" w:hAnsi="Arial" w:cs="Arial"/>
          <w:b/>
          <w:sz w:val="24"/>
          <w:szCs w:val="24"/>
          <w:lang w:eastAsia="en-GB"/>
        </w:rPr>
      </w:pPr>
    </w:p>
    <w:p w:rsidR="006B75EB" w:rsidRDefault="00165121" w:rsidP="000B460C">
      <w:pPr>
        <w:ind w:left="720"/>
        <w:jc w:val="left"/>
        <w:rPr>
          <w:rFonts w:ascii="Arial" w:eastAsia="Times New Roman" w:hAnsi="Arial" w:cs="Arial"/>
          <w:sz w:val="24"/>
          <w:szCs w:val="24"/>
          <w:lang w:eastAsia="en-GB"/>
        </w:rPr>
      </w:pPr>
      <w:r w:rsidRPr="00F60958">
        <w:rPr>
          <w:rFonts w:ascii="Arial" w:eastAsia="Times New Roman" w:hAnsi="Arial" w:cs="Arial"/>
          <w:sz w:val="24"/>
          <w:szCs w:val="24"/>
          <w:shd w:val="clear" w:color="auto" w:fill="FFFFFF" w:themeFill="background1"/>
          <w:lang w:eastAsia="en-GB"/>
        </w:rPr>
        <w:t xml:space="preserve">Although the majority of known victims are female it is important to understand that </w:t>
      </w:r>
      <w:r w:rsidR="007C39BA" w:rsidRPr="00F60958">
        <w:rPr>
          <w:rFonts w:ascii="Arial" w:eastAsia="Times New Roman" w:hAnsi="Arial" w:cs="Arial"/>
          <w:sz w:val="24"/>
          <w:szCs w:val="24"/>
          <w:shd w:val="clear" w:color="auto" w:fill="FFFFFF" w:themeFill="background1"/>
          <w:lang w:eastAsia="en-GB"/>
        </w:rPr>
        <w:t>males can also be victims of domestic abuse</w:t>
      </w:r>
      <w:r w:rsidR="0057772C" w:rsidRPr="00F60958">
        <w:rPr>
          <w:rFonts w:ascii="Arial" w:eastAsia="Times New Roman" w:hAnsi="Arial" w:cs="Arial"/>
          <w:sz w:val="24"/>
          <w:szCs w:val="24"/>
          <w:shd w:val="clear" w:color="auto" w:fill="FFFFFF" w:themeFill="background1"/>
          <w:lang w:eastAsia="en-GB"/>
        </w:rPr>
        <w:t>. Health staff should be aware that male victims are often more reluctant to disclose due to perceived stigma, less public awareness and fewer support options being available. Staff should give opportunity for males to disclose domestic abuse in the same way that they would with females</w:t>
      </w:r>
      <w:r w:rsidR="006B75EB" w:rsidRPr="00F60958">
        <w:rPr>
          <w:rFonts w:ascii="Arial" w:eastAsia="Times New Roman" w:hAnsi="Arial" w:cs="Arial"/>
          <w:sz w:val="24"/>
          <w:szCs w:val="24"/>
          <w:shd w:val="clear" w:color="auto" w:fill="FFFFFF" w:themeFill="background1"/>
          <w:lang w:eastAsia="en-GB"/>
        </w:rPr>
        <w:t xml:space="preserve"> and it is just as important to identify and manage risk with male victims.</w:t>
      </w:r>
      <w:r w:rsidR="006B75EB">
        <w:rPr>
          <w:rFonts w:ascii="Arial" w:eastAsia="Times New Roman" w:hAnsi="Arial" w:cs="Arial"/>
          <w:sz w:val="24"/>
          <w:szCs w:val="24"/>
          <w:lang w:eastAsia="en-GB"/>
        </w:rPr>
        <w:t xml:space="preserve"> Male victims will be offered support from domestic abuse services and there is also some safe housing provision and available accommodation for maleswith </w:t>
      </w:r>
      <w:r w:rsidR="00107484" w:rsidRPr="00701931">
        <w:rPr>
          <w:rFonts w:ascii="Arial" w:eastAsia="Times New Roman" w:hAnsi="Arial" w:cs="Arial"/>
          <w:sz w:val="24"/>
          <w:szCs w:val="24"/>
          <w:lang w:eastAsia="en-GB"/>
        </w:rPr>
        <w:t xml:space="preserve">or without </w:t>
      </w:r>
      <w:r w:rsidR="006B75EB">
        <w:rPr>
          <w:rFonts w:ascii="Arial" w:eastAsia="Times New Roman" w:hAnsi="Arial" w:cs="Arial"/>
          <w:sz w:val="24"/>
          <w:szCs w:val="24"/>
          <w:lang w:eastAsia="en-GB"/>
        </w:rPr>
        <w:t>children</w:t>
      </w:r>
    </w:p>
    <w:p w:rsidR="006B75EB" w:rsidRDefault="006B75EB" w:rsidP="000B460C">
      <w:pPr>
        <w:ind w:left="720"/>
        <w:jc w:val="left"/>
        <w:rPr>
          <w:rFonts w:ascii="Arial" w:eastAsia="Times New Roman" w:hAnsi="Arial" w:cs="Arial"/>
          <w:sz w:val="24"/>
          <w:szCs w:val="24"/>
          <w:lang w:eastAsia="en-GB"/>
        </w:rPr>
      </w:pPr>
    </w:p>
    <w:p w:rsidR="0057772C" w:rsidRDefault="001D22B7" w:rsidP="00945592">
      <w:pPr>
        <w:shd w:val="clear" w:color="auto" w:fill="FFFFFF"/>
        <w:jc w:val="left"/>
        <w:rPr>
          <w:rFonts w:ascii="Arial" w:eastAsia="Times New Roman" w:hAnsi="Arial" w:cs="Arial"/>
          <w:b/>
          <w:sz w:val="24"/>
          <w:szCs w:val="24"/>
          <w:lang w:eastAsia="en-GB"/>
        </w:rPr>
      </w:pPr>
      <w:r>
        <w:rPr>
          <w:rFonts w:ascii="Arial" w:eastAsia="Times New Roman" w:hAnsi="Arial" w:cs="Arial"/>
          <w:b/>
          <w:sz w:val="24"/>
          <w:szCs w:val="24"/>
          <w:lang w:eastAsia="en-GB"/>
        </w:rPr>
        <w:t>5.12</w:t>
      </w:r>
      <w:r w:rsidR="0057772C" w:rsidRPr="00781507">
        <w:rPr>
          <w:rFonts w:ascii="Arial" w:eastAsia="Times New Roman" w:hAnsi="Arial" w:cs="Arial"/>
          <w:b/>
          <w:sz w:val="24"/>
          <w:szCs w:val="24"/>
          <w:lang w:eastAsia="en-GB"/>
        </w:rPr>
        <w:t>Lesbian Gay Bi Sexual and Transgender</w:t>
      </w:r>
      <w:r w:rsidR="00B1063C">
        <w:rPr>
          <w:rFonts w:ascii="Arial" w:eastAsia="Times New Roman" w:hAnsi="Arial" w:cs="Arial"/>
          <w:b/>
          <w:sz w:val="24"/>
          <w:szCs w:val="24"/>
          <w:lang w:eastAsia="en-GB"/>
        </w:rPr>
        <w:t xml:space="preserve"> +</w:t>
      </w:r>
      <w:r w:rsidR="0057772C" w:rsidRPr="00781507">
        <w:rPr>
          <w:rFonts w:ascii="Arial" w:eastAsia="Times New Roman" w:hAnsi="Arial" w:cs="Arial"/>
          <w:b/>
          <w:sz w:val="24"/>
          <w:szCs w:val="24"/>
          <w:lang w:eastAsia="en-GB"/>
        </w:rPr>
        <w:t xml:space="preserve"> Groups (LGBT</w:t>
      </w:r>
      <w:r w:rsidR="003E271D">
        <w:rPr>
          <w:rFonts w:ascii="Arial" w:eastAsia="Times New Roman" w:hAnsi="Arial" w:cs="Arial"/>
          <w:b/>
          <w:sz w:val="24"/>
          <w:szCs w:val="24"/>
          <w:lang w:eastAsia="en-GB"/>
        </w:rPr>
        <w:t>+</w:t>
      </w:r>
      <w:r w:rsidR="0057772C" w:rsidRPr="00781507">
        <w:rPr>
          <w:rFonts w:ascii="Arial" w:eastAsia="Times New Roman" w:hAnsi="Arial" w:cs="Arial"/>
          <w:b/>
          <w:sz w:val="24"/>
          <w:szCs w:val="24"/>
          <w:lang w:eastAsia="en-GB"/>
        </w:rPr>
        <w:t>)</w:t>
      </w:r>
    </w:p>
    <w:p w:rsidR="0001543E" w:rsidRPr="00781507" w:rsidRDefault="0001543E" w:rsidP="00945592">
      <w:pPr>
        <w:shd w:val="clear" w:color="auto" w:fill="FFFFFF"/>
        <w:jc w:val="left"/>
        <w:rPr>
          <w:rFonts w:ascii="Arial" w:eastAsia="Times New Roman" w:hAnsi="Arial" w:cs="Arial"/>
          <w:b/>
          <w:sz w:val="24"/>
          <w:szCs w:val="24"/>
          <w:lang w:eastAsia="en-GB"/>
        </w:rPr>
      </w:pPr>
    </w:p>
    <w:p w:rsidR="00F853C5" w:rsidRPr="00781507" w:rsidRDefault="0057772C" w:rsidP="000B460C">
      <w:pPr>
        <w:shd w:val="clear" w:color="auto" w:fill="FFFFFF"/>
        <w:ind w:left="720"/>
        <w:jc w:val="both"/>
        <w:rPr>
          <w:rFonts w:ascii="Arial" w:eastAsia="Times New Roman" w:hAnsi="Arial" w:cs="Arial"/>
          <w:sz w:val="24"/>
          <w:szCs w:val="24"/>
          <w:lang w:eastAsia="en-GB"/>
        </w:rPr>
      </w:pPr>
      <w:r w:rsidRPr="00781507">
        <w:rPr>
          <w:rFonts w:ascii="Arial" w:eastAsia="Times New Roman" w:hAnsi="Arial" w:cs="Arial"/>
          <w:sz w:val="24"/>
          <w:szCs w:val="24"/>
          <w:lang w:eastAsia="en-GB"/>
        </w:rPr>
        <w:t>It is known that 1:4 lesbian and bi sexual women and 1:3 gay and bisexual men</w:t>
      </w:r>
      <w:r w:rsidR="00F853C5" w:rsidRPr="00781507">
        <w:rPr>
          <w:rFonts w:ascii="Arial" w:eastAsia="Times New Roman" w:hAnsi="Arial" w:cs="Arial"/>
          <w:sz w:val="24"/>
          <w:szCs w:val="24"/>
          <w:lang w:eastAsia="en-GB"/>
        </w:rPr>
        <w:t xml:space="preserve"> suffer domestic abuse at some point in their life.  It is known that people from these groups are reluctant to report domestic abuse due to perceived prejudice and lack of </w:t>
      </w:r>
      <w:r w:rsidR="00DE4C1E">
        <w:rPr>
          <w:rFonts w:ascii="Arial" w:eastAsia="Times New Roman" w:hAnsi="Arial" w:cs="Arial"/>
          <w:sz w:val="24"/>
          <w:szCs w:val="24"/>
          <w:lang w:eastAsia="en-GB"/>
        </w:rPr>
        <w:t xml:space="preserve">dedicated support services. </w:t>
      </w:r>
      <w:r w:rsidR="00F853C5" w:rsidRPr="00781507">
        <w:rPr>
          <w:rFonts w:ascii="Arial" w:eastAsia="Times New Roman" w:hAnsi="Arial" w:cs="Arial"/>
          <w:sz w:val="24"/>
          <w:szCs w:val="24"/>
          <w:lang w:eastAsia="en-GB"/>
        </w:rPr>
        <w:t>Staff should give opportunity for people from LGBT</w:t>
      </w:r>
      <w:r w:rsidR="00B1063C">
        <w:rPr>
          <w:rFonts w:ascii="Arial" w:eastAsia="Times New Roman" w:hAnsi="Arial" w:cs="Arial"/>
          <w:sz w:val="24"/>
          <w:szCs w:val="24"/>
          <w:lang w:eastAsia="en-GB"/>
        </w:rPr>
        <w:t xml:space="preserve"> +</w:t>
      </w:r>
      <w:r w:rsidR="00F853C5" w:rsidRPr="00781507">
        <w:rPr>
          <w:rFonts w:ascii="Arial" w:eastAsia="Times New Roman" w:hAnsi="Arial" w:cs="Arial"/>
          <w:sz w:val="24"/>
          <w:szCs w:val="24"/>
          <w:lang w:eastAsia="en-GB"/>
        </w:rPr>
        <w:t xml:space="preserve"> groups to disclose domestic abuse in the same way that they would with people from other groups.  Domestic Abuse support services will offer support and it is just as important to address risk. </w:t>
      </w:r>
    </w:p>
    <w:p w:rsidR="00F853C5" w:rsidRPr="00781507" w:rsidRDefault="00F853C5" w:rsidP="00FB0BD7">
      <w:pPr>
        <w:shd w:val="clear" w:color="auto" w:fill="FFFFFF"/>
        <w:ind w:left="720"/>
        <w:jc w:val="left"/>
        <w:rPr>
          <w:rFonts w:ascii="Arial" w:eastAsia="Times New Roman" w:hAnsi="Arial" w:cs="Arial"/>
          <w:sz w:val="24"/>
          <w:szCs w:val="24"/>
          <w:lang w:eastAsia="en-GB"/>
        </w:rPr>
      </w:pPr>
    </w:p>
    <w:p w:rsidR="001978BD" w:rsidRDefault="001D22B7" w:rsidP="00945592">
      <w:pPr>
        <w:shd w:val="clear" w:color="auto" w:fill="FFFFFF"/>
        <w:jc w:val="left"/>
        <w:rPr>
          <w:rFonts w:ascii="Arial" w:eastAsia="Times New Roman" w:hAnsi="Arial" w:cs="Arial"/>
          <w:b/>
          <w:sz w:val="24"/>
          <w:szCs w:val="24"/>
          <w:lang w:eastAsia="en-GB"/>
        </w:rPr>
      </w:pPr>
      <w:r>
        <w:rPr>
          <w:rFonts w:ascii="Arial" w:eastAsia="Times New Roman" w:hAnsi="Arial" w:cs="Arial"/>
          <w:b/>
          <w:sz w:val="24"/>
          <w:szCs w:val="24"/>
          <w:lang w:eastAsia="en-GB"/>
        </w:rPr>
        <w:t>5.13</w:t>
      </w:r>
      <w:r w:rsidR="001978BD" w:rsidRPr="00781507">
        <w:rPr>
          <w:rFonts w:ascii="Arial" w:eastAsia="Times New Roman" w:hAnsi="Arial" w:cs="Arial"/>
          <w:b/>
          <w:sz w:val="24"/>
          <w:szCs w:val="24"/>
          <w:lang w:eastAsia="en-GB"/>
        </w:rPr>
        <w:t>Domestic abuse in teenage interpersonal relationships</w:t>
      </w:r>
    </w:p>
    <w:p w:rsidR="0001543E" w:rsidRPr="00781507" w:rsidRDefault="0001543E" w:rsidP="00945592">
      <w:pPr>
        <w:shd w:val="clear" w:color="auto" w:fill="FFFFFF"/>
        <w:jc w:val="left"/>
        <w:rPr>
          <w:rFonts w:ascii="Arial" w:eastAsia="Times New Roman" w:hAnsi="Arial" w:cs="Arial"/>
          <w:b/>
          <w:sz w:val="24"/>
          <w:szCs w:val="24"/>
          <w:lang w:eastAsia="en-GB"/>
        </w:rPr>
      </w:pPr>
    </w:p>
    <w:p w:rsidR="00176A8C" w:rsidRDefault="001D6C3B" w:rsidP="000B460C">
      <w:pPr>
        <w:shd w:val="clear" w:color="auto" w:fill="FFFFFF"/>
        <w:ind w:left="720"/>
        <w:jc w:val="both"/>
        <w:rPr>
          <w:rFonts w:ascii="Arial" w:eastAsia="Times New Roman" w:hAnsi="Arial" w:cs="Arial"/>
          <w:b/>
          <w:sz w:val="24"/>
          <w:szCs w:val="24"/>
          <w:lang w:eastAsia="en-GB"/>
        </w:rPr>
      </w:pPr>
      <w:r w:rsidRPr="00781507">
        <w:rPr>
          <w:rFonts w:ascii="Arial" w:eastAsia="Times New Roman" w:hAnsi="Arial" w:cs="Arial"/>
          <w:sz w:val="24"/>
          <w:szCs w:val="24"/>
          <w:lang w:eastAsia="en-GB"/>
        </w:rPr>
        <w:t>Research shows that many young people experience Domestic Abuse in their own intimate relationships</w:t>
      </w:r>
      <w:r w:rsidR="0048117C" w:rsidRPr="00781507">
        <w:rPr>
          <w:rFonts w:ascii="Arial" w:eastAsia="Times New Roman" w:hAnsi="Arial" w:cs="Arial"/>
          <w:sz w:val="24"/>
          <w:szCs w:val="24"/>
          <w:lang w:eastAsia="en-GB"/>
        </w:rPr>
        <w:t xml:space="preserve"> (NSPCC &amp; Bristol University 2009)</w:t>
      </w:r>
      <w:r w:rsidRPr="00781507">
        <w:rPr>
          <w:rFonts w:ascii="Arial" w:eastAsia="Times New Roman" w:hAnsi="Arial" w:cs="Arial"/>
          <w:sz w:val="24"/>
          <w:szCs w:val="24"/>
          <w:lang w:eastAsia="en-GB"/>
        </w:rPr>
        <w:t xml:space="preserve"> and young people exposed to domestic </w:t>
      </w:r>
      <w:r w:rsidR="00107484">
        <w:rPr>
          <w:rFonts w:ascii="Arial" w:eastAsia="Times New Roman" w:hAnsi="Arial" w:cs="Arial"/>
          <w:sz w:val="24"/>
          <w:szCs w:val="24"/>
          <w:lang w:eastAsia="en-GB"/>
        </w:rPr>
        <w:t>abuse</w:t>
      </w:r>
      <w:r w:rsidRPr="00781507">
        <w:rPr>
          <w:rFonts w:ascii="Arial" w:eastAsia="Times New Roman" w:hAnsi="Arial" w:cs="Arial"/>
          <w:sz w:val="24"/>
          <w:szCs w:val="24"/>
          <w:lang w:eastAsia="en-GB"/>
        </w:rPr>
        <w:t xml:space="preserve">in childhood are more likely to experience </w:t>
      </w:r>
      <w:r w:rsidR="00695B27">
        <w:rPr>
          <w:rFonts w:ascii="Arial" w:eastAsia="Times New Roman" w:hAnsi="Arial" w:cs="Arial"/>
          <w:sz w:val="24"/>
          <w:szCs w:val="24"/>
          <w:lang w:eastAsia="en-GB"/>
        </w:rPr>
        <w:t>a</w:t>
      </w:r>
      <w:r w:rsidRPr="00781507">
        <w:rPr>
          <w:rFonts w:ascii="Arial" w:eastAsia="Times New Roman" w:hAnsi="Arial" w:cs="Arial"/>
          <w:sz w:val="24"/>
          <w:szCs w:val="24"/>
          <w:lang w:eastAsia="en-GB"/>
        </w:rPr>
        <w:t xml:space="preserve">buse in their own relationships. </w:t>
      </w:r>
      <w:r w:rsidR="0048117C" w:rsidRPr="00781507">
        <w:rPr>
          <w:rFonts w:ascii="Arial" w:eastAsia="Times New Roman" w:hAnsi="Arial" w:cs="Arial"/>
          <w:sz w:val="24"/>
          <w:szCs w:val="24"/>
          <w:lang w:eastAsia="en-GB"/>
        </w:rPr>
        <w:t>Teenage relationships are often s</w:t>
      </w:r>
      <w:r w:rsidR="002B6CCC">
        <w:rPr>
          <w:rFonts w:ascii="Arial" w:eastAsia="Times New Roman" w:hAnsi="Arial" w:cs="Arial"/>
          <w:sz w:val="24"/>
          <w:szCs w:val="24"/>
          <w:lang w:eastAsia="en-GB"/>
        </w:rPr>
        <w:t>h</w:t>
      </w:r>
      <w:r w:rsidR="0048117C" w:rsidRPr="00781507">
        <w:rPr>
          <w:rFonts w:ascii="Arial" w:eastAsia="Times New Roman" w:hAnsi="Arial" w:cs="Arial"/>
          <w:sz w:val="24"/>
          <w:szCs w:val="24"/>
          <w:lang w:eastAsia="en-GB"/>
        </w:rPr>
        <w:t>ort lived but can be just as int</w:t>
      </w:r>
      <w:r w:rsidR="00FD39A1">
        <w:rPr>
          <w:rFonts w:ascii="Arial" w:eastAsia="Times New Roman" w:hAnsi="Arial" w:cs="Arial"/>
          <w:sz w:val="24"/>
          <w:szCs w:val="24"/>
          <w:lang w:eastAsia="en-GB"/>
        </w:rPr>
        <w:t xml:space="preserve">ense as adult relationships and </w:t>
      </w:r>
      <w:r w:rsidR="0048117C" w:rsidRPr="00781507">
        <w:rPr>
          <w:rFonts w:ascii="Arial" w:eastAsia="Times New Roman" w:hAnsi="Arial" w:cs="Arial"/>
          <w:sz w:val="24"/>
          <w:szCs w:val="24"/>
          <w:lang w:eastAsia="en-GB"/>
        </w:rPr>
        <w:t>real danger may be present if the relationship is abusive.  All practitioners who work with young people, includ</w:t>
      </w:r>
      <w:r w:rsidR="00DE4C1E">
        <w:rPr>
          <w:rFonts w:ascii="Arial" w:eastAsia="Times New Roman" w:hAnsi="Arial" w:cs="Arial"/>
          <w:sz w:val="24"/>
          <w:szCs w:val="24"/>
          <w:lang w:eastAsia="en-GB"/>
        </w:rPr>
        <w:t xml:space="preserve">ing looked after children (LAC) </w:t>
      </w:r>
      <w:r w:rsidR="0048117C" w:rsidRPr="00781507">
        <w:rPr>
          <w:rFonts w:ascii="Arial" w:eastAsia="Times New Roman" w:hAnsi="Arial" w:cs="Arial"/>
          <w:sz w:val="24"/>
          <w:szCs w:val="24"/>
          <w:lang w:eastAsia="en-GB"/>
        </w:rPr>
        <w:t xml:space="preserve">should safely enquire about </w:t>
      </w:r>
      <w:r w:rsidR="00C8715A">
        <w:rPr>
          <w:rFonts w:ascii="Arial" w:eastAsia="Times New Roman" w:hAnsi="Arial" w:cs="Arial"/>
          <w:sz w:val="24"/>
          <w:szCs w:val="24"/>
          <w:lang w:eastAsia="en-GB"/>
        </w:rPr>
        <w:t>abuse</w:t>
      </w:r>
      <w:r w:rsidR="0048117C" w:rsidRPr="00781507">
        <w:rPr>
          <w:rFonts w:ascii="Arial" w:eastAsia="Times New Roman" w:hAnsi="Arial" w:cs="Arial"/>
          <w:sz w:val="24"/>
          <w:szCs w:val="24"/>
          <w:lang w:eastAsia="en-GB"/>
        </w:rPr>
        <w:t xml:space="preserve"> in intimate peer relationships, as young people are unlikely to disclose it spontaneously.</w:t>
      </w:r>
      <w:r w:rsidR="006B75EB">
        <w:rPr>
          <w:rFonts w:ascii="Arial" w:eastAsia="Times New Roman" w:hAnsi="Arial" w:cs="Arial"/>
          <w:sz w:val="24"/>
          <w:szCs w:val="24"/>
          <w:lang w:eastAsia="en-GB"/>
        </w:rPr>
        <w:t>Domestic abuse services will offer support to young people experiencing domestic abuse in their own</w:t>
      </w:r>
      <w:r w:rsidR="00DE4C1E">
        <w:rPr>
          <w:rFonts w:ascii="Arial" w:eastAsia="Times New Roman" w:hAnsi="Arial" w:cs="Arial"/>
          <w:sz w:val="24"/>
          <w:szCs w:val="24"/>
          <w:lang w:eastAsia="en-GB"/>
        </w:rPr>
        <w:t xml:space="preserve"> intimate partner relationship. </w:t>
      </w:r>
      <w:r w:rsidR="006B75EB">
        <w:rPr>
          <w:rFonts w:ascii="Arial" w:eastAsia="Times New Roman" w:hAnsi="Arial" w:cs="Arial"/>
          <w:sz w:val="24"/>
          <w:szCs w:val="24"/>
          <w:lang w:eastAsia="en-GB"/>
        </w:rPr>
        <w:t xml:space="preserve">Identification of risk and risk management </w:t>
      </w:r>
      <w:r w:rsidR="00F60958">
        <w:rPr>
          <w:rFonts w:ascii="Arial" w:eastAsia="Times New Roman" w:hAnsi="Arial" w:cs="Arial"/>
          <w:sz w:val="24"/>
          <w:szCs w:val="24"/>
          <w:lang w:eastAsia="en-GB"/>
        </w:rPr>
        <w:t>is important and can be completed by specialist domestic abus</w:t>
      </w:r>
      <w:r w:rsidR="001733C0">
        <w:rPr>
          <w:rFonts w:ascii="Arial" w:eastAsia="Times New Roman" w:hAnsi="Arial" w:cs="Arial"/>
          <w:sz w:val="24"/>
          <w:szCs w:val="24"/>
          <w:lang w:eastAsia="en-GB"/>
        </w:rPr>
        <w:t xml:space="preserve">e services. </w:t>
      </w:r>
      <w:r w:rsidR="00F60958">
        <w:rPr>
          <w:rFonts w:ascii="Arial" w:eastAsia="Times New Roman" w:hAnsi="Arial" w:cs="Arial"/>
          <w:sz w:val="24"/>
          <w:szCs w:val="24"/>
          <w:lang w:eastAsia="en-GB"/>
        </w:rPr>
        <w:t xml:space="preserve">Under </w:t>
      </w:r>
      <w:r w:rsidR="001A58F1">
        <w:rPr>
          <w:rFonts w:ascii="Arial" w:eastAsia="Times New Roman" w:hAnsi="Arial" w:cs="Arial"/>
          <w:sz w:val="24"/>
          <w:szCs w:val="24"/>
          <w:lang w:eastAsia="en-GB"/>
        </w:rPr>
        <w:t>18-year-olds</w:t>
      </w:r>
      <w:r w:rsidR="00F60958">
        <w:rPr>
          <w:rFonts w:ascii="Arial" w:eastAsia="Times New Roman" w:hAnsi="Arial" w:cs="Arial"/>
          <w:sz w:val="24"/>
          <w:szCs w:val="24"/>
          <w:lang w:eastAsia="en-GB"/>
        </w:rPr>
        <w:t xml:space="preserve"> experiencing domestic abuse in their own intimate relationship may need to be referred into Children Social Care for assessment of risk</w:t>
      </w:r>
    </w:p>
    <w:p w:rsidR="0022170B" w:rsidRPr="00695B27" w:rsidRDefault="0022170B" w:rsidP="00695B27">
      <w:pPr>
        <w:spacing w:after="200"/>
        <w:jc w:val="left"/>
        <w:rPr>
          <w:rFonts w:ascii="Arial" w:hAnsi="Arial" w:cs="Arial"/>
          <w:color w:val="FF0000"/>
          <w:sz w:val="24"/>
          <w:szCs w:val="24"/>
        </w:rPr>
      </w:pPr>
    </w:p>
    <w:p w:rsidR="0072363A" w:rsidRPr="00B06BC3" w:rsidRDefault="001D22B7" w:rsidP="0072363A">
      <w:pPr>
        <w:autoSpaceDE w:val="0"/>
        <w:autoSpaceDN w:val="0"/>
        <w:adjustRightInd w:val="0"/>
        <w:jc w:val="left"/>
        <w:rPr>
          <w:rFonts w:ascii="Arial Bold" w:eastAsia="Times New Roman" w:hAnsi="Arial Bold" w:cs="Arial"/>
          <w:b/>
          <w:caps/>
          <w:sz w:val="24"/>
          <w:szCs w:val="24"/>
          <w:lang w:eastAsia="en-GB"/>
        </w:rPr>
      </w:pPr>
      <w:r>
        <w:rPr>
          <w:rFonts w:ascii="Arial Bold" w:eastAsia="Times New Roman" w:hAnsi="Arial Bold" w:cs="Arial"/>
          <w:b/>
          <w:caps/>
          <w:sz w:val="24"/>
          <w:szCs w:val="24"/>
          <w:lang w:eastAsia="en-GB"/>
        </w:rPr>
        <w:t>6</w:t>
      </w:r>
      <w:r w:rsidR="006234AE">
        <w:rPr>
          <w:rFonts w:ascii="Arial Bold" w:eastAsia="Times New Roman" w:hAnsi="Arial Bold" w:cs="Arial"/>
          <w:b/>
          <w:caps/>
          <w:sz w:val="24"/>
          <w:szCs w:val="24"/>
          <w:lang w:eastAsia="en-GB"/>
        </w:rPr>
        <w:t>.0</w:t>
      </w:r>
      <w:r w:rsidR="0072363A" w:rsidRPr="00B06BC3">
        <w:rPr>
          <w:rFonts w:ascii="Arial Bold" w:eastAsia="Times New Roman" w:hAnsi="Arial Bold" w:cs="Arial"/>
          <w:b/>
          <w:caps/>
          <w:sz w:val="24"/>
          <w:szCs w:val="24"/>
          <w:lang w:eastAsia="en-GB"/>
        </w:rPr>
        <w:tab/>
        <w:t>Responding to Domestic Abuse</w:t>
      </w:r>
    </w:p>
    <w:p w:rsidR="0072363A" w:rsidRDefault="0072363A" w:rsidP="00B06BC3">
      <w:pPr>
        <w:shd w:val="clear" w:color="auto" w:fill="FFFFFF"/>
        <w:ind w:left="720"/>
        <w:jc w:val="both"/>
        <w:rPr>
          <w:rFonts w:ascii="Arial" w:eastAsia="Times New Roman" w:hAnsi="Arial" w:cs="Arial"/>
          <w:sz w:val="24"/>
          <w:szCs w:val="24"/>
          <w:lang w:eastAsia="en-GB"/>
        </w:rPr>
      </w:pPr>
    </w:p>
    <w:p w:rsidR="00745EEB" w:rsidRPr="00C8715A" w:rsidRDefault="0072363A" w:rsidP="00B06BC3">
      <w:pPr>
        <w:shd w:val="clear" w:color="auto" w:fill="FFFFFF"/>
        <w:ind w:left="720"/>
        <w:jc w:val="both"/>
        <w:rPr>
          <w:rFonts w:ascii="Arial" w:eastAsia="Times New Roman" w:hAnsi="Arial" w:cs="Arial"/>
          <w:sz w:val="24"/>
          <w:szCs w:val="24"/>
          <w:lang w:eastAsia="en-GB"/>
        </w:rPr>
      </w:pPr>
      <w:r w:rsidRPr="00C8715A">
        <w:rPr>
          <w:rFonts w:ascii="Arial" w:eastAsia="Times New Roman" w:hAnsi="Arial" w:cs="Arial"/>
          <w:sz w:val="24"/>
          <w:szCs w:val="24"/>
          <w:lang w:eastAsia="en-GB"/>
        </w:rPr>
        <w:t>If a disclosure of domestic abuse is made it is important that a safe response is given.</w:t>
      </w:r>
      <w:r w:rsidR="00745EEB" w:rsidRPr="00C8715A">
        <w:rPr>
          <w:rFonts w:ascii="Arial" w:eastAsia="Times New Roman" w:hAnsi="Arial" w:cs="Arial"/>
          <w:sz w:val="24"/>
          <w:szCs w:val="24"/>
          <w:lang w:eastAsia="en-GB"/>
        </w:rPr>
        <w:t xml:space="preserve"> Focus on safety and assess the immediate safety of the victim and any children. Remember to use a trauma informed approach as the way in which you respond to the victim will have a major impact, validate the victim disclosure.  If the victim is in immediate danger call the Police tel</w:t>
      </w:r>
      <w:r w:rsidR="00941F4B">
        <w:rPr>
          <w:rFonts w:ascii="Arial" w:eastAsia="Times New Roman" w:hAnsi="Arial" w:cs="Arial"/>
          <w:sz w:val="24"/>
          <w:szCs w:val="24"/>
          <w:lang w:eastAsia="en-GB"/>
        </w:rPr>
        <w:t>ephone</w:t>
      </w:r>
      <w:r w:rsidR="00745EEB" w:rsidRPr="00C8715A">
        <w:rPr>
          <w:rFonts w:ascii="Arial" w:eastAsia="Times New Roman" w:hAnsi="Arial" w:cs="Arial"/>
          <w:sz w:val="24"/>
          <w:szCs w:val="24"/>
          <w:lang w:eastAsia="en-GB"/>
        </w:rPr>
        <w:t xml:space="preserve"> 999.   </w:t>
      </w:r>
    </w:p>
    <w:p w:rsidR="00745EEB" w:rsidRPr="00C8715A" w:rsidRDefault="00745EEB" w:rsidP="00B06BC3">
      <w:pPr>
        <w:shd w:val="clear" w:color="auto" w:fill="FFFFFF"/>
        <w:ind w:left="720"/>
        <w:jc w:val="both"/>
        <w:rPr>
          <w:rFonts w:ascii="Arial" w:eastAsia="Times New Roman" w:hAnsi="Arial" w:cs="Arial"/>
          <w:sz w:val="24"/>
          <w:szCs w:val="24"/>
          <w:lang w:eastAsia="en-GB"/>
        </w:rPr>
      </w:pPr>
    </w:p>
    <w:p w:rsidR="00745EEB" w:rsidRPr="00C8715A" w:rsidRDefault="00745EEB" w:rsidP="00B06BC3">
      <w:pPr>
        <w:shd w:val="clear" w:color="auto" w:fill="FFFFFF"/>
        <w:ind w:left="720"/>
        <w:jc w:val="both"/>
        <w:rPr>
          <w:rFonts w:ascii="Arial" w:eastAsia="Times New Roman" w:hAnsi="Arial" w:cs="Arial"/>
          <w:sz w:val="24"/>
          <w:szCs w:val="24"/>
          <w:lang w:eastAsia="en-GB"/>
        </w:rPr>
      </w:pPr>
      <w:r w:rsidRPr="00C8715A">
        <w:rPr>
          <w:rFonts w:ascii="Arial" w:eastAsia="Times New Roman" w:hAnsi="Arial" w:cs="Arial"/>
          <w:sz w:val="24"/>
          <w:szCs w:val="24"/>
          <w:lang w:eastAsia="en-GB"/>
        </w:rPr>
        <w:lastRenderedPageBreak/>
        <w:t xml:space="preserve">Practice Staff should be familiar with local Domestic Abuse Services and signpost or refer the victim as appropriate.  The Domestic Abuse Services can support victims and children and offer further risk assessment and safety planning. </w:t>
      </w:r>
    </w:p>
    <w:p w:rsidR="00CA603D" w:rsidRDefault="349D1773" w:rsidP="06044855">
      <w:pPr>
        <w:shd w:val="clear" w:color="auto" w:fill="FFFFFF" w:themeFill="background1"/>
        <w:ind w:left="720"/>
        <w:jc w:val="both"/>
        <w:rPr>
          <w:rFonts w:ascii="Arial" w:eastAsia="Times New Roman" w:hAnsi="Arial" w:cs="Arial"/>
          <w:sz w:val="24"/>
          <w:szCs w:val="24"/>
          <w:lang w:eastAsia="en-GB"/>
        </w:rPr>
      </w:pPr>
      <w:r w:rsidRPr="06044855">
        <w:rPr>
          <w:rFonts w:ascii="Arial" w:eastAsia="Times New Roman" w:hAnsi="Arial" w:cs="Arial"/>
          <w:sz w:val="24"/>
          <w:szCs w:val="24"/>
          <w:lang w:eastAsia="en-GB"/>
        </w:rPr>
        <w:t>Commissioned Domestic Abuse Services across Lancashire</w:t>
      </w:r>
      <w:r w:rsidR="24B33018" w:rsidRPr="06044855">
        <w:rPr>
          <w:rFonts w:ascii="Arial" w:eastAsia="Times New Roman" w:hAnsi="Arial" w:cs="Arial"/>
          <w:sz w:val="24"/>
          <w:szCs w:val="24"/>
          <w:lang w:eastAsia="en-GB"/>
        </w:rPr>
        <w:t>,</w:t>
      </w:r>
      <w:r w:rsidRPr="06044855">
        <w:rPr>
          <w:rFonts w:ascii="Arial" w:eastAsia="Times New Roman" w:hAnsi="Arial" w:cs="Arial"/>
          <w:sz w:val="24"/>
          <w:szCs w:val="24"/>
          <w:lang w:eastAsia="en-GB"/>
        </w:rPr>
        <w:t xml:space="preserve"> South Cumbria</w:t>
      </w:r>
      <w:r w:rsidR="24B33018" w:rsidRPr="06044855">
        <w:rPr>
          <w:rFonts w:ascii="Arial" w:eastAsia="Times New Roman" w:hAnsi="Arial" w:cs="Arial"/>
          <w:sz w:val="24"/>
          <w:szCs w:val="24"/>
          <w:lang w:eastAsia="en-GB"/>
        </w:rPr>
        <w:t xml:space="preserve"> and North Yorkshire</w:t>
      </w:r>
      <w:r w:rsidRPr="06044855">
        <w:rPr>
          <w:rFonts w:ascii="Arial" w:eastAsia="Times New Roman" w:hAnsi="Arial" w:cs="Arial"/>
          <w:sz w:val="24"/>
          <w:szCs w:val="24"/>
          <w:lang w:eastAsia="en-GB"/>
        </w:rPr>
        <w:t xml:space="preserve"> are:</w:t>
      </w:r>
    </w:p>
    <w:p w:rsidR="06044855" w:rsidRDefault="06044855" w:rsidP="06044855">
      <w:pPr>
        <w:shd w:val="clear" w:color="auto" w:fill="FFFFFF" w:themeFill="background1"/>
        <w:ind w:left="720"/>
        <w:jc w:val="both"/>
        <w:rPr>
          <w:rFonts w:ascii="Arial" w:eastAsia="Times New Roman" w:hAnsi="Arial" w:cs="Arial"/>
          <w:sz w:val="24"/>
          <w:szCs w:val="24"/>
          <w:lang w:eastAsia="en-GB"/>
        </w:rPr>
      </w:pPr>
    </w:p>
    <w:p w:rsidR="00CA603D" w:rsidRPr="005779A5" w:rsidRDefault="00CA603D" w:rsidP="005779A5">
      <w:pPr>
        <w:pStyle w:val="ListParagraph"/>
        <w:numPr>
          <w:ilvl w:val="0"/>
          <w:numId w:val="29"/>
        </w:numPr>
        <w:spacing w:after="200"/>
        <w:jc w:val="left"/>
        <w:rPr>
          <w:rFonts w:ascii="Arial" w:hAnsi="Arial" w:cs="Arial"/>
          <w:sz w:val="24"/>
          <w:szCs w:val="24"/>
        </w:rPr>
      </w:pPr>
      <w:r w:rsidRPr="005779A5">
        <w:rPr>
          <w:rFonts w:ascii="Arial" w:hAnsi="Arial" w:cs="Arial"/>
          <w:b/>
          <w:bCs/>
          <w:sz w:val="24"/>
          <w:szCs w:val="24"/>
        </w:rPr>
        <w:t xml:space="preserve">BWD WISH Centre </w:t>
      </w:r>
      <w:r w:rsidR="00941F4B" w:rsidRPr="005779A5">
        <w:rPr>
          <w:rFonts w:ascii="Arial" w:hAnsi="Arial" w:cs="Arial"/>
          <w:b/>
          <w:bCs/>
          <w:sz w:val="24"/>
          <w:szCs w:val="24"/>
        </w:rPr>
        <w:t>–</w:t>
      </w:r>
      <w:r w:rsidRPr="005779A5">
        <w:rPr>
          <w:rFonts w:ascii="Arial" w:hAnsi="Arial" w:cs="Arial"/>
          <w:b/>
          <w:bCs/>
          <w:sz w:val="24"/>
          <w:szCs w:val="24"/>
        </w:rPr>
        <w:t>tel</w:t>
      </w:r>
      <w:r w:rsidR="00941F4B" w:rsidRPr="005779A5">
        <w:rPr>
          <w:rFonts w:ascii="Arial" w:hAnsi="Arial" w:cs="Arial"/>
          <w:b/>
          <w:bCs/>
          <w:sz w:val="24"/>
          <w:szCs w:val="24"/>
        </w:rPr>
        <w:t>:</w:t>
      </w:r>
      <w:r w:rsidRPr="005779A5">
        <w:rPr>
          <w:rFonts w:ascii="Arial" w:hAnsi="Arial" w:cs="Arial"/>
          <w:b/>
          <w:bCs/>
          <w:sz w:val="24"/>
          <w:szCs w:val="24"/>
        </w:rPr>
        <w:t xml:space="preserve"> 01254 260465. </w:t>
      </w:r>
    </w:p>
    <w:p w:rsidR="00CA603D" w:rsidRPr="005779A5" w:rsidRDefault="00CA603D" w:rsidP="005779A5">
      <w:pPr>
        <w:pStyle w:val="ListParagraph"/>
        <w:numPr>
          <w:ilvl w:val="0"/>
          <w:numId w:val="29"/>
        </w:numPr>
        <w:spacing w:after="200"/>
        <w:jc w:val="left"/>
        <w:rPr>
          <w:rFonts w:ascii="Arial" w:hAnsi="Arial" w:cs="Arial"/>
          <w:b/>
          <w:bCs/>
          <w:sz w:val="24"/>
          <w:szCs w:val="24"/>
        </w:rPr>
      </w:pPr>
      <w:r w:rsidRPr="005779A5">
        <w:rPr>
          <w:rFonts w:ascii="Arial" w:hAnsi="Arial" w:cs="Arial"/>
          <w:b/>
          <w:bCs/>
          <w:sz w:val="24"/>
          <w:szCs w:val="24"/>
        </w:rPr>
        <w:t xml:space="preserve">Lancashire Victim Support Domestic Abuse Services </w:t>
      </w:r>
      <w:r w:rsidR="00941F4B" w:rsidRPr="005779A5">
        <w:rPr>
          <w:rFonts w:ascii="Arial" w:hAnsi="Arial" w:cs="Arial"/>
          <w:b/>
          <w:bCs/>
          <w:sz w:val="24"/>
          <w:szCs w:val="24"/>
        </w:rPr>
        <w:t>–</w:t>
      </w:r>
      <w:r w:rsidRPr="005779A5">
        <w:rPr>
          <w:rFonts w:ascii="Arial" w:hAnsi="Arial" w:cs="Arial"/>
          <w:b/>
          <w:bCs/>
          <w:sz w:val="24"/>
          <w:szCs w:val="24"/>
        </w:rPr>
        <w:t>tel</w:t>
      </w:r>
      <w:r w:rsidR="00941F4B" w:rsidRPr="005779A5">
        <w:rPr>
          <w:rFonts w:ascii="Arial" w:hAnsi="Arial" w:cs="Arial"/>
          <w:b/>
          <w:bCs/>
          <w:sz w:val="24"/>
          <w:szCs w:val="24"/>
        </w:rPr>
        <w:t>:</w:t>
      </w:r>
      <w:r w:rsidRPr="005779A5">
        <w:rPr>
          <w:rFonts w:ascii="Arial" w:hAnsi="Arial" w:cs="Arial"/>
          <w:b/>
          <w:bCs/>
          <w:sz w:val="24"/>
          <w:szCs w:val="24"/>
        </w:rPr>
        <w:t xml:space="preserve"> 0300 323 0085</w:t>
      </w:r>
    </w:p>
    <w:p w:rsidR="00CA603D" w:rsidRPr="005779A5" w:rsidRDefault="00CA603D" w:rsidP="005779A5">
      <w:pPr>
        <w:pStyle w:val="ListParagraph"/>
        <w:numPr>
          <w:ilvl w:val="0"/>
          <w:numId w:val="29"/>
        </w:numPr>
        <w:spacing w:after="200"/>
        <w:jc w:val="left"/>
        <w:rPr>
          <w:rFonts w:ascii="Arial" w:hAnsi="Arial" w:cs="Arial"/>
          <w:b/>
          <w:bCs/>
          <w:sz w:val="24"/>
          <w:szCs w:val="24"/>
        </w:rPr>
      </w:pPr>
      <w:r w:rsidRPr="005779A5">
        <w:rPr>
          <w:rFonts w:ascii="Arial" w:hAnsi="Arial" w:cs="Arial"/>
          <w:b/>
          <w:bCs/>
          <w:sz w:val="24"/>
          <w:szCs w:val="24"/>
        </w:rPr>
        <w:t xml:space="preserve">Blackpool Fylde Coast </w:t>
      </w:r>
      <w:r w:rsidR="00941F4B" w:rsidRPr="005779A5">
        <w:rPr>
          <w:rFonts w:ascii="Arial" w:hAnsi="Arial" w:cs="Arial"/>
          <w:b/>
          <w:bCs/>
          <w:sz w:val="24"/>
          <w:szCs w:val="24"/>
        </w:rPr>
        <w:t>Women’s</w:t>
      </w:r>
      <w:r w:rsidRPr="005779A5">
        <w:rPr>
          <w:rFonts w:ascii="Arial" w:hAnsi="Arial" w:cs="Arial"/>
          <w:b/>
          <w:bCs/>
          <w:sz w:val="24"/>
          <w:szCs w:val="24"/>
        </w:rPr>
        <w:t xml:space="preserve"> Aid tel</w:t>
      </w:r>
      <w:r w:rsidR="00941F4B" w:rsidRPr="005779A5">
        <w:rPr>
          <w:rFonts w:ascii="Arial" w:hAnsi="Arial" w:cs="Arial"/>
          <w:b/>
          <w:bCs/>
          <w:sz w:val="24"/>
          <w:szCs w:val="24"/>
        </w:rPr>
        <w:t>:</w:t>
      </w:r>
      <w:r w:rsidRPr="005779A5">
        <w:rPr>
          <w:rFonts w:ascii="Arial" w:hAnsi="Arial" w:cs="Arial"/>
          <w:b/>
          <w:bCs/>
          <w:sz w:val="24"/>
          <w:szCs w:val="24"/>
        </w:rPr>
        <w:t xml:space="preserve"> 01253 596699</w:t>
      </w:r>
    </w:p>
    <w:p w:rsidR="00CA603D" w:rsidRPr="005779A5" w:rsidRDefault="00CA603D" w:rsidP="005779A5">
      <w:pPr>
        <w:pStyle w:val="ListParagraph"/>
        <w:numPr>
          <w:ilvl w:val="0"/>
          <w:numId w:val="29"/>
        </w:numPr>
        <w:spacing w:after="200"/>
        <w:jc w:val="left"/>
        <w:rPr>
          <w:rFonts w:ascii="Arial" w:hAnsi="Arial" w:cs="Arial"/>
          <w:bCs/>
          <w:sz w:val="24"/>
          <w:szCs w:val="24"/>
        </w:rPr>
      </w:pPr>
      <w:r w:rsidRPr="005779A5">
        <w:rPr>
          <w:rFonts w:ascii="Arial" w:hAnsi="Arial" w:cs="Arial"/>
          <w:b/>
          <w:bCs/>
          <w:sz w:val="24"/>
          <w:szCs w:val="24"/>
        </w:rPr>
        <w:t xml:space="preserve">Cumbria Domestic Abuse Services Victim Support </w:t>
      </w:r>
      <w:r w:rsidR="00941F4B" w:rsidRPr="005779A5">
        <w:rPr>
          <w:rFonts w:ascii="Arial" w:hAnsi="Arial" w:cs="Arial"/>
          <w:b/>
          <w:bCs/>
          <w:sz w:val="24"/>
          <w:szCs w:val="24"/>
        </w:rPr>
        <w:t>–</w:t>
      </w:r>
      <w:r w:rsidRPr="005779A5">
        <w:rPr>
          <w:rFonts w:ascii="Arial" w:hAnsi="Arial" w:cs="Arial"/>
          <w:b/>
          <w:bCs/>
          <w:sz w:val="24"/>
          <w:szCs w:val="24"/>
        </w:rPr>
        <w:t>tel</w:t>
      </w:r>
      <w:r w:rsidR="00941F4B" w:rsidRPr="005779A5">
        <w:rPr>
          <w:rFonts w:ascii="Arial" w:hAnsi="Arial" w:cs="Arial"/>
          <w:b/>
          <w:bCs/>
          <w:sz w:val="24"/>
          <w:szCs w:val="24"/>
        </w:rPr>
        <w:t>:</w:t>
      </w:r>
      <w:r w:rsidRPr="005779A5">
        <w:rPr>
          <w:rFonts w:ascii="Arial" w:hAnsi="Arial" w:cs="Arial"/>
          <w:b/>
          <w:sz w:val="24"/>
          <w:szCs w:val="24"/>
        </w:rPr>
        <w:t>0300 303 0157</w:t>
      </w:r>
    </w:p>
    <w:p w:rsidR="006E6B39" w:rsidRPr="005779A5" w:rsidRDefault="00CA603D" w:rsidP="005779A5">
      <w:pPr>
        <w:pStyle w:val="ListParagraph"/>
        <w:numPr>
          <w:ilvl w:val="0"/>
          <w:numId w:val="29"/>
        </w:numPr>
        <w:spacing w:after="200"/>
        <w:jc w:val="left"/>
        <w:rPr>
          <w:rFonts w:ascii="Arial" w:eastAsia="Times New Roman" w:hAnsi="Arial" w:cs="Arial"/>
          <w:sz w:val="24"/>
          <w:szCs w:val="24"/>
          <w:lang w:eastAsia="en-GB"/>
        </w:rPr>
      </w:pPr>
      <w:r w:rsidRPr="005779A5">
        <w:rPr>
          <w:rFonts w:ascii="Arial" w:hAnsi="Arial" w:cs="Arial"/>
          <w:b/>
          <w:bCs/>
          <w:sz w:val="24"/>
          <w:szCs w:val="24"/>
        </w:rPr>
        <w:t>North Yorkshire - 01609 643100</w:t>
      </w:r>
    </w:p>
    <w:p w:rsidR="006E6B39" w:rsidRDefault="006E6B39" w:rsidP="00B06BC3">
      <w:pPr>
        <w:shd w:val="clear" w:color="auto" w:fill="FFFFFF"/>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You can find further information on responding to domestic abuse in the RCGP Toolkit: </w:t>
      </w:r>
    </w:p>
    <w:p w:rsidR="006E6B39" w:rsidRPr="005779A5" w:rsidRDefault="00D4191C" w:rsidP="006E6B39">
      <w:pPr>
        <w:shd w:val="clear" w:color="auto" w:fill="FFFFFF"/>
        <w:ind w:left="720"/>
        <w:jc w:val="left"/>
        <w:rPr>
          <w:rFonts w:ascii="Arial" w:hAnsi="Arial" w:cs="Arial"/>
          <w:sz w:val="24"/>
          <w:szCs w:val="24"/>
        </w:rPr>
      </w:pPr>
      <w:hyperlink r:id="rId25" w:history="1">
        <w:r w:rsidR="006E6B39" w:rsidRPr="005779A5">
          <w:rPr>
            <w:rStyle w:val="Hyperlink"/>
            <w:rFonts w:ascii="Arial" w:hAnsi="Arial" w:cs="Arial"/>
            <w:sz w:val="24"/>
            <w:szCs w:val="24"/>
          </w:rPr>
          <w:t>https://www.rcgp.org.uk/clinical-and-research/resources/toolkits/child-safeguarding-toolkit.aspx</w:t>
        </w:r>
      </w:hyperlink>
    </w:p>
    <w:p w:rsidR="006E6B39" w:rsidRPr="00982371" w:rsidRDefault="006E6B39" w:rsidP="006E6B39">
      <w:pPr>
        <w:shd w:val="clear" w:color="auto" w:fill="FFFFFF"/>
        <w:ind w:left="720"/>
        <w:jc w:val="left"/>
        <w:rPr>
          <w:rFonts w:ascii="Arial" w:eastAsia="Times New Roman" w:hAnsi="Arial" w:cs="Arial"/>
          <w:sz w:val="24"/>
          <w:szCs w:val="24"/>
          <w:lang w:eastAsia="en-GB"/>
        </w:rPr>
      </w:pPr>
    </w:p>
    <w:p w:rsidR="00982371" w:rsidRDefault="000B5937" w:rsidP="00893874">
      <w:pPr>
        <w:shd w:val="clear" w:color="auto" w:fill="FFFFFF"/>
        <w:ind w:left="720"/>
        <w:jc w:val="both"/>
        <w:rPr>
          <w:rFonts w:ascii="Arial" w:eastAsia="Times New Roman" w:hAnsi="Arial" w:cs="Arial"/>
          <w:bCs/>
          <w:sz w:val="24"/>
          <w:szCs w:val="24"/>
          <w:lang w:eastAsia="en-GB"/>
        </w:rPr>
      </w:pPr>
      <w:r w:rsidRPr="00982371">
        <w:rPr>
          <w:rFonts w:ascii="Arial" w:eastAsia="Times New Roman" w:hAnsi="Arial" w:cs="Arial"/>
          <w:sz w:val="24"/>
          <w:szCs w:val="24"/>
          <w:lang w:eastAsia="en-GB"/>
        </w:rPr>
        <w:t xml:space="preserve">Consult with your </w:t>
      </w:r>
      <w:r w:rsidR="005779A5">
        <w:rPr>
          <w:rFonts w:ascii="Arial" w:eastAsia="Times New Roman" w:hAnsi="Arial" w:cs="Arial"/>
          <w:sz w:val="24"/>
          <w:szCs w:val="24"/>
          <w:lang w:eastAsia="en-GB"/>
        </w:rPr>
        <w:t>S</w:t>
      </w:r>
      <w:r w:rsidRPr="00982371">
        <w:rPr>
          <w:rFonts w:ascii="Arial" w:eastAsia="Times New Roman" w:hAnsi="Arial" w:cs="Arial"/>
          <w:sz w:val="24"/>
          <w:szCs w:val="24"/>
          <w:lang w:eastAsia="en-GB"/>
        </w:rPr>
        <w:t xml:space="preserve">afeguarding </w:t>
      </w:r>
      <w:r w:rsidR="005779A5">
        <w:rPr>
          <w:rFonts w:ascii="Arial" w:eastAsia="Times New Roman" w:hAnsi="Arial" w:cs="Arial"/>
          <w:sz w:val="24"/>
          <w:szCs w:val="24"/>
          <w:lang w:eastAsia="en-GB"/>
        </w:rPr>
        <w:t>L</w:t>
      </w:r>
      <w:r w:rsidRPr="00982371">
        <w:rPr>
          <w:rFonts w:ascii="Arial" w:eastAsia="Times New Roman" w:hAnsi="Arial" w:cs="Arial"/>
          <w:sz w:val="24"/>
          <w:szCs w:val="24"/>
          <w:lang w:eastAsia="en-GB"/>
        </w:rPr>
        <w:t xml:space="preserve">ead/ </w:t>
      </w:r>
      <w:r w:rsidR="005779A5">
        <w:rPr>
          <w:rFonts w:ascii="Arial" w:eastAsia="Times New Roman" w:hAnsi="Arial" w:cs="Arial"/>
          <w:sz w:val="24"/>
          <w:szCs w:val="24"/>
          <w:lang w:eastAsia="en-GB"/>
        </w:rPr>
        <w:t>M</w:t>
      </w:r>
      <w:r w:rsidRPr="00982371">
        <w:rPr>
          <w:rFonts w:ascii="Arial" w:eastAsia="Times New Roman" w:hAnsi="Arial" w:cs="Arial"/>
          <w:sz w:val="24"/>
          <w:szCs w:val="24"/>
          <w:lang w:eastAsia="en-GB"/>
        </w:rPr>
        <w:t xml:space="preserve">anager and consider the completion of a </w:t>
      </w:r>
      <w:hyperlink r:id="rId26" w:tgtFrame="_blank" w:history="1">
        <w:r w:rsidRPr="00982371">
          <w:rPr>
            <w:rFonts w:ascii="Arial" w:eastAsia="Times New Roman" w:hAnsi="Arial" w:cs="Arial"/>
            <w:bCs/>
            <w:sz w:val="24"/>
            <w:szCs w:val="24"/>
            <w:lang w:eastAsia="en-GB"/>
          </w:rPr>
          <w:t>SafeLives DASH Risk Indicator Checklist</w:t>
        </w:r>
      </w:hyperlink>
      <w:r w:rsidR="006927B2" w:rsidRPr="00781507">
        <w:rPr>
          <w:rFonts w:ascii="Arial" w:eastAsia="Times New Roman" w:hAnsi="Arial" w:cs="Arial"/>
          <w:bCs/>
          <w:sz w:val="24"/>
          <w:szCs w:val="24"/>
          <w:lang w:eastAsia="en-GB"/>
        </w:rPr>
        <w:t>if trained to use this</w:t>
      </w:r>
      <w:r w:rsidR="00D2731F">
        <w:rPr>
          <w:rFonts w:ascii="Arial" w:eastAsia="Times New Roman" w:hAnsi="Arial" w:cs="Arial"/>
          <w:bCs/>
          <w:sz w:val="24"/>
          <w:szCs w:val="24"/>
          <w:lang w:eastAsia="en-GB"/>
        </w:rPr>
        <w:t>.</w:t>
      </w:r>
    </w:p>
    <w:p w:rsidR="006E6B39" w:rsidRPr="00982371" w:rsidRDefault="006E6B39" w:rsidP="00893874">
      <w:pPr>
        <w:shd w:val="clear" w:color="auto" w:fill="FFFFFF"/>
        <w:ind w:left="720"/>
        <w:jc w:val="both"/>
        <w:rPr>
          <w:rFonts w:ascii="Arial" w:eastAsia="Times New Roman" w:hAnsi="Arial" w:cs="Arial"/>
          <w:sz w:val="24"/>
          <w:szCs w:val="24"/>
          <w:lang w:eastAsia="en-GB"/>
        </w:rPr>
      </w:pPr>
    </w:p>
    <w:p w:rsidR="00781507" w:rsidRPr="00982371" w:rsidRDefault="006927B2" w:rsidP="00131B0C">
      <w:pPr>
        <w:shd w:val="clear" w:color="auto" w:fill="FFFFFF"/>
        <w:ind w:left="720"/>
        <w:jc w:val="both"/>
        <w:rPr>
          <w:rFonts w:ascii="Arial" w:eastAsia="Times New Roman" w:hAnsi="Arial" w:cs="Arial"/>
          <w:sz w:val="24"/>
          <w:szCs w:val="24"/>
          <w:lang w:eastAsia="en-GB"/>
        </w:rPr>
      </w:pPr>
      <w:r w:rsidRPr="00781507">
        <w:rPr>
          <w:rFonts w:ascii="Arial" w:eastAsia="Times New Roman" w:hAnsi="Arial" w:cs="Arial"/>
          <w:sz w:val="24"/>
          <w:szCs w:val="24"/>
          <w:lang w:eastAsia="en-GB"/>
        </w:rPr>
        <w:t xml:space="preserve">The Safe Lives Risk Indicator Checklist is a researched tool used to assess risk in domestic abuse situations. This can be used at disclosure with victims from </w:t>
      </w:r>
      <w:r w:rsidR="00620A78" w:rsidRPr="00781507">
        <w:rPr>
          <w:rFonts w:ascii="Arial" w:eastAsia="Times New Roman" w:hAnsi="Arial" w:cs="Arial"/>
          <w:sz w:val="24"/>
          <w:szCs w:val="24"/>
          <w:lang w:eastAsia="en-GB"/>
        </w:rPr>
        <w:t>t</w:t>
      </w:r>
      <w:r w:rsidRPr="00781507">
        <w:rPr>
          <w:rFonts w:ascii="Arial" w:eastAsia="Times New Roman" w:hAnsi="Arial" w:cs="Arial"/>
          <w:sz w:val="24"/>
          <w:szCs w:val="24"/>
          <w:lang w:eastAsia="en-GB"/>
        </w:rPr>
        <w:t>he age of 16years and if the checklist identifies that the victim is high risk of serious injury or murder</w:t>
      </w:r>
      <w:r w:rsidR="00620A78" w:rsidRPr="00781507">
        <w:rPr>
          <w:rFonts w:ascii="Arial" w:eastAsia="Times New Roman" w:hAnsi="Arial" w:cs="Arial"/>
          <w:sz w:val="24"/>
          <w:szCs w:val="24"/>
          <w:lang w:eastAsia="en-GB"/>
        </w:rPr>
        <w:t xml:space="preserve"> a referral to MARAC (Multi Agency Risk Assessment Conference) should be made.  At this point immediate safety should be put in place and if there are children in the household a safeguarding referral to Children Social Care should be made. If the victim is a</w:t>
      </w:r>
      <w:r w:rsidR="00E578DB">
        <w:rPr>
          <w:rFonts w:ascii="Arial" w:eastAsia="Times New Roman" w:hAnsi="Arial" w:cs="Arial"/>
          <w:sz w:val="24"/>
          <w:szCs w:val="24"/>
          <w:lang w:eastAsia="en-GB"/>
        </w:rPr>
        <w:t xml:space="preserve">n </w:t>
      </w:r>
      <w:r w:rsidR="00E578DB" w:rsidRPr="008F4110">
        <w:rPr>
          <w:rFonts w:ascii="Arial" w:eastAsia="Times New Roman" w:hAnsi="Arial" w:cs="Arial"/>
          <w:sz w:val="24"/>
          <w:szCs w:val="24"/>
          <w:lang w:eastAsia="en-GB"/>
        </w:rPr>
        <w:t>adult at risk under the Care Act 2014</w:t>
      </w:r>
      <w:r w:rsidR="00620A78" w:rsidRPr="00781507">
        <w:rPr>
          <w:rFonts w:ascii="Arial" w:eastAsia="Times New Roman" w:hAnsi="Arial" w:cs="Arial"/>
          <w:sz w:val="24"/>
          <w:szCs w:val="24"/>
          <w:lang w:eastAsia="en-GB"/>
        </w:rPr>
        <w:t>referrals should also be made to Safeguarding Adult’s Social Care. If using the risk indicator checklist it is important that GP practices are familiar with the referral process into MARAC as safety of the victim and children needs to be addressed. (Please consult the Safeguarding Tea</w:t>
      </w:r>
      <w:r w:rsidR="00D2731F">
        <w:rPr>
          <w:rFonts w:ascii="Arial" w:eastAsia="Times New Roman" w:hAnsi="Arial" w:cs="Arial"/>
          <w:sz w:val="24"/>
          <w:szCs w:val="24"/>
          <w:lang w:eastAsia="en-GB"/>
        </w:rPr>
        <w:t>m if further advice is needed</w:t>
      </w:r>
      <w:r w:rsidR="008737AE">
        <w:rPr>
          <w:rFonts w:ascii="Arial" w:eastAsia="Times New Roman" w:hAnsi="Arial" w:cs="Arial"/>
          <w:sz w:val="24"/>
          <w:szCs w:val="24"/>
          <w:lang w:eastAsia="en-GB"/>
        </w:rPr>
        <w:t>)</w:t>
      </w:r>
      <w:r w:rsidR="00D2731F">
        <w:rPr>
          <w:rFonts w:ascii="Arial" w:eastAsia="Times New Roman" w:hAnsi="Arial" w:cs="Arial"/>
          <w:sz w:val="24"/>
          <w:szCs w:val="24"/>
          <w:lang w:eastAsia="en-GB"/>
        </w:rPr>
        <w:t xml:space="preserve">. </w:t>
      </w:r>
      <w:r w:rsidR="00620A78" w:rsidRPr="00781507">
        <w:rPr>
          <w:rFonts w:ascii="Arial" w:eastAsia="Times New Roman" w:hAnsi="Arial" w:cs="Arial"/>
          <w:sz w:val="24"/>
          <w:szCs w:val="24"/>
          <w:lang w:eastAsia="en-GB"/>
        </w:rPr>
        <w:t>If the GP Practice is not trained in using the risk assessment checklist the service user can be referred to IDVA (Independent Domestic Violence Advocate) who will complete the risk assessment checklist.</w:t>
      </w:r>
    </w:p>
    <w:p w:rsidR="00E578DB" w:rsidRDefault="00E578DB" w:rsidP="00B06BC3">
      <w:pPr>
        <w:shd w:val="clear" w:color="auto" w:fill="FFFFFF"/>
        <w:ind w:left="720"/>
        <w:jc w:val="both"/>
        <w:rPr>
          <w:rFonts w:ascii="Arial" w:eastAsia="Times New Roman" w:hAnsi="Arial" w:cs="Arial"/>
          <w:sz w:val="24"/>
          <w:szCs w:val="24"/>
          <w:lang w:eastAsia="en-GB"/>
        </w:rPr>
      </w:pPr>
    </w:p>
    <w:p w:rsidR="000B5937" w:rsidRPr="005A4E92" w:rsidRDefault="00781507" w:rsidP="00FB0BD7">
      <w:pPr>
        <w:shd w:val="clear" w:color="auto" w:fill="FFFFFF"/>
        <w:ind w:left="720"/>
        <w:jc w:val="left"/>
        <w:rPr>
          <w:rFonts w:ascii="Arial" w:eastAsia="Times New Roman" w:hAnsi="Arial" w:cs="Arial"/>
          <w:bCs/>
          <w:sz w:val="24"/>
          <w:szCs w:val="24"/>
          <w:lang w:eastAsia="en-GB"/>
        </w:rPr>
      </w:pPr>
      <w:r w:rsidRPr="00781507">
        <w:rPr>
          <w:rFonts w:ascii="Arial" w:eastAsia="Times New Roman" w:hAnsi="Arial" w:cs="Arial"/>
          <w:b/>
          <w:sz w:val="24"/>
          <w:szCs w:val="24"/>
          <w:lang w:eastAsia="en-GB"/>
        </w:rPr>
        <w:t>NB</w:t>
      </w:r>
      <w:r w:rsidR="005A4E92">
        <w:rPr>
          <w:rFonts w:ascii="Arial" w:eastAsia="Times New Roman" w:hAnsi="Arial" w:cs="Arial"/>
          <w:b/>
          <w:sz w:val="24"/>
          <w:szCs w:val="24"/>
          <w:lang w:eastAsia="en-GB"/>
        </w:rPr>
        <w:t>:</w:t>
      </w:r>
      <w:r w:rsidR="00C126D6" w:rsidRPr="005A4E92">
        <w:rPr>
          <w:rFonts w:ascii="Arial" w:eastAsia="Times New Roman" w:hAnsi="Arial" w:cs="Arial"/>
          <w:bCs/>
          <w:sz w:val="24"/>
          <w:szCs w:val="24"/>
          <w:lang w:eastAsia="en-GB"/>
        </w:rPr>
        <w:t>Any concerns regarding immediate risk</w:t>
      </w:r>
      <w:r w:rsidR="00831929" w:rsidRPr="005A4E92">
        <w:rPr>
          <w:rFonts w:ascii="Arial" w:eastAsia="Times New Roman" w:hAnsi="Arial" w:cs="Arial"/>
          <w:bCs/>
          <w:sz w:val="24"/>
          <w:szCs w:val="24"/>
          <w:lang w:eastAsia="en-GB"/>
        </w:rPr>
        <w:t xml:space="preserve">to </w:t>
      </w:r>
      <w:r w:rsidR="00C126D6" w:rsidRPr="005A4E92">
        <w:rPr>
          <w:rFonts w:ascii="Arial" w:eastAsia="Times New Roman" w:hAnsi="Arial" w:cs="Arial"/>
          <w:bCs/>
          <w:sz w:val="24"/>
          <w:szCs w:val="24"/>
          <w:lang w:eastAsia="en-GB"/>
        </w:rPr>
        <w:t xml:space="preserve">victims and children </w:t>
      </w:r>
      <w:r w:rsidR="00831929" w:rsidRPr="005A4E92">
        <w:rPr>
          <w:rFonts w:ascii="Arial" w:eastAsia="Times New Roman" w:hAnsi="Arial" w:cs="Arial"/>
          <w:bCs/>
          <w:sz w:val="24"/>
          <w:szCs w:val="24"/>
          <w:lang w:eastAsia="en-GB"/>
        </w:rPr>
        <w:t xml:space="preserve">or threats to kill </w:t>
      </w:r>
      <w:r w:rsidR="00C126D6" w:rsidRPr="005A4E92">
        <w:rPr>
          <w:rFonts w:ascii="Arial" w:eastAsia="Times New Roman" w:hAnsi="Arial" w:cs="Arial"/>
          <w:bCs/>
          <w:sz w:val="24"/>
          <w:szCs w:val="24"/>
          <w:lang w:eastAsia="en-GB"/>
        </w:rPr>
        <w:t xml:space="preserve">should be reported to the police. </w:t>
      </w:r>
      <w:r w:rsidR="00831929" w:rsidRPr="005A4E92">
        <w:rPr>
          <w:rFonts w:ascii="Arial" w:eastAsia="Times New Roman" w:hAnsi="Arial" w:cs="Arial"/>
          <w:bCs/>
          <w:sz w:val="24"/>
          <w:szCs w:val="24"/>
          <w:lang w:eastAsia="en-GB"/>
        </w:rPr>
        <w:t>Tel</w:t>
      </w:r>
      <w:r w:rsidR="00B3105A">
        <w:rPr>
          <w:rFonts w:ascii="Arial" w:eastAsia="Times New Roman" w:hAnsi="Arial" w:cs="Arial"/>
          <w:bCs/>
          <w:sz w:val="24"/>
          <w:szCs w:val="24"/>
          <w:lang w:eastAsia="en-GB"/>
        </w:rPr>
        <w:t>ephone</w:t>
      </w:r>
      <w:r w:rsidR="00831929" w:rsidRPr="005A4E92">
        <w:rPr>
          <w:rFonts w:ascii="Arial" w:eastAsia="Times New Roman" w:hAnsi="Arial" w:cs="Arial"/>
          <w:bCs/>
          <w:sz w:val="24"/>
          <w:szCs w:val="24"/>
          <w:lang w:eastAsia="en-GB"/>
        </w:rPr>
        <w:t xml:space="preserve"> 999</w:t>
      </w:r>
    </w:p>
    <w:p w:rsidR="00745EEB" w:rsidRPr="005A4E92" w:rsidRDefault="00745EEB" w:rsidP="00FB0BD7">
      <w:pPr>
        <w:shd w:val="clear" w:color="auto" w:fill="FFFFFF"/>
        <w:ind w:left="720"/>
        <w:jc w:val="left"/>
        <w:rPr>
          <w:rFonts w:ascii="Arial" w:eastAsia="Times New Roman" w:hAnsi="Arial" w:cs="Arial"/>
          <w:bCs/>
          <w:sz w:val="24"/>
          <w:szCs w:val="24"/>
          <w:lang w:eastAsia="en-GB"/>
        </w:rPr>
      </w:pPr>
      <w:r w:rsidRPr="005A4E92">
        <w:rPr>
          <w:rFonts w:ascii="Arial" w:eastAsia="Times New Roman" w:hAnsi="Arial" w:cs="Arial"/>
          <w:bCs/>
          <w:sz w:val="24"/>
          <w:szCs w:val="24"/>
          <w:lang w:eastAsia="en-GB"/>
        </w:rPr>
        <w:t xml:space="preserve">Children Safeguarding issues must be referred to Children Social Care and Adults at Risk referred to Adult Social Care </w:t>
      </w:r>
    </w:p>
    <w:p w:rsidR="00B06BC3" w:rsidRDefault="00B06BC3" w:rsidP="000B460C">
      <w:pPr>
        <w:ind w:left="720"/>
        <w:jc w:val="left"/>
        <w:rPr>
          <w:rFonts w:ascii="Arial" w:eastAsia="Times New Roman" w:hAnsi="Arial" w:cs="Arial"/>
          <w:sz w:val="24"/>
          <w:szCs w:val="24"/>
          <w:lang w:eastAsia="en-GB"/>
        </w:rPr>
      </w:pPr>
    </w:p>
    <w:p w:rsidR="000B5937" w:rsidRDefault="001D22B7" w:rsidP="00FB0BD7">
      <w:pPr>
        <w:jc w:val="left"/>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6</w:t>
      </w:r>
      <w:r w:rsidR="006234AE">
        <w:rPr>
          <w:rFonts w:ascii="Arial" w:eastAsia="Times New Roman" w:hAnsi="Arial" w:cs="Arial"/>
          <w:b/>
          <w:bCs/>
          <w:sz w:val="24"/>
          <w:szCs w:val="24"/>
          <w:lang w:eastAsia="en-GB"/>
        </w:rPr>
        <w:t>.1</w:t>
      </w:r>
      <w:r w:rsidR="00982371">
        <w:rPr>
          <w:rFonts w:ascii="Arial" w:eastAsia="Times New Roman" w:hAnsi="Arial" w:cs="Arial"/>
          <w:b/>
          <w:bCs/>
          <w:sz w:val="24"/>
          <w:szCs w:val="24"/>
          <w:lang w:eastAsia="en-GB"/>
        </w:rPr>
        <w:tab/>
      </w:r>
      <w:r w:rsidR="000B5937" w:rsidRPr="00982371">
        <w:rPr>
          <w:rFonts w:ascii="Arial" w:eastAsia="Times New Roman" w:hAnsi="Arial" w:cs="Arial"/>
          <w:b/>
          <w:bCs/>
          <w:sz w:val="24"/>
          <w:szCs w:val="24"/>
          <w:lang w:eastAsia="en-GB"/>
        </w:rPr>
        <w:t>Role of</w:t>
      </w:r>
      <w:r w:rsidR="00DC7ECD">
        <w:rPr>
          <w:rFonts w:ascii="Arial" w:eastAsia="Times New Roman" w:hAnsi="Arial" w:cs="Arial"/>
          <w:b/>
          <w:bCs/>
          <w:sz w:val="24"/>
          <w:szCs w:val="24"/>
          <w:lang w:eastAsia="en-GB"/>
        </w:rPr>
        <w:t xml:space="preserve"> the</w:t>
      </w:r>
      <w:r w:rsidR="000B5937" w:rsidRPr="00982371">
        <w:rPr>
          <w:rFonts w:ascii="Arial" w:eastAsia="Times New Roman" w:hAnsi="Arial" w:cs="Arial"/>
          <w:b/>
          <w:bCs/>
          <w:sz w:val="24"/>
          <w:szCs w:val="24"/>
          <w:lang w:eastAsia="en-GB"/>
        </w:rPr>
        <w:t xml:space="preserve"> Independent Domestic Violence Advisors (IDVAs) </w:t>
      </w:r>
    </w:p>
    <w:p w:rsidR="00FE38AE" w:rsidRPr="00982371" w:rsidRDefault="00FE38AE" w:rsidP="00FB0BD7">
      <w:pPr>
        <w:jc w:val="left"/>
        <w:outlineLvl w:val="2"/>
        <w:rPr>
          <w:rFonts w:ascii="Arial" w:eastAsia="Times New Roman" w:hAnsi="Arial" w:cs="Arial"/>
          <w:b/>
          <w:bCs/>
          <w:sz w:val="24"/>
          <w:szCs w:val="24"/>
          <w:lang w:eastAsia="en-GB"/>
        </w:rPr>
      </w:pPr>
    </w:p>
    <w:p w:rsidR="000B5937" w:rsidRDefault="000B5937" w:rsidP="00180FE5">
      <w:pPr>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IDVAs help keep victims and their children safe from harm from violent partners or family.</w:t>
      </w:r>
    </w:p>
    <w:p w:rsidR="00FE38AE" w:rsidRPr="00982371" w:rsidRDefault="00FE38AE" w:rsidP="00180FE5">
      <w:pPr>
        <w:ind w:left="720"/>
        <w:jc w:val="both"/>
        <w:rPr>
          <w:rFonts w:ascii="Arial" w:eastAsia="Times New Roman" w:hAnsi="Arial" w:cs="Arial"/>
          <w:sz w:val="24"/>
          <w:szCs w:val="24"/>
          <w:lang w:eastAsia="en-GB"/>
        </w:rPr>
      </w:pPr>
    </w:p>
    <w:p w:rsidR="000B5937" w:rsidRDefault="000B5937" w:rsidP="00180FE5">
      <w:pPr>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lastRenderedPageBreak/>
        <w:t xml:space="preserve">Serving as a victim’s primary point of contact, IDVAs normally work with their clients from the point of crisis, to assess the level of risk. They: </w:t>
      </w:r>
    </w:p>
    <w:p w:rsidR="00FE38AE" w:rsidRPr="00982371" w:rsidRDefault="00FE38AE" w:rsidP="00180FE5">
      <w:pPr>
        <w:ind w:left="720"/>
        <w:jc w:val="both"/>
        <w:rPr>
          <w:rFonts w:ascii="Arial" w:eastAsia="Times New Roman" w:hAnsi="Arial" w:cs="Arial"/>
          <w:sz w:val="24"/>
          <w:szCs w:val="24"/>
          <w:lang w:eastAsia="en-GB"/>
        </w:rPr>
      </w:pPr>
    </w:p>
    <w:p w:rsidR="000B5937" w:rsidRPr="00982371" w:rsidRDefault="00D2731F" w:rsidP="00180FE5">
      <w:pPr>
        <w:numPr>
          <w:ilvl w:val="0"/>
          <w:numId w:val="5"/>
        </w:numPr>
        <w:tabs>
          <w:tab w:val="clear" w:pos="720"/>
          <w:tab w:val="num" w:pos="1440"/>
        </w:tabs>
        <w:ind w:hanging="11"/>
        <w:jc w:val="both"/>
        <w:rPr>
          <w:rFonts w:ascii="Arial" w:eastAsia="Times New Roman" w:hAnsi="Arial" w:cs="Arial"/>
          <w:sz w:val="24"/>
          <w:szCs w:val="24"/>
          <w:lang w:eastAsia="en-GB"/>
        </w:rPr>
      </w:pPr>
      <w:r>
        <w:rPr>
          <w:rFonts w:ascii="Arial" w:eastAsia="Times New Roman" w:hAnsi="Arial" w:cs="Arial"/>
          <w:sz w:val="24"/>
          <w:szCs w:val="24"/>
          <w:lang w:eastAsia="en-GB"/>
        </w:rPr>
        <w:t>D</w:t>
      </w:r>
      <w:r w:rsidR="000B5937" w:rsidRPr="00982371">
        <w:rPr>
          <w:rFonts w:ascii="Arial" w:eastAsia="Times New Roman" w:hAnsi="Arial" w:cs="Arial"/>
          <w:sz w:val="24"/>
          <w:szCs w:val="24"/>
          <w:lang w:eastAsia="en-GB"/>
        </w:rPr>
        <w:t>iscuss the range of suitable options</w:t>
      </w:r>
      <w:r>
        <w:rPr>
          <w:rFonts w:ascii="Arial" w:eastAsia="Times New Roman" w:hAnsi="Arial" w:cs="Arial"/>
          <w:sz w:val="24"/>
          <w:szCs w:val="24"/>
          <w:lang w:eastAsia="en-GB"/>
        </w:rPr>
        <w:t>.</w:t>
      </w:r>
    </w:p>
    <w:p w:rsidR="000B5937" w:rsidRPr="00982371" w:rsidRDefault="00D2731F" w:rsidP="00180FE5">
      <w:pPr>
        <w:numPr>
          <w:ilvl w:val="0"/>
          <w:numId w:val="5"/>
        </w:numPr>
        <w:tabs>
          <w:tab w:val="clear" w:pos="720"/>
          <w:tab w:val="num" w:pos="1418"/>
        </w:tabs>
        <w:ind w:left="1418" w:hanging="709"/>
        <w:jc w:val="both"/>
        <w:rPr>
          <w:rFonts w:ascii="Arial" w:eastAsia="Times New Roman" w:hAnsi="Arial" w:cs="Arial"/>
          <w:sz w:val="24"/>
          <w:szCs w:val="24"/>
          <w:lang w:eastAsia="en-GB"/>
        </w:rPr>
      </w:pPr>
      <w:r>
        <w:rPr>
          <w:rFonts w:ascii="Arial" w:eastAsia="Times New Roman" w:hAnsi="Arial" w:cs="Arial"/>
          <w:sz w:val="24"/>
          <w:szCs w:val="24"/>
          <w:lang w:eastAsia="en-GB"/>
        </w:rPr>
        <w:t>D</w:t>
      </w:r>
      <w:r w:rsidR="000B5937" w:rsidRPr="00982371">
        <w:rPr>
          <w:rFonts w:ascii="Arial" w:eastAsia="Times New Roman" w:hAnsi="Arial" w:cs="Arial"/>
          <w:sz w:val="24"/>
          <w:szCs w:val="24"/>
          <w:lang w:eastAsia="en-GB"/>
        </w:rPr>
        <w:t>evelop plans for immediate safety – including practical steps for victims to protect themselves and their children</w:t>
      </w:r>
      <w:r>
        <w:rPr>
          <w:rFonts w:ascii="Arial" w:eastAsia="Times New Roman" w:hAnsi="Arial" w:cs="Arial"/>
          <w:sz w:val="24"/>
          <w:szCs w:val="24"/>
          <w:lang w:eastAsia="en-GB"/>
        </w:rPr>
        <w:t>.</w:t>
      </w:r>
    </w:p>
    <w:p w:rsidR="000B5937" w:rsidRPr="00982371" w:rsidRDefault="00D2731F" w:rsidP="00180FE5">
      <w:pPr>
        <w:numPr>
          <w:ilvl w:val="0"/>
          <w:numId w:val="5"/>
        </w:numPr>
        <w:tabs>
          <w:tab w:val="num" w:pos="1440"/>
        </w:tabs>
        <w:ind w:hanging="11"/>
        <w:jc w:val="both"/>
        <w:rPr>
          <w:rFonts w:ascii="Arial" w:eastAsia="Times New Roman" w:hAnsi="Arial" w:cs="Arial"/>
          <w:sz w:val="24"/>
          <w:szCs w:val="24"/>
          <w:lang w:eastAsia="en-GB"/>
        </w:rPr>
      </w:pPr>
      <w:r>
        <w:rPr>
          <w:rFonts w:ascii="Arial" w:eastAsia="Times New Roman" w:hAnsi="Arial" w:cs="Arial"/>
          <w:sz w:val="24"/>
          <w:szCs w:val="24"/>
          <w:lang w:eastAsia="en-GB"/>
        </w:rPr>
        <w:t>D</w:t>
      </w:r>
      <w:r w:rsidR="000B5937" w:rsidRPr="00982371">
        <w:rPr>
          <w:rFonts w:ascii="Arial" w:eastAsia="Times New Roman" w:hAnsi="Arial" w:cs="Arial"/>
          <w:sz w:val="24"/>
          <w:szCs w:val="24"/>
          <w:lang w:eastAsia="en-GB"/>
        </w:rPr>
        <w:t>evelop plans for longer-term safety</w:t>
      </w:r>
      <w:r>
        <w:rPr>
          <w:rFonts w:ascii="Arial" w:eastAsia="Times New Roman" w:hAnsi="Arial" w:cs="Arial"/>
          <w:sz w:val="24"/>
          <w:szCs w:val="24"/>
          <w:lang w:eastAsia="en-GB"/>
        </w:rPr>
        <w:t>.</w:t>
      </w:r>
    </w:p>
    <w:p w:rsidR="000B5937" w:rsidRPr="00982371" w:rsidRDefault="00D2731F" w:rsidP="00180FE5">
      <w:pPr>
        <w:numPr>
          <w:ilvl w:val="0"/>
          <w:numId w:val="5"/>
        </w:numPr>
        <w:tabs>
          <w:tab w:val="num" w:pos="1440"/>
        </w:tabs>
        <w:ind w:hanging="11"/>
        <w:jc w:val="both"/>
        <w:rPr>
          <w:rFonts w:ascii="Arial" w:eastAsia="Times New Roman" w:hAnsi="Arial" w:cs="Arial"/>
          <w:sz w:val="24"/>
          <w:szCs w:val="24"/>
          <w:lang w:eastAsia="en-GB"/>
        </w:rPr>
      </w:pPr>
      <w:r>
        <w:rPr>
          <w:rFonts w:ascii="Arial" w:eastAsia="Times New Roman" w:hAnsi="Arial" w:cs="Arial"/>
          <w:sz w:val="24"/>
          <w:szCs w:val="24"/>
          <w:lang w:eastAsia="en-GB"/>
        </w:rPr>
        <w:t>R</w:t>
      </w:r>
      <w:r w:rsidR="000B5937" w:rsidRPr="00982371">
        <w:rPr>
          <w:rFonts w:ascii="Arial" w:eastAsia="Times New Roman" w:hAnsi="Arial" w:cs="Arial"/>
          <w:sz w:val="24"/>
          <w:szCs w:val="24"/>
          <w:lang w:eastAsia="en-GB"/>
        </w:rPr>
        <w:t>epresent their clients at the MARAC</w:t>
      </w:r>
      <w:r>
        <w:rPr>
          <w:rFonts w:ascii="Arial" w:eastAsia="Times New Roman" w:hAnsi="Arial" w:cs="Arial"/>
          <w:sz w:val="24"/>
          <w:szCs w:val="24"/>
          <w:lang w:eastAsia="en-GB"/>
        </w:rPr>
        <w:t>.</w:t>
      </w:r>
    </w:p>
    <w:p w:rsidR="000B5937" w:rsidRPr="00982371" w:rsidRDefault="00D2731F" w:rsidP="00180FE5">
      <w:pPr>
        <w:numPr>
          <w:ilvl w:val="0"/>
          <w:numId w:val="5"/>
        </w:numPr>
        <w:tabs>
          <w:tab w:val="clear" w:pos="720"/>
          <w:tab w:val="num" w:pos="1418"/>
        </w:tabs>
        <w:ind w:left="1418" w:hanging="709"/>
        <w:jc w:val="both"/>
        <w:rPr>
          <w:rFonts w:ascii="Arial" w:eastAsia="Times New Roman" w:hAnsi="Arial" w:cs="Arial"/>
          <w:sz w:val="24"/>
          <w:szCs w:val="24"/>
          <w:lang w:eastAsia="en-GB"/>
        </w:rPr>
      </w:pPr>
      <w:r>
        <w:rPr>
          <w:rFonts w:ascii="Arial" w:eastAsia="Times New Roman" w:hAnsi="Arial" w:cs="Arial"/>
          <w:sz w:val="24"/>
          <w:szCs w:val="24"/>
          <w:lang w:eastAsia="en-GB"/>
        </w:rPr>
        <w:t>H</w:t>
      </w:r>
      <w:r w:rsidR="000B5937" w:rsidRPr="00982371">
        <w:rPr>
          <w:rFonts w:ascii="Arial" w:eastAsia="Times New Roman" w:hAnsi="Arial" w:cs="Arial"/>
          <w:sz w:val="24"/>
          <w:szCs w:val="24"/>
          <w:lang w:eastAsia="en-GB"/>
        </w:rPr>
        <w:t>elp apply sanctions and remedies available through the criminal and civil courts, including housing options</w:t>
      </w:r>
      <w:r>
        <w:rPr>
          <w:rFonts w:ascii="Arial" w:eastAsia="Times New Roman" w:hAnsi="Arial" w:cs="Arial"/>
          <w:sz w:val="24"/>
          <w:szCs w:val="24"/>
          <w:lang w:eastAsia="en-GB"/>
        </w:rPr>
        <w:t>.</w:t>
      </w:r>
    </w:p>
    <w:p w:rsidR="00FE38AE" w:rsidRDefault="00FE38AE" w:rsidP="00180FE5">
      <w:pPr>
        <w:ind w:left="720"/>
        <w:jc w:val="both"/>
        <w:rPr>
          <w:rFonts w:ascii="Arial" w:eastAsia="Times New Roman" w:hAnsi="Arial" w:cs="Arial"/>
          <w:sz w:val="24"/>
          <w:szCs w:val="24"/>
          <w:lang w:eastAsia="en-GB"/>
        </w:rPr>
      </w:pPr>
    </w:p>
    <w:p w:rsidR="006E6B39" w:rsidRDefault="000B5937" w:rsidP="00180FE5">
      <w:pPr>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These plans address immediate safety, including practical steps for victims to protect themselves and their children, as well as longer-term solutions. </w:t>
      </w:r>
      <w:r w:rsidR="006E6B39">
        <w:rPr>
          <w:rFonts w:ascii="Arial" w:eastAsia="Times New Roman" w:hAnsi="Arial" w:cs="Arial"/>
          <w:sz w:val="24"/>
          <w:szCs w:val="24"/>
          <w:lang w:eastAsia="en-GB"/>
        </w:rPr>
        <w:t>Referrals for an IDVA can be made via your local Domestic Abuse Services</w:t>
      </w:r>
    </w:p>
    <w:p w:rsidR="00FE38AE" w:rsidRPr="00982371" w:rsidRDefault="00FE38AE" w:rsidP="00FB0BD7">
      <w:pPr>
        <w:ind w:left="720"/>
        <w:jc w:val="left"/>
        <w:rPr>
          <w:rFonts w:ascii="Arial" w:eastAsia="Times New Roman" w:hAnsi="Arial" w:cs="Arial"/>
          <w:sz w:val="24"/>
          <w:szCs w:val="24"/>
          <w:lang w:eastAsia="en-GB"/>
        </w:rPr>
      </w:pPr>
    </w:p>
    <w:p w:rsidR="000B5937" w:rsidRDefault="001D22B7" w:rsidP="00FB0BD7">
      <w:pPr>
        <w:jc w:val="left"/>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6</w:t>
      </w:r>
      <w:r w:rsidR="006234AE">
        <w:rPr>
          <w:rFonts w:ascii="Arial" w:eastAsia="Times New Roman" w:hAnsi="Arial" w:cs="Arial"/>
          <w:b/>
          <w:bCs/>
          <w:sz w:val="24"/>
          <w:szCs w:val="24"/>
          <w:lang w:eastAsia="en-GB"/>
        </w:rPr>
        <w:t>.2</w:t>
      </w:r>
      <w:r w:rsidR="00982371">
        <w:rPr>
          <w:rFonts w:ascii="Arial" w:eastAsia="Times New Roman" w:hAnsi="Arial" w:cs="Arial"/>
          <w:b/>
          <w:bCs/>
          <w:sz w:val="24"/>
          <w:szCs w:val="24"/>
          <w:lang w:eastAsia="en-GB"/>
        </w:rPr>
        <w:tab/>
      </w:r>
      <w:r w:rsidR="000B5937" w:rsidRPr="00982371">
        <w:rPr>
          <w:rFonts w:ascii="Arial" w:eastAsia="Times New Roman" w:hAnsi="Arial" w:cs="Arial"/>
          <w:b/>
          <w:bCs/>
          <w:sz w:val="24"/>
          <w:szCs w:val="24"/>
          <w:lang w:eastAsia="en-GB"/>
        </w:rPr>
        <w:t>Multi Agency Risk Assessment Conference</w:t>
      </w:r>
      <w:r w:rsidR="00F821DF">
        <w:rPr>
          <w:rFonts w:ascii="Arial" w:eastAsia="Times New Roman" w:hAnsi="Arial" w:cs="Arial"/>
          <w:b/>
          <w:bCs/>
          <w:sz w:val="24"/>
          <w:szCs w:val="24"/>
          <w:lang w:eastAsia="en-GB"/>
        </w:rPr>
        <w:t>(</w:t>
      </w:r>
      <w:r w:rsidR="00F821DF" w:rsidRPr="00982371">
        <w:rPr>
          <w:rFonts w:ascii="Arial" w:eastAsia="Times New Roman" w:hAnsi="Arial" w:cs="Arial"/>
          <w:b/>
          <w:bCs/>
          <w:sz w:val="24"/>
          <w:szCs w:val="24"/>
          <w:lang w:eastAsia="en-GB"/>
        </w:rPr>
        <w:t>MARAC</w:t>
      </w:r>
      <w:r w:rsidR="00F821DF">
        <w:rPr>
          <w:rFonts w:ascii="Arial" w:eastAsia="Times New Roman" w:hAnsi="Arial" w:cs="Arial"/>
          <w:b/>
          <w:bCs/>
          <w:sz w:val="24"/>
          <w:szCs w:val="24"/>
          <w:lang w:eastAsia="en-GB"/>
        </w:rPr>
        <w:t>)</w:t>
      </w:r>
    </w:p>
    <w:p w:rsidR="00FE38AE" w:rsidRPr="00982371" w:rsidRDefault="00FE38AE" w:rsidP="00FB0BD7">
      <w:pPr>
        <w:jc w:val="left"/>
        <w:outlineLvl w:val="2"/>
        <w:rPr>
          <w:rFonts w:ascii="Arial" w:eastAsia="Times New Roman" w:hAnsi="Arial" w:cs="Arial"/>
          <w:b/>
          <w:bCs/>
          <w:sz w:val="24"/>
          <w:szCs w:val="24"/>
          <w:lang w:eastAsia="en-GB"/>
        </w:rPr>
      </w:pPr>
    </w:p>
    <w:p w:rsidR="000B5937" w:rsidRPr="00982371" w:rsidRDefault="000B5937" w:rsidP="00180FE5">
      <w:pPr>
        <w:shd w:val="clear" w:color="auto" w:fill="FFFFFF"/>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A MARAC is a multi-agency meeting, which has the safety of </w:t>
      </w:r>
      <w:r w:rsidR="0070753D" w:rsidRPr="00982371">
        <w:rPr>
          <w:rFonts w:ascii="Arial" w:eastAsia="Times New Roman" w:hAnsi="Arial" w:cs="Arial"/>
          <w:sz w:val="24"/>
          <w:szCs w:val="24"/>
          <w:lang w:eastAsia="en-GB"/>
        </w:rPr>
        <w:t>high-risk</w:t>
      </w:r>
      <w:r w:rsidRPr="00982371">
        <w:rPr>
          <w:rFonts w:ascii="Arial" w:eastAsia="Times New Roman" w:hAnsi="Arial" w:cs="Arial"/>
          <w:sz w:val="24"/>
          <w:szCs w:val="24"/>
          <w:lang w:eastAsia="en-GB"/>
        </w:rPr>
        <w:t xml:space="preserve"> victimsof domestic abuse</w:t>
      </w:r>
      <w:r w:rsidR="00AF32AF">
        <w:rPr>
          <w:rFonts w:ascii="Arial" w:eastAsia="Times New Roman" w:hAnsi="Arial" w:cs="Arial"/>
          <w:sz w:val="24"/>
          <w:szCs w:val="24"/>
          <w:lang w:eastAsia="en-GB"/>
        </w:rPr>
        <w:t xml:space="preserve"> and their children</w:t>
      </w:r>
      <w:r w:rsidRPr="00982371">
        <w:rPr>
          <w:rFonts w:ascii="Arial" w:eastAsia="Times New Roman" w:hAnsi="Arial" w:cs="Arial"/>
          <w:sz w:val="24"/>
          <w:szCs w:val="24"/>
          <w:lang w:eastAsia="en-GB"/>
        </w:rPr>
        <w:t xml:space="preserve"> as its focus. The MARAC is a risk focused process involving the participation of all the key statutory and voluntary agencies who might be involved in supporting victims of domestic abuse. The objective of the MARAC is to share relevant and proportionate information and establish a co-ordinated safety plan to support the victim and make links with other public protection procedures, particularly the management of offenders, safeguarding children, and adults at risk.</w:t>
      </w:r>
    </w:p>
    <w:p w:rsidR="00651603" w:rsidRDefault="00BD1FCF" w:rsidP="00651603">
      <w:pPr>
        <w:shd w:val="clear" w:color="auto" w:fill="FFFFFF"/>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0B5937" w:rsidRPr="00982371">
        <w:rPr>
          <w:rFonts w:ascii="Arial" w:eastAsia="Times New Roman" w:hAnsi="Arial" w:cs="Arial"/>
          <w:sz w:val="24"/>
          <w:szCs w:val="24"/>
          <w:lang w:eastAsia="en-GB"/>
        </w:rPr>
        <w:t>MARAC meeting is a part of a wider process which hinges on the early involvement and support for victims from an Independent Domestic Violence Advisor (IDVA) and continued specialist case management, both before and after the meeting</w:t>
      </w:r>
      <w:r w:rsidR="00806306" w:rsidRPr="00651603">
        <w:rPr>
          <w:rFonts w:ascii="Arial" w:eastAsia="Times New Roman" w:hAnsi="Arial" w:cs="Arial"/>
          <w:sz w:val="24"/>
          <w:szCs w:val="24"/>
          <w:lang w:eastAsia="en-GB"/>
        </w:rPr>
        <w:t>.</w:t>
      </w:r>
    </w:p>
    <w:p w:rsidR="00651603" w:rsidRDefault="00651603" w:rsidP="00651603">
      <w:pPr>
        <w:shd w:val="clear" w:color="auto" w:fill="FFFFFF"/>
        <w:ind w:left="720"/>
        <w:jc w:val="both"/>
        <w:rPr>
          <w:rFonts w:ascii="Arial" w:eastAsia="Times New Roman" w:hAnsi="Arial" w:cs="Arial"/>
          <w:sz w:val="24"/>
          <w:szCs w:val="24"/>
          <w:lang w:eastAsia="en-GB"/>
        </w:rPr>
      </w:pPr>
    </w:p>
    <w:p w:rsidR="00651603" w:rsidRDefault="00651603" w:rsidP="00651603">
      <w:pPr>
        <w:shd w:val="clear" w:color="auto" w:fill="FFFFFF"/>
        <w:ind w:left="720"/>
        <w:jc w:val="both"/>
      </w:pPr>
      <w:r w:rsidRPr="00651603">
        <w:rPr>
          <w:rFonts w:ascii="Arial" w:hAnsi="Arial" w:cs="Arial"/>
          <w:sz w:val="24"/>
          <w:szCs w:val="24"/>
        </w:rPr>
        <w:t>In some localities Multi Agency Risk Reduction Assessment Coordination Teams have been set up to replace the traditional MARAC model.  These teams have the same objective as the traditional MARAC model but work with the victims, children and perpetrators from the point of referral</w:t>
      </w:r>
      <w:r>
        <w:rPr>
          <w:rFonts w:ascii="Arial" w:hAnsi="Arial" w:cs="Arial"/>
          <w:sz w:val="24"/>
          <w:szCs w:val="24"/>
        </w:rPr>
        <w:t>.</w:t>
      </w:r>
    </w:p>
    <w:p w:rsidR="00FE38AE" w:rsidRPr="00982371" w:rsidRDefault="00FE38AE" w:rsidP="00FB0BD7">
      <w:pPr>
        <w:shd w:val="clear" w:color="auto" w:fill="FFFFFF"/>
        <w:ind w:left="720"/>
        <w:jc w:val="left"/>
        <w:rPr>
          <w:rFonts w:ascii="Arial" w:eastAsia="Times New Roman" w:hAnsi="Arial" w:cs="Arial"/>
          <w:sz w:val="24"/>
          <w:szCs w:val="24"/>
          <w:lang w:eastAsia="en-GB"/>
        </w:rPr>
      </w:pPr>
    </w:p>
    <w:p w:rsidR="000B5937" w:rsidRDefault="001D22B7" w:rsidP="00FB0BD7">
      <w:pPr>
        <w:shd w:val="clear" w:color="auto" w:fill="FFFFFF"/>
        <w:ind w:left="720" w:hanging="720"/>
        <w:jc w:val="left"/>
        <w:rPr>
          <w:rFonts w:ascii="Arial" w:eastAsia="Times New Roman" w:hAnsi="Arial" w:cs="Arial"/>
          <w:b/>
          <w:bCs/>
          <w:sz w:val="24"/>
          <w:szCs w:val="24"/>
          <w:lang w:eastAsia="en-GB"/>
        </w:rPr>
      </w:pPr>
      <w:r>
        <w:rPr>
          <w:rFonts w:ascii="Arial" w:eastAsia="Times New Roman" w:hAnsi="Arial" w:cs="Arial"/>
          <w:b/>
          <w:sz w:val="24"/>
          <w:szCs w:val="24"/>
          <w:lang w:eastAsia="en-GB"/>
        </w:rPr>
        <w:t>6</w:t>
      </w:r>
      <w:r w:rsidR="000B5937" w:rsidRPr="00982371">
        <w:rPr>
          <w:rFonts w:ascii="Arial" w:eastAsia="Times New Roman" w:hAnsi="Arial" w:cs="Arial"/>
          <w:b/>
          <w:sz w:val="24"/>
          <w:szCs w:val="24"/>
          <w:lang w:eastAsia="en-GB"/>
        </w:rPr>
        <w:t xml:space="preserve">.3 </w:t>
      </w:r>
      <w:r w:rsidR="00982371">
        <w:rPr>
          <w:rFonts w:ascii="Arial" w:eastAsia="Times New Roman" w:hAnsi="Arial" w:cs="Arial"/>
          <w:b/>
          <w:sz w:val="24"/>
          <w:szCs w:val="24"/>
          <w:lang w:eastAsia="en-GB"/>
        </w:rPr>
        <w:tab/>
      </w:r>
      <w:r w:rsidR="000B5937" w:rsidRPr="00982371">
        <w:rPr>
          <w:rFonts w:ascii="Arial" w:eastAsia="Times New Roman" w:hAnsi="Arial" w:cs="Arial"/>
          <w:b/>
          <w:bCs/>
          <w:sz w:val="24"/>
          <w:szCs w:val="24"/>
          <w:lang w:eastAsia="en-GB"/>
        </w:rPr>
        <w:t xml:space="preserve">Domestic </w:t>
      </w:r>
      <w:r w:rsidR="00893874">
        <w:rPr>
          <w:rFonts w:ascii="Arial" w:eastAsia="Times New Roman" w:hAnsi="Arial" w:cs="Arial"/>
          <w:b/>
          <w:bCs/>
          <w:sz w:val="24"/>
          <w:szCs w:val="24"/>
          <w:lang w:eastAsia="en-GB"/>
        </w:rPr>
        <w:t>Abuse</w:t>
      </w:r>
      <w:r w:rsidR="000B5937" w:rsidRPr="00982371">
        <w:rPr>
          <w:rFonts w:ascii="Arial" w:eastAsia="Times New Roman" w:hAnsi="Arial" w:cs="Arial"/>
          <w:b/>
          <w:bCs/>
          <w:sz w:val="24"/>
          <w:szCs w:val="24"/>
          <w:lang w:eastAsia="en-GB"/>
        </w:rPr>
        <w:t xml:space="preserve"> Disclosure Scheme </w:t>
      </w:r>
      <w:hyperlink r:id="rId27" w:history="1">
        <w:r w:rsidR="000B5937" w:rsidRPr="00982371">
          <w:rPr>
            <w:rStyle w:val="Hyperlink"/>
            <w:rFonts w:ascii="Arial" w:hAnsi="Arial" w:cs="Arial"/>
            <w:lang/>
          </w:rPr>
          <w:t>(DVDS)</w:t>
        </w:r>
      </w:hyperlink>
      <w:r w:rsidR="00D46B6F">
        <w:rPr>
          <w:rFonts w:ascii="Arial" w:eastAsia="Times New Roman" w:hAnsi="Arial" w:cs="Arial"/>
          <w:b/>
          <w:bCs/>
          <w:sz w:val="24"/>
          <w:szCs w:val="24"/>
          <w:lang w:eastAsia="en-GB"/>
        </w:rPr>
        <w:t xml:space="preserve">or Clare’s Law </w:t>
      </w:r>
      <w:r w:rsidR="000B5937" w:rsidRPr="00982371">
        <w:rPr>
          <w:rFonts w:ascii="Arial" w:eastAsia="Times New Roman" w:hAnsi="Arial" w:cs="Arial"/>
          <w:b/>
          <w:bCs/>
          <w:sz w:val="24"/>
          <w:szCs w:val="24"/>
          <w:lang w:eastAsia="en-GB"/>
        </w:rPr>
        <w:t>- Implemented across England and Wales from March 2014</w:t>
      </w:r>
    </w:p>
    <w:p w:rsidR="00FE38AE" w:rsidRPr="00982371" w:rsidRDefault="00FE38AE" w:rsidP="00FB0BD7">
      <w:pPr>
        <w:shd w:val="clear" w:color="auto" w:fill="FFFFFF"/>
        <w:ind w:left="720" w:hanging="720"/>
        <w:jc w:val="left"/>
        <w:rPr>
          <w:rFonts w:ascii="Arial" w:eastAsia="Times New Roman" w:hAnsi="Arial" w:cs="Arial"/>
          <w:sz w:val="24"/>
          <w:szCs w:val="24"/>
          <w:lang w:eastAsia="en-GB"/>
        </w:rPr>
      </w:pPr>
    </w:p>
    <w:p w:rsidR="00FE38AE" w:rsidRPr="00982371" w:rsidRDefault="000B5937" w:rsidP="00FB0BD7">
      <w:pPr>
        <w:ind w:firstLine="720"/>
        <w:jc w:val="left"/>
        <w:outlineLvl w:val="2"/>
        <w:rPr>
          <w:rFonts w:ascii="Arial" w:eastAsia="Times New Roman" w:hAnsi="Arial" w:cs="Arial"/>
          <w:b/>
          <w:bCs/>
          <w:sz w:val="24"/>
          <w:szCs w:val="24"/>
          <w:lang w:eastAsia="en-GB"/>
        </w:rPr>
      </w:pPr>
      <w:r w:rsidRPr="00982371">
        <w:rPr>
          <w:rFonts w:ascii="Arial" w:eastAsia="Times New Roman" w:hAnsi="Arial" w:cs="Arial"/>
          <w:b/>
          <w:bCs/>
          <w:sz w:val="24"/>
          <w:szCs w:val="24"/>
          <w:lang w:eastAsia="en-GB"/>
        </w:rPr>
        <w:t>Right to ask</w:t>
      </w:r>
    </w:p>
    <w:p w:rsidR="000B5937" w:rsidRDefault="000B5937" w:rsidP="00B06BC3">
      <w:pPr>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Under the scheme an individual can ask police to check whether a new or existing partner has a violent past. This is the ‘right to ask’. If records show that an individual may be at risk of domestic </w:t>
      </w:r>
      <w:r w:rsidR="00AF32AF">
        <w:rPr>
          <w:rFonts w:ascii="Arial" w:eastAsia="Times New Roman" w:hAnsi="Arial" w:cs="Arial"/>
          <w:sz w:val="24"/>
          <w:szCs w:val="24"/>
          <w:lang w:eastAsia="en-GB"/>
        </w:rPr>
        <w:t>abuse</w:t>
      </w:r>
      <w:r w:rsidRPr="00982371">
        <w:rPr>
          <w:rFonts w:ascii="Arial" w:eastAsia="Times New Roman" w:hAnsi="Arial" w:cs="Arial"/>
          <w:sz w:val="24"/>
          <w:szCs w:val="24"/>
          <w:lang w:eastAsia="en-GB"/>
        </w:rPr>
        <w:t xml:space="preserve"> from a partner, the police will consider disclosing the information</w:t>
      </w:r>
      <w:r w:rsidR="00F93E54">
        <w:rPr>
          <w:rFonts w:ascii="Arial" w:eastAsia="Times New Roman" w:hAnsi="Arial" w:cs="Arial"/>
          <w:sz w:val="24"/>
          <w:szCs w:val="24"/>
          <w:lang w:eastAsia="en-GB"/>
        </w:rPr>
        <w:t xml:space="preserve"> to the victim</w:t>
      </w:r>
      <w:r w:rsidRPr="00982371">
        <w:rPr>
          <w:rFonts w:ascii="Arial" w:eastAsia="Times New Roman" w:hAnsi="Arial" w:cs="Arial"/>
          <w:sz w:val="24"/>
          <w:szCs w:val="24"/>
          <w:lang w:eastAsia="en-GB"/>
        </w:rPr>
        <w:t>. A disclosure can be made if it is legal, proportionate and necessary to do so.</w:t>
      </w:r>
    </w:p>
    <w:p w:rsidR="00F93E54" w:rsidRDefault="00F93E54" w:rsidP="00FB0BD7">
      <w:pPr>
        <w:ind w:left="720"/>
        <w:jc w:val="left"/>
        <w:rPr>
          <w:rFonts w:ascii="Arial" w:eastAsia="Times New Roman" w:hAnsi="Arial" w:cs="Arial"/>
          <w:sz w:val="24"/>
          <w:szCs w:val="24"/>
          <w:lang w:eastAsia="en-GB"/>
        </w:rPr>
      </w:pPr>
    </w:p>
    <w:p w:rsidR="004906CE" w:rsidRDefault="004906CE" w:rsidP="00FB0BD7">
      <w:pPr>
        <w:ind w:left="720"/>
        <w:jc w:val="left"/>
        <w:rPr>
          <w:rFonts w:ascii="Arial" w:eastAsia="Times New Roman" w:hAnsi="Arial" w:cs="Arial"/>
          <w:sz w:val="24"/>
          <w:szCs w:val="24"/>
          <w:lang w:eastAsia="en-GB"/>
        </w:rPr>
      </w:pPr>
      <w:r>
        <w:rPr>
          <w:rFonts w:ascii="Arial" w:eastAsia="Times New Roman" w:hAnsi="Arial" w:cs="Arial"/>
          <w:sz w:val="24"/>
          <w:szCs w:val="24"/>
          <w:lang w:eastAsia="en-GB"/>
        </w:rPr>
        <w:t>GP Practices can advise victims to make an application to the police if appropriate via tel</w:t>
      </w:r>
      <w:r w:rsidR="0070753D">
        <w:rPr>
          <w:rFonts w:ascii="Arial" w:eastAsia="Times New Roman" w:hAnsi="Arial" w:cs="Arial"/>
          <w:sz w:val="24"/>
          <w:szCs w:val="24"/>
          <w:lang w:eastAsia="en-GB"/>
        </w:rPr>
        <w:t>ephone</w:t>
      </w:r>
      <w:r>
        <w:rPr>
          <w:rFonts w:ascii="Arial" w:eastAsia="Times New Roman" w:hAnsi="Arial" w:cs="Arial"/>
          <w:sz w:val="24"/>
          <w:szCs w:val="24"/>
          <w:lang w:eastAsia="en-GB"/>
        </w:rPr>
        <w:t xml:space="preserve"> 101</w:t>
      </w:r>
      <w:r w:rsidR="00BD1FCF">
        <w:rPr>
          <w:rFonts w:ascii="Arial" w:eastAsia="Times New Roman" w:hAnsi="Arial" w:cs="Arial"/>
          <w:sz w:val="24"/>
          <w:szCs w:val="24"/>
          <w:lang w:eastAsia="en-GB"/>
        </w:rPr>
        <w:t>.</w:t>
      </w:r>
    </w:p>
    <w:p w:rsidR="00FE38AE" w:rsidRPr="00982371" w:rsidRDefault="00FE38AE" w:rsidP="00FB0BD7">
      <w:pPr>
        <w:ind w:left="720"/>
        <w:jc w:val="left"/>
        <w:rPr>
          <w:rFonts w:ascii="Arial" w:eastAsia="Times New Roman" w:hAnsi="Arial" w:cs="Arial"/>
          <w:sz w:val="24"/>
          <w:szCs w:val="24"/>
          <w:lang w:eastAsia="en-GB"/>
        </w:rPr>
      </w:pPr>
    </w:p>
    <w:p w:rsidR="00FE38AE" w:rsidRPr="00982371" w:rsidRDefault="000B5937" w:rsidP="00FB0BD7">
      <w:pPr>
        <w:ind w:firstLine="720"/>
        <w:jc w:val="left"/>
        <w:outlineLvl w:val="2"/>
        <w:rPr>
          <w:rFonts w:ascii="Arial" w:eastAsia="Times New Roman" w:hAnsi="Arial" w:cs="Arial"/>
          <w:b/>
          <w:bCs/>
          <w:sz w:val="24"/>
          <w:szCs w:val="24"/>
          <w:lang w:eastAsia="en-GB"/>
        </w:rPr>
      </w:pPr>
      <w:r w:rsidRPr="00982371">
        <w:rPr>
          <w:rFonts w:ascii="Arial" w:eastAsia="Times New Roman" w:hAnsi="Arial" w:cs="Arial"/>
          <w:b/>
          <w:bCs/>
          <w:sz w:val="24"/>
          <w:szCs w:val="24"/>
          <w:lang w:eastAsia="en-GB"/>
        </w:rPr>
        <w:t>Right to know</w:t>
      </w:r>
    </w:p>
    <w:p w:rsidR="004906CE" w:rsidRDefault="000B5937" w:rsidP="00B06BC3">
      <w:pPr>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This enables an agency (including health) to apply for a disclosure if the agency believes that an individual is at risk of domestic violence from their partner. Again, the police can release information if it is lawful, necessary and proportionate to do so.</w:t>
      </w:r>
      <w:r w:rsidR="004906CE">
        <w:rPr>
          <w:rFonts w:ascii="Arial" w:eastAsia="Times New Roman" w:hAnsi="Arial" w:cs="Arial"/>
          <w:sz w:val="24"/>
          <w:szCs w:val="24"/>
          <w:lang w:eastAsia="en-GB"/>
        </w:rPr>
        <w:t>Applications can be made to the Police via tel</w:t>
      </w:r>
      <w:r w:rsidR="00B3105A">
        <w:rPr>
          <w:rFonts w:ascii="Arial" w:eastAsia="Times New Roman" w:hAnsi="Arial" w:cs="Arial"/>
          <w:sz w:val="24"/>
          <w:szCs w:val="24"/>
          <w:lang w:eastAsia="en-GB"/>
        </w:rPr>
        <w:t>ephone</w:t>
      </w:r>
      <w:r w:rsidR="004906CE">
        <w:rPr>
          <w:rFonts w:ascii="Arial" w:eastAsia="Times New Roman" w:hAnsi="Arial" w:cs="Arial"/>
          <w:sz w:val="24"/>
          <w:szCs w:val="24"/>
          <w:lang w:eastAsia="en-GB"/>
        </w:rPr>
        <w:t xml:space="preserve"> 101.  </w:t>
      </w:r>
      <w:r w:rsidR="004906CE" w:rsidRPr="00C70D67">
        <w:rPr>
          <w:rFonts w:ascii="Arial" w:eastAsia="Times New Roman" w:hAnsi="Arial" w:cs="Arial"/>
          <w:sz w:val="24"/>
          <w:szCs w:val="24"/>
          <w:lang w:eastAsia="en-GB"/>
        </w:rPr>
        <w:t>The practice would not inform the victim or perpetrator that the application was being made</w:t>
      </w:r>
      <w:r w:rsidR="00266E50">
        <w:rPr>
          <w:rFonts w:ascii="Arial" w:eastAsia="Times New Roman" w:hAnsi="Arial" w:cs="Arial"/>
          <w:sz w:val="24"/>
          <w:szCs w:val="24"/>
          <w:lang w:eastAsia="en-GB"/>
        </w:rPr>
        <w:t>.</w:t>
      </w:r>
    </w:p>
    <w:p w:rsidR="004906CE" w:rsidRDefault="004906CE" w:rsidP="00B06BC3">
      <w:pPr>
        <w:ind w:left="720"/>
        <w:jc w:val="both"/>
        <w:rPr>
          <w:rFonts w:ascii="Arial" w:eastAsia="Times New Roman" w:hAnsi="Arial" w:cs="Arial"/>
          <w:sz w:val="24"/>
          <w:szCs w:val="24"/>
          <w:lang w:eastAsia="en-GB"/>
        </w:rPr>
      </w:pPr>
    </w:p>
    <w:p w:rsidR="00893874" w:rsidRPr="00982371" w:rsidRDefault="00893874" w:rsidP="00B06BC3">
      <w:pPr>
        <w:ind w:left="720"/>
        <w:jc w:val="both"/>
        <w:rPr>
          <w:rFonts w:ascii="Arial" w:eastAsia="Times New Roman" w:hAnsi="Arial" w:cs="Arial"/>
          <w:sz w:val="24"/>
          <w:szCs w:val="24"/>
          <w:lang w:eastAsia="en-GB"/>
        </w:rPr>
      </w:pPr>
    </w:p>
    <w:p w:rsidR="00FE38AE" w:rsidRPr="00982371" w:rsidRDefault="001D22B7" w:rsidP="00FB0BD7">
      <w:pPr>
        <w:jc w:val="left"/>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6</w:t>
      </w:r>
      <w:r w:rsidR="000B5937" w:rsidRPr="00982371">
        <w:rPr>
          <w:rFonts w:ascii="Arial" w:eastAsia="Times New Roman" w:hAnsi="Arial" w:cs="Arial"/>
          <w:b/>
          <w:bCs/>
          <w:sz w:val="24"/>
          <w:szCs w:val="24"/>
          <w:lang w:eastAsia="en-GB"/>
        </w:rPr>
        <w:t xml:space="preserve">.4 </w:t>
      </w:r>
      <w:r w:rsidR="00982371">
        <w:rPr>
          <w:rFonts w:ascii="Arial" w:eastAsia="Times New Roman" w:hAnsi="Arial" w:cs="Arial"/>
          <w:b/>
          <w:bCs/>
          <w:sz w:val="24"/>
          <w:szCs w:val="24"/>
          <w:lang w:eastAsia="en-GB"/>
        </w:rPr>
        <w:tab/>
      </w:r>
      <w:r w:rsidR="000B5937" w:rsidRPr="00982371">
        <w:rPr>
          <w:rFonts w:ascii="Arial" w:eastAsia="Times New Roman" w:hAnsi="Arial" w:cs="Arial"/>
          <w:b/>
          <w:bCs/>
          <w:sz w:val="24"/>
          <w:szCs w:val="24"/>
          <w:lang w:eastAsia="en-GB"/>
        </w:rPr>
        <w:t xml:space="preserve">Domestic </w:t>
      </w:r>
      <w:r w:rsidR="00893874">
        <w:rPr>
          <w:rFonts w:ascii="Arial" w:eastAsia="Times New Roman" w:hAnsi="Arial" w:cs="Arial"/>
          <w:b/>
          <w:bCs/>
          <w:sz w:val="24"/>
          <w:szCs w:val="24"/>
          <w:lang w:eastAsia="en-GB"/>
        </w:rPr>
        <w:t>Abuse P</w:t>
      </w:r>
      <w:r w:rsidR="000B5937" w:rsidRPr="00982371">
        <w:rPr>
          <w:rFonts w:ascii="Arial" w:eastAsia="Times New Roman" w:hAnsi="Arial" w:cs="Arial"/>
          <w:b/>
          <w:bCs/>
          <w:sz w:val="24"/>
          <w:szCs w:val="24"/>
          <w:lang w:eastAsia="en-GB"/>
        </w:rPr>
        <w:t xml:space="preserve">rotection </w:t>
      </w:r>
      <w:r w:rsidR="00893874">
        <w:rPr>
          <w:rFonts w:ascii="Arial" w:eastAsia="Times New Roman" w:hAnsi="Arial" w:cs="Arial"/>
          <w:b/>
          <w:bCs/>
          <w:sz w:val="24"/>
          <w:szCs w:val="24"/>
          <w:lang w:eastAsia="en-GB"/>
        </w:rPr>
        <w:t>N</w:t>
      </w:r>
      <w:r w:rsidR="000B5937" w:rsidRPr="00982371">
        <w:rPr>
          <w:rFonts w:ascii="Arial" w:eastAsia="Times New Roman" w:hAnsi="Arial" w:cs="Arial"/>
          <w:b/>
          <w:bCs/>
          <w:sz w:val="24"/>
          <w:szCs w:val="24"/>
          <w:lang w:eastAsia="en-GB"/>
        </w:rPr>
        <w:t xml:space="preserve">otices and </w:t>
      </w:r>
      <w:r w:rsidR="00893874">
        <w:rPr>
          <w:rFonts w:ascii="Arial" w:eastAsia="Times New Roman" w:hAnsi="Arial" w:cs="Arial"/>
          <w:b/>
          <w:bCs/>
          <w:sz w:val="24"/>
          <w:szCs w:val="24"/>
          <w:lang w:eastAsia="en-GB"/>
        </w:rPr>
        <w:t>O</w:t>
      </w:r>
      <w:r w:rsidR="000B5937" w:rsidRPr="00982371">
        <w:rPr>
          <w:rFonts w:ascii="Arial" w:eastAsia="Times New Roman" w:hAnsi="Arial" w:cs="Arial"/>
          <w:b/>
          <w:bCs/>
          <w:sz w:val="24"/>
          <w:szCs w:val="24"/>
          <w:lang w:eastAsia="en-GB"/>
        </w:rPr>
        <w:t>rders</w:t>
      </w:r>
      <w:r w:rsidR="00893874">
        <w:rPr>
          <w:rFonts w:ascii="Arial" w:eastAsia="Times New Roman" w:hAnsi="Arial" w:cs="Arial"/>
          <w:b/>
          <w:bCs/>
          <w:sz w:val="24"/>
          <w:szCs w:val="24"/>
          <w:lang w:eastAsia="en-GB"/>
        </w:rPr>
        <w:t>:</w:t>
      </w:r>
    </w:p>
    <w:p w:rsidR="00EE2470" w:rsidRPr="00893874" w:rsidRDefault="000B5937" w:rsidP="00B71FD8">
      <w:pPr>
        <w:ind w:left="720"/>
        <w:jc w:val="both"/>
        <w:rPr>
          <w:rFonts w:ascii="Arial" w:eastAsia="Times New Roman" w:hAnsi="Arial" w:cs="Arial"/>
          <w:color w:val="0B0C0C"/>
          <w:sz w:val="24"/>
          <w:szCs w:val="24"/>
          <w:lang w:eastAsia="en-GB"/>
        </w:rPr>
      </w:pPr>
      <w:r w:rsidRPr="00982371">
        <w:rPr>
          <w:rFonts w:ascii="Arial" w:eastAsia="Times New Roman" w:hAnsi="Arial" w:cs="Arial"/>
          <w:sz w:val="24"/>
          <w:szCs w:val="24"/>
          <w:lang w:eastAsia="en-GB"/>
        </w:rPr>
        <w:t>Domestic violence protection orders</w:t>
      </w:r>
      <w:r w:rsidR="00893874">
        <w:rPr>
          <w:rFonts w:ascii="Arial" w:eastAsia="Times New Roman" w:hAnsi="Arial" w:cs="Arial"/>
          <w:sz w:val="24"/>
          <w:szCs w:val="24"/>
          <w:lang w:eastAsia="en-GB"/>
        </w:rPr>
        <w:t xml:space="preserve"> and notices</w:t>
      </w:r>
      <w:r w:rsidRPr="00982371">
        <w:rPr>
          <w:rFonts w:ascii="Arial" w:eastAsia="Times New Roman" w:hAnsi="Arial" w:cs="Arial"/>
          <w:sz w:val="24"/>
          <w:szCs w:val="24"/>
          <w:lang w:eastAsia="en-GB"/>
        </w:rPr>
        <w:t xml:space="preserve"> (</w:t>
      </w:r>
      <w:r w:rsidR="00893874">
        <w:rPr>
          <w:rFonts w:ascii="Arial" w:eastAsia="Times New Roman" w:hAnsi="Arial" w:cs="Arial"/>
          <w:sz w:val="24"/>
          <w:szCs w:val="24"/>
          <w:lang w:eastAsia="en-GB"/>
        </w:rPr>
        <w:t>DVPN/DVPO</w:t>
      </w:r>
      <w:r w:rsidRPr="00982371">
        <w:rPr>
          <w:rFonts w:ascii="Arial" w:eastAsia="Times New Roman" w:hAnsi="Arial" w:cs="Arial"/>
          <w:sz w:val="24"/>
          <w:szCs w:val="24"/>
          <w:lang w:eastAsia="en-GB"/>
        </w:rPr>
        <w:t xml:space="preserve">) </w:t>
      </w:r>
      <w:r w:rsidR="00893874">
        <w:rPr>
          <w:rFonts w:ascii="Arial" w:eastAsia="Times New Roman" w:hAnsi="Arial" w:cs="Arial"/>
          <w:sz w:val="24"/>
          <w:szCs w:val="24"/>
          <w:lang w:eastAsia="en-GB"/>
        </w:rPr>
        <w:t xml:space="preserve">were </w:t>
      </w:r>
      <w:r w:rsidRPr="00982371">
        <w:rPr>
          <w:rFonts w:ascii="Arial" w:eastAsia="Times New Roman" w:hAnsi="Arial" w:cs="Arial"/>
          <w:sz w:val="24"/>
          <w:szCs w:val="24"/>
          <w:lang w:eastAsia="en-GB"/>
        </w:rPr>
        <w:t>implemented across England and Wales</w:t>
      </w:r>
      <w:r w:rsidR="00893874">
        <w:rPr>
          <w:rFonts w:ascii="Arial" w:eastAsia="Times New Roman" w:hAnsi="Arial" w:cs="Arial"/>
          <w:sz w:val="24"/>
          <w:szCs w:val="24"/>
          <w:lang w:eastAsia="en-GB"/>
        </w:rPr>
        <w:t xml:space="preserve"> in</w:t>
      </w:r>
      <w:r w:rsidRPr="00982371">
        <w:rPr>
          <w:rFonts w:ascii="Arial" w:eastAsia="Times New Roman" w:hAnsi="Arial" w:cs="Arial"/>
          <w:sz w:val="24"/>
          <w:szCs w:val="24"/>
          <w:lang w:eastAsia="en-GB"/>
        </w:rPr>
        <w:t xml:space="preserve"> 2014. </w:t>
      </w:r>
      <w:r w:rsidR="00893874">
        <w:rPr>
          <w:rFonts w:ascii="Arial" w:eastAsia="Times New Roman" w:hAnsi="Arial" w:cs="Arial"/>
          <w:sz w:val="24"/>
          <w:szCs w:val="24"/>
          <w:lang w:eastAsia="en-GB"/>
        </w:rPr>
        <w:t>The Domestic Abuse Act 2021 will now replace the DVPN and DVPO’s with the Domestic Abuse Protection Notices/Orders</w:t>
      </w:r>
      <w:r w:rsidR="00EE2470">
        <w:rPr>
          <w:rFonts w:ascii="Arial" w:eastAsia="Times New Roman" w:hAnsi="Arial" w:cs="Arial"/>
          <w:sz w:val="24"/>
          <w:szCs w:val="24"/>
          <w:lang w:eastAsia="en-GB"/>
        </w:rPr>
        <w:t xml:space="preserve"> (DAPN/DAPO)</w:t>
      </w:r>
      <w:r w:rsidR="00893874">
        <w:rPr>
          <w:rFonts w:ascii="Arial" w:eastAsia="Times New Roman" w:hAnsi="Arial" w:cs="Arial"/>
          <w:sz w:val="24"/>
          <w:szCs w:val="24"/>
          <w:lang w:eastAsia="en-GB"/>
        </w:rPr>
        <w:t>.</w:t>
      </w:r>
      <w:r w:rsidR="00EE2470">
        <w:rPr>
          <w:rFonts w:ascii="Arial" w:eastAsia="Times New Roman" w:hAnsi="Arial" w:cs="Arial"/>
          <w:sz w:val="24"/>
          <w:szCs w:val="24"/>
          <w:lang w:eastAsia="en-GB"/>
        </w:rPr>
        <w:t xml:space="preserve"> These will enable the protection of victims from all forms of domestic abuse, including non-physical abuse and controlling or coercive behaviou</w:t>
      </w:r>
      <w:r w:rsidR="001A7D3D">
        <w:rPr>
          <w:rFonts w:ascii="Arial" w:eastAsia="Times New Roman" w:hAnsi="Arial" w:cs="Arial"/>
          <w:sz w:val="24"/>
          <w:szCs w:val="24"/>
          <w:lang w:eastAsia="en-GB"/>
        </w:rPr>
        <w:t>r.DAPN will give victims immediate protection following an incident.  DAPN will be issued by the police and can require a perpetrator to leave the family home for up to 48hrs.  DAPO can then be applied for by the police via the Magistrates Court.  Victims or third parties w</w:t>
      </w:r>
      <w:r w:rsidR="00AF32AF">
        <w:rPr>
          <w:rFonts w:ascii="Arial" w:eastAsia="Times New Roman" w:hAnsi="Arial" w:cs="Arial"/>
          <w:sz w:val="24"/>
          <w:szCs w:val="24"/>
          <w:lang w:eastAsia="en-GB"/>
        </w:rPr>
        <w:t>ill</w:t>
      </w:r>
      <w:r w:rsidR="001A7D3D">
        <w:rPr>
          <w:rFonts w:ascii="Arial" w:eastAsia="Times New Roman" w:hAnsi="Arial" w:cs="Arial"/>
          <w:sz w:val="24"/>
          <w:szCs w:val="24"/>
          <w:lang w:eastAsia="en-GB"/>
        </w:rPr>
        <w:t xml:space="preserve"> also now be eligible to apply for a DAPO directly to a family court.   </w:t>
      </w:r>
      <w:r w:rsidR="00B71FD8">
        <w:rPr>
          <w:rFonts w:ascii="Arial" w:eastAsia="Times New Roman" w:hAnsi="Arial" w:cs="Arial"/>
          <w:sz w:val="24"/>
          <w:szCs w:val="24"/>
          <w:lang w:eastAsia="en-GB"/>
        </w:rPr>
        <w:t xml:space="preserve">Criminal, </w:t>
      </w:r>
      <w:r w:rsidR="00AF32AF">
        <w:rPr>
          <w:rFonts w:ascii="Arial" w:eastAsia="Times New Roman" w:hAnsi="Arial" w:cs="Arial"/>
          <w:sz w:val="24"/>
          <w:szCs w:val="24"/>
          <w:lang w:eastAsia="en-GB"/>
        </w:rPr>
        <w:t>F</w:t>
      </w:r>
      <w:r w:rsidR="00B71FD8">
        <w:rPr>
          <w:rFonts w:ascii="Arial" w:eastAsia="Times New Roman" w:hAnsi="Arial" w:cs="Arial"/>
          <w:sz w:val="24"/>
          <w:szCs w:val="24"/>
          <w:lang w:eastAsia="en-GB"/>
        </w:rPr>
        <w:t xml:space="preserve">amily and </w:t>
      </w:r>
      <w:r w:rsidR="00AF32AF">
        <w:rPr>
          <w:rFonts w:ascii="Arial" w:eastAsia="Times New Roman" w:hAnsi="Arial" w:cs="Arial"/>
          <w:sz w:val="24"/>
          <w:szCs w:val="24"/>
          <w:lang w:eastAsia="en-GB"/>
        </w:rPr>
        <w:t>C</w:t>
      </w:r>
      <w:r w:rsidR="00B71FD8">
        <w:rPr>
          <w:rFonts w:ascii="Arial" w:eastAsia="Times New Roman" w:hAnsi="Arial" w:cs="Arial"/>
          <w:sz w:val="24"/>
          <w:szCs w:val="24"/>
          <w:lang w:eastAsia="en-GB"/>
        </w:rPr>
        <w:t xml:space="preserve">ivil courts will also be able to grant a DAPO of their own volition during existing court proceedings which do not have to be domestic abuse related. </w:t>
      </w:r>
      <w:r w:rsidR="00EE2470" w:rsidRPr="00893874">
        <w:rPr>
          <w:rFonts w:ascii="Arial" w:eastAsia="Times New Roman" w:hAnsi="Arial" w:cs="Arial"/>
          <w:color w:val="0B0C0C"/>
          <w:sz w:val="24"/>
          <w:szCs w:val="24"/>
          <w:lang w:eastAsia="en-GB"/>
        </w:rPr>
        <w:t>DAPOs</w:t>
      </w:r>
      <w:r w:rsidR="00B71FD8" w:rsidRPr="00B71FD8">
        <w:rPr>
          <w:rFonts w:ascii="Arial" w:eastAsia="Times New Roman" w:hAnsi="Arial" w:cs="Arial"/>
          <w:color w:val="0B0C0C"/>
          <w:sz w:val="24"/>
          <w:szCs w:val="24"/>
          <w:lang w:eastAsia="en-GB"/>
        </w:rPr>
        <w:t xml:space="preserve"> will</w:t>
      </w:r>
      <w:r w:rsidR="00E74D5D">
        <w:rPr>
          <w:rFonts w:ascii="Arial" w:eastAsia="Times New Roman" w:hAnsi="Arial" w:cs="Arial"/>
          <w:color w:val="0B0C0C"/>
          <w:sz w:val="24"/>
          <w:szCs w:val="24"/>
          <w:lang w:eastAsia="en-GB"/>
        </w:rPr>
        <w:t xml:space="preserve"> allow</w:t>
      </w:r>
      <w:r w:rsidR="00EE2470" w:rsidRPr="00893874">
        <w:rPr>
          <w:rFonts w:ascii="Arial" w:eastAsia="Times New Roman" w:hAnsi="Arial" w:cs="Arial"/>
          <w:color w:val="0B0C0C"/>
          <w:sz w:val="24"/>
          <w:szCs w:val="24"/>
          <w:lang w:eastAsia="en-GB"/>
        </w:rPr>
        <w:t xml:space="preserve"> prohibitions and positive requirements </w:t>
      </w:r>
      <w:r w:rsidR="00E74D5D">
        <w:rPr>
          <w:rFonts w:ascii="Arial" w:eastAsia="Times New Roman" w:hAnsi="Arial" w:cs="Arial"/>
          <w:color w:val="0B0C0C"/>
          <w:sz w:val="24"/>
          <w:szCs w:val="24"/>
          <w:lang w:eastAsia="en-GB"/>
        </w:rPr>
        <w:t xml:space="preserve">to be imposed </w:t>
      </w:r>
      <w:r w:rsidR="00EE2470" w:rsidRPr="00893874">
        <w:rPr>
          <w:rFonts w:ascii="Arial" w:eastAsia="Times New Roman" w:hAnsi="Arial" w:cs="Arial"/>
          <w:color w:val="0B0C0C"/>
          <w:sz w:val="24"/>
          <w:szCs w:val="24"/>
          <w:lang w:eastAsia="en-GB"/>
        </w:rPr>
        <w:t>on perpetrators. These could include prohibiting the perpetrator from coming within a specified distance of the victim’s home and/or any other specified premises, such as the victim’s workplace, alongside requiring the perpetrator to attend a behaviour change programme, an alcohol or substance misuse programme or a mental health assessment.</w:t>
      </w:r>
      <w:r w:rsidR="00B71FD8" w:rsidRPr="00B71FD8">
        <w:rPr>
          <w:rFonts w:ascii="Arial" w:eastAsia="Times New Roman" w:hAnsi="Arial" w:cs="Arial"/>
          <w:color w:val="0B0C0C"/>
          <w:sz w:val="24"/>
          <w:szCs w:val="24"/>
          <w:lang w:eastAsia="en-GB"/>
        </w:rPr>
        <w:t>Re</w:t>
      </w:r>
      <w:r w:rsidR="00EE2470" w:rsidRPr="00893874">
        <w:rPr>
          <w:rFonts w:ascii="Arial" w:eastAsia="Times New Roman" w:hAnsi="Arial" w:cs="Arial"/>
          <w:color w:val="0B0C0C"/>
          <w:sz w:val="24"/>
          <w:szCs w:val="24"/>
          <w:lang w:eastAsia="en-GB"/>
        </w:rPr>
        <w:t xml:space="preserve">quirements imposed by a DAPO </w:t>
      </w:r>
      <w:r w:rsidR="00B71FD8" w:rsidRPr="00B71FD8">
        <w:rPr>
          <w:rFonts w:ascii="Arial" w:eastAsia="Times New Roman" w:hAnsi="Arial" w:cs="Arial"/>
          <w:color w:val="0B0C0C"/>
          <w:sz w:val="24"/>
          <w:szCs w:val="24"/>
          <w:lang w:eastAsia="en-GB"/>
        </w:rPr>
        <w:t>can be changed</w:t>
      </w:r>
      <w:r w:rsidR="00EE2470" w:rsidRPr="00893874">
        <w:rPr>
          <w:rFonts w:ascii="Arial" w:eastAsia="Times New Roman" w:hAnsi="Arial" w:cs="Arial"/>
          <w:color w:val="0B0C0C"/>
          <w:sz w:val="24"/>
          <w:szCs w:val="24"/>
          <w:lang w:eastAsia="en-GB"/>
        </w:rPr>
        <w:t xml:space="preserve"> by the courts so that they can respond to changes over time in the perpetrator’s behaviour and the level of risk they pose.</w:t>
      </w:r>
      <w:r w:rsidR="00B71FD8" w:rsidRPr="00B71FD8">
        <w:rPr>
          <w:rFonts w:ascii="Arial" w:eastAsia="Times New Roman" w:hAnsi="Arial" w:cs="Arial"/>
          <w:color w:val="0B0C0C"/>
          <w:sz w:val="24"/>
          <w:szCs w:val="24"/>
          <w:lang w:eastAsia="en-GB"/>
        </w:rPr>
        <w:t xml:space="preserve">Courts will also have the </w:t>
      </w:r>
      <w:r w:rsidR="00EE2470" w:rsidRPr="00893874">
        <w:rPr>
          <w:rFonts w:ascii="Arial" w:eastAsia="Times New Roman" w:hAnsi="Arial" w:cs="Arial"/>
          <w:color w:val="0B0C0C"/>
          <w:sz w:val="24"/>
          <w:szCs w:val="24"/>
          <w:lang w:eastAsia="en-GB"/>
        </w:rPr>
        <w:t>power to use electronic monitoring (‘tagging’) to monitor a perpetrator’s compliance with certain requirements imposed by a DAPO.</w:t>
      </w:r>
    </w:p>
    <w:p w:rsidR="00EE2470" w:rsidRPr="00B71FD8" w:rsidRDefault="00EE2470" w:rsidP="001D22B7">
      <w:pPr>
        <w:jc w:val="both"/>
        <w:rPr>
          <w:rFonts w:ascii="Arial" w:eastAsia="Times New Roman" w:hAnsi="Arial" w:cs="Arial"/>
          <w:sz w:val="24"/>
          <w:szCs w:val="24"/>
          <w:lang w:eastAsia="en-GB"/>
        </w:rPr>
      </w:pPr>
    </w:p>
    <w:p w:rsidR="000B5937" w:rsidRDefault="001D22B7" w:rsidP="00FB0BD7">
      <w:pPr>
        <w:jc w:val="left"/>
        <w:outlineLvl w:val="1"/>
        <w:rPr>
          <w:rFonts w:ascii="Arial" w:eastAsia="Times New Roman" w:hAnsi="Arial" w:cs="Arial"/>
          <w:b/>
          <w:bCs/>
          <w:sz w:val="24"/>
          <w:szCs w:val="24"/>
          <w:lang w:eastAsia="en-GB"/>
        </w:rPr>
      </w:pPr>
      <w:r>
        <w:rPr>
          <w:rFonts w:ascii="Arial" w:eastAsia="Times New Roman" w:hAnsi="Arial" w:cs="Arial"/>
          <w:b/>
          <w:bCs/>
          <w:sz w:val="24"/>
          <w:szCs w:val="24"/>
          <w:lang w:eastAsia="en-GB"/>
        </w:rPr>
        <w:t>6</w:t>
      </w:r>
      <w:r w:rsidR="000B5937" w:rsidRPr="00982371">
        <w:rPr>
          <w:rFonts w:ascii="Arial" w:eastAsia="Times New Roman" w:hAnsi="Arial" w:cs="Arial"/>
          <w:b/>
          <w:bCs/>
          <w:sz w:val="24"/>
          <w:szCs w:val="24"/>
          <w:lang w:eastAsia="en-GB"/>
        </w:rPr>
        <w:t xml:space="preserve">.5 </w:t>
      </w:r>
      <w:r w:rsidR="00982371">
        <w:rPr>
          <w:rFonts w:ascii="Arial" w:eastAsia="Times New Roman" w:hAnsi="Arial" w:cs="Arial"/>
          <w:b/>
          <w:bCs/>
          <w:sz w:val="24"/>
          <w:szCs w:val="24"/>
          <w:lang w:eastAsia="en-GB"/>
        </w:rPr>
        <w:tab/>
      </w:r>
      <w:r w:rsidR="000B5937" w:rsidRPr="00982371">
        <w:rPr>
          <w:rFonts w:ascii="Arial" w:eastAsia="Times New Roman" w:hAnsi="Arial" w:cs="Arial"/>
          <w:b/>
          <w:bCs/>
          <w:sz w:val="24"/>
          <w:szCs w:val="24"/>
          <w:lang w:eastAsia="en-GB"/>
        </w:rPr>
        <w:t>Domestic Homicide Reviews (DHR)</w:t>
      </w:r>
    </w:p>
    <w:p w:rsidR="00FE38AE" w:rsidRPr="00982371" w:rsidRDefault="00FE38AE" w:rsidP="00FB0BD7">
      <w:pPr>
        <w:jc w:val="left"/>
        <w:outlineLvl w:val="1"/>
        <w:rPr>
          <w:rFonts w:ascii="Arial" w:eastAsia="Times New Roman" w:hAnsi="Arial" w:cs="Arial"/>
          <w:b/>
          <w:bCs/>
          <w:sz w:val="24"/>
          <w:szCs w:val="24"/>
          <w:lang w:eastAsia="en-GB"/>
        </w:rPr>
      </w:pPr>
    </w:p>
    <w:p w:rsidR="000B5937" w:rsidRPr="00C70D67" w:rsidRDefault="000B5937" w:rsidP="00B06BC3">
      <w:pPr>
        <w:ind w:left="720"/>
        <w:jc w:val="both"/>
        <w:rPr>
          <w:rFonts w:ascii="Arial" w:eastAsia="Times New Roman" w:hAnsi="Arial" w:cs="Arial"/>
          <w:sz w:val="24"/>
          <w:szCs w:val="24"/>
          <w:lang w:eastAsia="en-GB"/>
        </w:rPr>
      </w:pPr>
      <w:r w:rsidRPr="00982371">
        <w:rPr>
          <w:rFonts w:ascii="Arial" w:eastAsia="Times New Roman" w:hAnsi="Arial" w:cs="Arial"/>
          <w:sz w:val="24"/>
          <w:szCs w:val="24"/>
          <w:lang w:eastAsia="en-GB"/>
        </w:rPr>
        <w:t xml:space="preserve">When someone has been killed </w:t>
      </w:r>
      <w:r w:rsidR="00B3105A" w:rsidRPr="00982371">
        <w:rPr>
          <w:rFonts w:ascii="Arial" w:eastAsia="Times New Roman" w:hAnsi="Arial" w:cs="Arial"/>
          <w:sz w:val="24"/>
          <w:szCs w:val="24"/>
          <w:lang w:eastAsia="en-GB"/>
        </w:rPr>
        <w:t>because of</w:t>
      </w:r>
      <w:r w:rsidRPr="00982371">
        <w:rPr>
          <w:rFonts w:ascii="Arial" w:eastAsia="Times New Roman" w:hAnsi="Arial" w:cs="Arial"/>
          <w:sz w:val="24"/>
          <w:szCs w:val="24"/>
          <w:lang w:eastAsia="en-GB"/>
        </w:rPr>
        <w:t xml:space="preserve"> domestic </w:t>
      </w:r>
      <w:r w:rsidR="00B71FD8">
        <w:rPr>
          <w:rFonts w:ascii="Arial" w:eastAsia="Times New Roman" w:hAnsi="Arial" w:cs="Arial"/>
          <w:sz w:val="24"/>
          <w:szCs w:val="24"/>
          <w:lang w:eastAsia="en-GB"/>
        </w:rPr>
        <w:t>abuse</w:t>
      </w:r>
      <w:r w:rsidRPr="00982371">
        <w:rPr>
          <w:rFonts w:ascii="Arial" w:eastAsia="Times New Roman" w:hAnsi="Arial" w:cs="Arial"/>
          <w:sz w:val="24"/>
          <w:szCs w:val="24"/>
          <w:lang w:eastAsia="en-GB"/>
        </w:rPr>
        <w:t>(domestic homicide)</w:t>
      </w:r>
      <w:r w:rsidR="00B71FD8">
        <w:rPr>
          <w:rFonts w:ascii="Arial" w:eastAsia="Times New Roman" w:hAnsi="Arial" w:cs="Arial"/>
          <w:sz w:val="24"/>
          <w:szCs w:val="24"/>
          <w:lang w:eastAsia="en-GB"/>
        </w:rPr>
        <w:t xml:space="preserve"> or </w:t>
      </w:r>
      <w:r w:rsidR="00B71FD8" w:rsidRPr="00E74D5D">
        <w:rPr>
          <w:rFonts w:ascii="Arial" w:eastAsia="Times New Roman" w:hAnsi="Arial" w:cs="Arial"/>
          <w:sz w:val="24"/>
          <w:szCs w:val="24"/>
          <w:lang w:eastAsia="en-GB"/>
        </w:rPr>
        <w:t xml:space="preserve">committed suicide </w:t>
      </w:r>
      <w:r w:rsidR="00B57DE3" w:rsidRPr="00E74D5D">
        <w:rPr>
          <w:rFonts w:ascii="Arial" w:eastAsia="Times New Roman" w:hAnsi="Arial" w:cs="Arial"/>
          <w:sz w:val="24"/>
          <w:szCs w:val="24"/>
          <w:lang w:eastAsia="en-GB"/>
        </w:rPr>
        <w:t>because of</w:t>
      </w:r>
      <w:r w:rsidR="00B71FD8" w:rsidRPr="00E74D5D">
        <w:rPr>
          <w:rFonts w:ascii="Arial" w:eastAsia="Times New Roman" w:hAnsi="Arial" w:cs="Arial"/>
          <w:sz w:val="24"/>
          <w:szCs w:val="24"/>
          <w:lang w:eastAsia="en-GB"/>
        </w:rPr>
        <w:t xml:space="preserve"> domestic </w:t>
      </w:r>
      <w:r w:rsidR="00B71FD8">
        <w:rPr>
          <w:rFonts w:ascii="Arial" w:eastAsia="Times New Roman" w:hAnsi="Arial" w:cs="Arial"/>
          <w:sz w:val="24"/>
          <w:szCs w:val="24"/>
          <w:lang w:eastAsia="en-GB"/>
        </w:rPr>
        <w:t>abuse a domestic homicide review</w:t>
      </w:r>
      <w:r w:rsidRPr="00982371">
        <w:rPr>
          <w:rFonts w:ascii="Arial" w:eastAsia="Times New Roman" w:hAnsi="Arial" w:cs="Arial"/>
          <w:sz w:val="24"/>
          <w:szCs w:val="24"/>
          <w:lang w:eastAsia="en-GB"/>
        </w:rPr>
        <w:t xml:space="preserve"> should be carried out. Professionals need to understand what happened in each homicide and to identify what needs to change to reduce the risk of future tragedies.  The practice must cooperate with such reviews, share information and participate in practitioner events if asked to do so.</w:t>
      </w:r>
      <w:r w:rsidR="004906CE" w:rsidRPr="00C70D67">
        <w:rPr>
          <w:rFonts w:ascii="Arial" w:eastAsia="Times New Roman" w:hAnsi="Arial" w:cs="Arial"/>
          <w:sz w:val="24"/>
          <w:szCs w:val="24"/>
          <w:lang w:eastAsia="en-GB"/>
        </w:rPr>
        <w:t xml:space="preserve">This is a statutory requirement and includes victims from age 16 years. </w:t>
      </w:r>
      <w:r w:rsidR="000B460C" w:rsidRPr="000B460C">
        <w:rPr>
          <w:rFonts w:ascii="Arial" w:eastAsia="Times New Roman" w:hAnsi="Arial" w:cs="Arial"/>
          <w:sz w:val="24"/>
          <w:szCs w:val="24"/>
          <w:lang w:eastAsia="en-GB"/>
        </w:rPr>
        <w:t xml:space="preserve">Learning from DHR’s both locally and nationally has </w:t>
      </w:r>
      <w:r w:rsidR="000B460C">
        <w:rPr>
          <w:rFonts w:ascii="Arial" w:eastAsia="Times New Roman" w:hAnsi="Arial" w:cs="Arial"/>
          <w:sz w:val="24"/>
          <w:szCs w:val="24"/>
          <w:lang w:eastAsia="en-GB"/>
        </w:rPr>
        <w:t xml:space="preserve">demonstrated </w:t>
      </w:r>
      <w:r w:rsidR="000B460C" w:rsidRPr="000B460C">
        <w:rPr>
          <w:rFonts w:ascii="Arial" w:eastAsia="Times New Roman" w:hAnsi="Arial" w:cs="Arial"/>
          <w:sz w:val="24"/>
          <w:szCs w:val="24"/>
          <w:lang w:eastAsia="en-GB"/>
        </w:rPr>
        <w:t>the GP practice</w:t>
      </w:r>
      <w:r w:rsidR="000B460C">
        <w:rPr>
          <w:rFonts w:ascii="Arial" w:eastAsia="Times New Roman" w:hAnsi="Arial" w:cs="Arial"/>
          <w:sz w:val="24"/>
          <w:szCs w:val="24"/>
          <w:lang w:eastAsia="en-GB"/>
        </w:rPr>
        <w:t>sare</w:t>
      </w:r>
      <w:r w:rsidR="000B460C" w:rsidRPr="000B460C">
        <w:rPr>
          <w:rFonts w:ascii="Arial" w:eastAsia="Times New Roman" w:hAnsi="Arial" w:cs="Arial"/>
          <w:sz w:val="24"/>
          <w:szCs w:val="24"/>
          <w:lang w:eastAsia="en-GB"/>
        </w:rPr>
        <w:t xml:space="preserve"> well placed to identify domestic abuse and to facilitate signposting for specialist support.  </w:t>
      </w:r>
    </w:p>
    <w:p w:rsidR="00465D6F" w:rsidRDefault="00465D6F" w:rsidP="00FB0BD7">
      <w:pPr>
        <w:ind w:left="720"/>
        <w:jc w:val="left"/>
        <w:rPr>
          <w:rFonts w:ascii="Arial" w:eastAsia="Times New Roman" w:hAnsi="Arial" w:cs="Arial"/>
          <w:sz w:val="24"/>
          <w:szCs w:val="24"/>
          <w:lang w:eastAsia="en-GB"/>
        </w:rPr>
      </w:pPr>
    </w:p>
    <w:p w:rsidR="00F60958" w:rsidRDefault="00F60958" w:rsidP="00FB0BD7">
      <w:pPr>
        <w:ind w:left="720"/>
        <w:jc w:val="left"/>
        <w:rPr>
          <w:rFonts w:ascii="Arial" w:eastAsia="Times New Roman" w:hAnsi="Arial" w:cs="Arial"/>
          <w:sz w:val="24"/>
          <w:szCs w:val="24"/>
          <w:lang w:eastAsia="en-GB"/>
        </w:rPr>
      </w:pPr>
    </w:p>
    <w:p w:rsidR="00465D6F" w:rsidRPr="00C70D67" w:rsidRDefault="001D22B7" w:rsidP="00945592">
      <w:pPr>
        <w:jc w:val="left"/>
        <w:rPr>
          <w:rFonts w:ascii="Arial" w:eastAsia="Times New Roman" w:hAnsi="Arial" w:cs="Arial"/>
          <w:b/>
          <w:sz w:val="24"/>
          <w:szCs w:val="24"/>
          <w:lang w:eastAsia="en-GB"/>
        </w:rPr>
      </w:pPr>
      <w:r>
        <w:rPr>
          <w:rFonts w:ascii="Arial" w:eastAsia="Times New Roman" w:hAnsi="Arial" w:cs="Arial"/>
          <w:b/>
          <w:sz w:val="24"/>
          <w:szCs w:val="24"/>
          <w:lang w:eastAsia="en-GB"/>
        </w:rPr>
        <w:t>6.6</w:t>
      </w:r>
      <w:r w:rsidR="00465D6F" w:rsidRPr="00C70D67">
        <w:rPr>
          <w:rFonts w:ascii="Arial" w:eastAsia="Times New Roman" w:hAnsi="Arial" w:cs="Arial"/>
          <w:b/>
          <w:sz w:val="24"/>
          <w:szCs w:val="24"/>
          <w:lang w:eastAsia="en-GB"/>
        </w:rPr>
        <w:t>Perpetrators</w:t>
      </w:r>
      <w:r w:rsidR="000B460C">
        <w:rPr>
          <w:rFonts w:ascii="Arial" w:eastAsia="Times New Roman" w:hAnsi="Arial" w:cs="Arial"/>
          <w:b/>
          <w:sz w:val="24"/>
          <w:szCs w:val="24"/>
          <w:lang w:eastAsia="en-GB"/>
        </w:rPr>
        <w:t xml:space="preserve"> of Domestic Abuse</w:t>
      </w:r>
    </w:p>
    <w:p w:rsidR="00945592" w:rsidRDefault="00945592" w:rsidP="00945592">
      <w:pPr>
        <w:ind w:left="720"/>
        <w:jc w:val="left"/>
        <w:rPr>
          <w:rFonts w:ascii="Arial" w:eastAsia="Times New Roman" w:hAnsi="Arial" w:cs="Arial"/>
          <w:sz w:val="24"/>
          <w:szCs w:val="24"/>
          <w:lang w:eastAsia="en-GB"/>
        </w:rPr>
      </w:pPr>
    </w:p>
    <w:p w:rsidR="00B06BC3" w:rsidRDefault="00465D6F" w:rsidP="00B06BC3">
      <w:pPr>
        <w:ind w:left="720"/>
        <w:jc w:val="both"/>
        <w:rPr>
          <w:rFonts w:ascii="Arial" w:eastAsia="Times New Roman" w:hAnsi="Arial" w:cs="Arial"/>
          <w:sz w:val="24"/>
          <w:szCs w:val="24"/>
          <w:lang w:eastAsia="en-GB"/>
        </w:rPr>
      </w:pPr>
      <w:r w:rsidRPr="00945592">
        <w:rPr>
          <w:rFonts w:ascii="Arial" w:eastAsia="Times New Roman" w:hAnsi="Arial" w:cs="Arial"/>
          <w:sz w:val="24"/>
          <w:szCs w:val="24"/>
          <w:lang w:eastAsia="en-GB"/>
        </w:rPr>
        <w:t xml:space="preserve">Part of the Violence Against Women and Girls Strategy is to improve work with perpetrators.  If a service user male or female requests help in addressing their </w:t>
      </w:r>
      <w:r w:rsidR="00E612BF">
        <w:rPr>
          <w:rFonts w:ascii="Arial" w:eastAsia="Times New Roman" w:hAnsi="Arial" w:cs="Arial"/>
          <w:sz w:val="24"/>
          <w:szCs w:val="24"/>
          <w:lang w:eastAsia="en-GB"/>
        </w:rPr>
        <w:t xml:space="preserve">abusive </w:t>
      </w:r>
      <w:r w:rsidRPr="00945592">
        <w:rPr>
          <w:rFonts w:ascii="Arial" w:eastAsia="Times New Roman" w:hAnsi="Arial" w:cs="Arial"/>
          <w:sz w:val="24"/>
          <w:szCs w:val="24"/>
          <w:lang w:eastAsia="en-GB"/>
        </w:rPr>
        <w:t xml:space="preserve">behaviour GP practices can signpost </w:t>
      </w:r>
      <w:r w:rsidR="00E612BF">
        <w:rPr>
          <w:rFonts w:ascii="Arial" w:eastAsia="Times New Roman" w:hAnsi="Arial" w:cs="Arial"/>
          <w:sz w:val="24"/>
          <w:szCs w:val="24"/>
          <w:lang w:eastAsia="en-GB"/>
        </w:rPr>
        <w:t xml:space="preserve">them to local Domestic Abuse services for referral to a Perpetrator </w:t>
      </w:r>
      <w:r w:rsidR="00B57DE3">
        <w:rPr>
          <w:rFonts w:ascii="Arial" w:eastAsia="Times New Roman" w:hAnsi="Arial" w:cs="Arial"/>
          <w:sz w:val="24"/>
          <w:szCs w:val="24"/>
          <w:lang w:eastAsia="en-GB"/>
        </w:rPr>
        <w:t>Programme</w:t>
      </w:r>
      <w:r w:rsidRPr="00B06BC3">
        <w:rPr>
          <w:rFonts w:ascii="Arial" w:eastAsia="Times New Roman" w:hAnsi="Arial" w:cs="Arial"/>
          <w:sz w:val="24"/>
          <w:szCs w:val="24"/>
          <w:lang w:eastAsia="en-GB"/>
        </w:rPr>
        <w:t xml:space="preserve">.  </w:t>
      </w:r>
    </w:p>
    <w:p w:rsidR="00770AE2" w:rsidRDefault="00770AE2" w:rsidP="00EF188C">
      <w:pPr>
        <w:ind w:left="720"/>
        <w:jc w:val="both"/>
        <w:rPr>
          <w:rFonts w:ascii="Arial" w:eastAsia="Times New Roman" w:hAnsi="Arial" w:cs="Arial"/>
          <w:sz w:val="24"/>
          <w:szCs w:val="24"/>
          <w:lang w:eastAsia="en-GB"/>
        </w:rPr>
      </w:pPr>
    </w:p>
    <w:p w:rsidR="00131B0C" w:rsidRDefault="00026F95" w:rsidP="00770AE2">
      <w:pPr>
        <w:ind w:left="57"/>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7.0      </w:t>
      </w:r>
      <w:r w:rsidR="00770AE2" w:rsidRPr="00770AE2">
        <w:rPr>
          <w:rFonts w:ascii="Arial" w:eastAsia="Times New Roman" w:hAnsi="Arial" w:cs="Arial"/>
          <w:b/>
          <w:bCs/>
          <w:sz w:val="24"/>
          <w:szCs w:val="24"/>
          <w:lang w:eastAsia="en-GB"/>
        </w:rPr>
        <w:t>Recording of Domestic Abuse on EMIS Electronic Medical Record</w:t>
      </w:r>
    </w:p>
    <w:p w:rsidR="00770AE2" w:rsidRDefault="17FD0391" w:rsidP="00770AE2">
      <w:pPr>
        <w:ind w:left="794"/>
        <w:jc w:val="both"/>
        <w:rPr>
          <w:rFonts w:ascii="Arial" w:eastAsia="Times New Roman" w:hAnsi="Arial" w:cs="Arial"/>
          <w:sz w:val="24"/>
          <w:szCs w:val="24"/>
          <w:lang w:eastAsia="en-GB"/>
        </w:rPr>
      </w:pPr>
      <w:r w:rsidRPr="06044855">
        <w:rPr>
          <w:rFonts w:ascii="Arial" w:eastAsia="Times New Roman" w:hAnsi="Arial" w:cs="Arial"/>
          <w:sz w:val="24"/>
          <w:szCs w:val="24"/>
          <w:lang w:eastAsia="en-GB"/>
        </w:rPr>
        <w:t>It is just as important to record</w:t>
      </w:r>
      <w:r w:rsidR="43CA2F81" w:rsidRPr="06044855">
        <w:rPr>
          <w:rFonts w:ascii="Arial" w:eastAsia="Times New Roman" w:hAnsi="Arial" w:cs="Arial"/>
          <w:sz w:val="24"/>
          <w:szCs w:val="24"/>
          <w:lang w:eastAsia="en-GB"/>
        </w:rPr>
        <w:t xml:space="preserve"> and code</w:t>
      </w:r>
      <w:r w:rsidRPr="06044855">
        <w:rPr>
          <w:rFonts w:ascii="Arial" w:eastAsia="Times New Roman" w:hAnsi="Arial" w:cs="Arial"/>
          <w:sz w:val="24"/>
          <w:szCs w:val="24"/>
          <w:lang w:eastAsia="en-GB"/>
        </w:rPr>
        <w:t xml:space="preserve"> information </w:t>
      </w:r>
      <w:r w:rsidR="43CA2F81" w:rsidRPr="06044855">
        <w:rPr>
          <w:rFonts w:ascii="Arial" w:eastAsia="Times New Roman" w:hAnsi="Arial" w:cs="Arial"/>
          <w:sz w:val="24"/>
          <w:szCs w:val="24"/>
          <w:lang w:eastAsia="en-GB"/>
        </w:rPr>
        <w:t xml:space="preserve">about domestic abuse </w:t>
      </w:r>
      <w:r w:rsidRPr="06044855">
        <w:rPr>
          <w:rFonts w:ascii="Arial" w:eastAsia="Times New Roman" w:hAnsi="Arial" w:cs="Arial"/>
          <w:sz w:val="24"/>
          <w:szCs w:val="24"/>
          <w:lang w:eastAsia="en-GB"/>
        </w:rPr>
        <w:t xml:space="preserve">on medical records as it is any other clinical data.  </w:t>
      </w:r>
      <w:r w:rsidR="00B57DE3" w:rsidRPr="06044855">
        <w:rPr>
          <w:rFonts w:ascii="Arial" w:eastAsia="Times New Roman" w:hAnsi="Arial" w:cs="Arial"/>
          <w:sz w:val="24"/>
          <w:szCs w:val="24"/>
          <w:lang w:eastAsia="en-GB"/>
        </w:rPr>
        <w:t>However,</w:t>
      </w:r>
      <w:r w:rsidRPr="06044855">
        <w:rPr>
          <w:rFonts w:ascii="Arial" w:eastAsia="Times New Roman" w:hAnsi="Arial" w:cs="Arial"/>
          <w:sz w:val="24"/>
          <w:szCs w:val="24"/>
          <w:lang w:eastAsia="en-GB"/>
        </w:rPr>
        <w:t xml:space="preserve"> care should always be taken to </w:t>
      </w:r>
      <w:r w:rsidR="43CA2F81" w:rsidRPr="06044855">
        <w:rPr>
          <w:rFonts w:ascii="Arial" w:eastAsia="Times New Roman" w:hAnsi="Arial" w:cs="Arial"/>
          <w:sz w:val="24"/>
          <w:szCs w:val="24"/>
          <w:lang w:eastAsia="en-GB"/>
        </w:rPr>
        <w:t xml:space="preserve">protect information related to domestic abuse on adult and children records from being seen by the perpetrator.  All information about domestic abuse must be hidden from patient online access this </w:t>
      </w:r>
      <w:r w:rsidR="00B57DE3" w:rsidRPr="06044855">
        <w:rPr>
          <w:rFonts w:ascii="Arial" w:eastAsia="Times New Roman" w:hAnsi="Arial" w:cs="Arial"/>
          <w:sz w:val="24"/>
          <w:szCs w:val="24"/>
          <w:lang w:eastAsia="en-GB"/>
        </w:rPr>
        <w:t>includes</w:t>
      </w:r>
      <w:r w:rsidR="43CA2F81" w:rsidRPr="06044855">
        <w:rPr>
          <w:rFonts w:ascii="Arial" w:eastAsia="Times New Roman" w:hAnsi="Arial" w:cs="Arial"/>
          <w:sz w:val="24"/>
          <w:szCs w:val="24"/>
          <w:lang w:eastAsia="en-GB"/>
        </w:rPr>
        <w:t xml:space="preserve"> the victim, children and perpetrator records. Be aware that a perpetrator may attempt coercive access to the victim or child records.  Always redact information</w:t>
      </w:r>
      <w:r w:rsidR="6AB3C664" w:rsidRPr="06044855">
        <w:rPr>
          <w:rFonts w:ascii="Arial" w:eastAsia="Times New Roman" w:hAnsi="Arial" w:cs="Arial"/>
          <w:sz w:val="24"/>
          <w:szCs w:val="24"/>
          <w:lang w:eastAsia="en-GB"/>
        </w:rPr>
        <w:t xml:space="preserve"> related to domestic abuse </w:t>
      </w:r>
      <w:r w:rsidR="4D55C190" w:rsidRPr="06044855">
        <w:rPr>
          <w:rFonts w:ascii="Arial" w:eastAsia="Times New Roman" w:hAnsi="Arial" w:cs="Arial"/>
          <w:sz w:val="24"/>
          <w:szCs w:val="24"/>
          <w:lang w:eastAsia="en-GB"/>
        </w:rPr>
        <w:t xml:space="preserve">when </w:t>
      </w:r>
      <w:r w:rsidR="43CA2F81" w:rsidRPr="06044855">
        <w:rPr>
          <w:rFonts w:ascii="Arial" w:eastAsia="Times New Roman" w:hAnsi="Arial" w:cs="Arial"/>
          <w:sz w:val="24"/>
          <w:szCs w:val="24"/>
          <w:lang w:eastAsia="en-GB"/>
        </w:rPr>
        <w:t>print</w:t>
      </w:r>
      <w:r w:rsidR="4D55C190" w:rsidRPr="06044855">
        <w:rPr>
          <w:rFonts w:ascii="Arial" w:eastAsia="Times New Roman" w:hAnsi="Arial" w:cs="Arial"/>
          <w:sz w:val="24"/>
          <w:szCs w:val="24"/>
          <w:lang w:eastAsia="en-GB"/>
        </w:rPr>
        <w:t xml:space="preserve">ing </w:t>
      </w:r>
      <w:r w:rsidR="43CA2F81" w:rsidRPr="06044855">
        <w:rPr>
          <w:rFonts w:ascii="Arial" w:eastAsia="Times New Roman" w:hAnsi="Arial" w:cs="Arial"/>
          <w:sz w:val="24"/>
          <w:szCs w:val="24"/>
          <w:lang w:eastAsia="en-GB"/>
        </w:rPr>
        <w:t xml:space="preserve">off summaries or </w:t>
      </w:r>
      <w:r w:rsidR="00B57DE3" w:rsidRPr="06044855">
        <w:rPr>
          <w:rFonts w:ascii="Arial" w:eastAsia="Times New Roman" w:hAnsi="Arial" w:cs="Arial"/>
          <w:sz w:val="24"/>
          <w:szCs w:val="24"/>
          <w:lang w:eastAsia="en-GB"/>
        </w:rPr>
        <w:t>handheld</w:t>
      </w:r>
      <w:r w:rsidR="43CA2F81" w:rsidRPr="06044855">
        <w:rPr>
          <w:rFonts w:ascii="Arial" w:eastAsia="Times New Roman" w:hAnsi="Arial" w:cs="Arial"/>
          <w:sz w:val="24"/>
          <w:szCs w:val="24"/>
          <w:lang w:eastAsia="en-GB"/>
        </w:rPr>
        <w:t xml:space="preserve"> records or patient copies of referrals.  Also ensure that any reference to domestic abuse is not visible to the perpetrator during appointments.</w:t>
      </w:r>
      <w:r w:rsidR="4D55C190" w:rsidRPr="06044855">
        <w:rPr>
          <w:rFonts w:ascii="Arial" w:eastAsia="Times New Roman" w:hAnsi="Arial" w:cs="Arial"/>
          <w:sz w:val="24"/>
          <w:szCs w:val="24"/>
          <w:lang w:eastAsia="en-GB"/>
        </w:rPr>
        <w:t xml:space="preserve"> Recording and application of </w:t>
      </w:r>
      <w:r w:rsidR="587B70C8" w:rsidRPr="06044855">
        <w:rPr>
          <w:rFonts w:ascii="Arial" w:eastAsia="Times New Roman" w:hAnsi="Arial" w:cs="Arial"/>
          <w:sz w:val="24"/>
          <w:szCs w:val="24"/>
          <w:lang w:eastAsia="en-GB"/>
        </w:rPr>
        <w:t>S</w:t>
      </w:r>
      <w:r w:rsidR="43CA2F81" w:rsidRPr="06044855">
        <w:rPr>
          <w:rFonts w:ascii="Arial" w:eastAsia="Times New Roman" w:hAnsi="Arial" w:cs="Arial"/>
          <w:sz w:val="24"/>
          <w:szCs w:val="24"/>
          <w:lang w:eastAsia="en-GB"/>
        </w:rPr>
        <w:t xml:space="preserve">nomed codes should beas per RCGP guidance regarding information related to domestic abuse or MARAC (MARRAC in BWD).   </w:t>
      </w:r>
    </w:p>
    <w:p w:rsidR="00E174C2" w:rsidRDefault="00E174C2" w:rsidP="00770AE2">
      <w:pPr>
        <w:ind w:left="794"/>
        <w:jc w:val="both"/>
        <w:rPr>
          <w:rFonts w:ascii="Arial" w:eastAsia="Times New Roman" w:hAnsi="Arial" w:cs="Arial"/>
          <w:sz w:val="24"/>
          <w:szCs w:val="24"/>
          <w:lang w:eastAsia="en-GB"/>
        </w:rPr>
      </w:pPr>
    </w:p>
    <w:p w:rsidR="00511FFA" w:rsidRDefault="00D4191C" w:rsidP="00770AE2">
      <w:pPr>
        <w:ind w:left="794"/>
        <w:jc w:val="both"/>
        <w:rPr>
          <w:rFonts w:ascii="Arial" w:eastAsia="Times New Roman" w:hAnsi="Arial" w:cs="Arial"/>
          <w:sz w:val="24"/>
          <w:szCs w:val="24"/>
          <w:lang w:eastAsia="en-GB"/>
        </w:rPr>
      </w:pPr>
      <w:hyperlink r:id="rId28" w:history="1">
        <w:r w:rsidR="00511FFA" w:rsidRPr="00511FFA">
          <w:rPr>
            <w:rStyle w:val="Hyperlink"/>
            <w:rFonts w:ascii="Arial" w:eastAsia="Times New Roman" w:hAnsi="Arial" w:cs="Arial"/>
            <w:sz w:val="24"/>
            <w:szCs w:val="24"/>
            <w:lang w:eastAsia="en-GB"/>
          </w:rPr>
          <w:t>https://www.rcgp.org.uk/clinical-and-research/resources/toolkits/-/media/4C306F19A1204842AC41EF303049F9A7.ashx</w:t>
        </w:r>
      </w:hyperlink>
    </w:p>
    <w:p w:rsidR="00511FFA" w:rsidRPr="00770AE2" w:rsidRDefault="00511FFA" w:rsidP="00770AE2">
      <w:pPr>
        <w:ind w:left="794"/>
        <w:jc w:val="both"/>
        <w:rPr>
          <w:rFonts w:ascii="Arial" w:eastAsia="Times New Roman" w:hAnsi="Arial" w:cs="Arial"/>
          <w:sz w:val="24"/>
          <w:szCs w:val="24"/>
          <w:lang w:eastAsia="en-GB"/>
        </w:rPr>
      </w:pPr>
    </w:p>
    <w:p w:rsidR="00770AE2" w:rsidRPr="00770AE2" w:rsidRDefault="00770AE2" w:rsidP="00770AE2">
      <w:pPr>
        <w:ind w:left="57"/>
        <w:jc w:val="both"/>
        <w:rPr>
          <w:rFonts w:ascii="Arial" w:eastAsia="Times New Roman" w:hAnsi="Arial" w:cs="Arial"/>
          <w:b/>
          <w:bCs/>
          <w:sz w:val="24"/>
          <w:szCs w:val="24"/>
          <w:lang w:eastAsia="en-GB"/>
        </w:rPr>
      </w:pPr>
    </w:p>
    <w:p w:rsidR="00945592" w:rsidRDefault="00026F95" w:rsidP="00770AE2">
      <w:pPr>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 8.0 </w:t>
      </w:r>
      <w:r w:rsidR="00770AE2" w:rsidRPr="00770AE2">
        <w:rPr>
          <w:rFonts w:ascii="Arial" w:eastAsia="Times New Roman" w:hAnsi="Arial" w:cs="Arial"/>
          <w:b/>
          <w:bCs/>
          <w:sz w:val="24"/>
          <w:szCs w:val="24"/>
          <w:lang w:eastAsia="en-GB"/>
        </w:rPr>
        <w:t>T</w:t>
      </w:r>
      <w:r w:rsidR="00313283">
        <w:rPr>
          <w:rFonts w:ascii="Arial" w:eastAsia="Times New Roman" w:hAnsi="Arial" w:cs="Arial"/>
          <w:b/>
          <w:bCs/>
          <w:sz w:val="24"/>
          <w:szCs w:val="24"/>
          <w:lang w:eastAsia="en-GB"/>
        </w:rPr>
        <w:t>RAINING</w:t>
      </w:r>
    </w:p>
    <w:p w:rsidR="00770AE2" w:rsidRPr="002B348E" w:rsidRDefault="00770AE2" w:rsidP="00770AE2">
      <w:pPr>
        <w:ind w:left="720"/>
        <w:jc w:val="both"/>
        <w:rPr>
          <w:rFonts w:ascii="Arial" w:hAnsi="Arial" w:cs="Arial"/>
          <w:sz w:val="24"/>
          <w:szCs w:val="24"/>
        </w:rPr>
      </w:pPr>
    </w:p>
    <w:p w:rsidR="00651603" w:rsidRDefault="002B348E" w:rsidP="00651603">
      <w:pPr>
        <w:ind w:left="720"/>
        <w:jc w:val="both"/>
        <w:rPr>
          <w:rFonts w:ascii="Arial" w:hAnsi="Arial" w:cs="Arial"/>
          <w:sz w:val="24"/>
          <w:szCs w:val="24"/>
        </w:rPr>
      </w:pPr>
      <w:r w:rsidRPr="002B348E">
        <w:rPr>
          <w:rFonts w:ascii="Arial" w:hAnsi="Arial" w:cs="Arial"/>
          <w:sz w:val="24"/>
          <w:szCs w:val="24"/>
        </w:rPr>
        <w:t>Duke Street Surgery</w:t>
      </w:r>
      <w:r w:rsidR="0B3C8EB3" w:rsidRPr="06044855">
        <w:rPr>
          <w:rFonts w:ascii="Arial" w:hAnsi="Arial" w:cs="Arial"/>
          <w:sz w:val="24"/>
          <w:szCs w:val="24"/>
        </w:rPr>
        <w:t xml:space="preserve">supports staff to be trained in </w:t>
      </w:r>
      <w:r w:rsidR="1E6399F5" w:rsidRPr="06044855">
        <w:rPr>
          <w:rFonts w:ascii="Arial" w:hAnsi="Arial" w:cs="Arial"/>
          <w:sz w:val="24"/>
          <w:szCs w:val="24"/>
        </w:rPr>
        <w:t xml:space="preserve">awareness of domestic abuse and where appropriate to their role trained in </w:t>
      </w:r>
      <w:r w:rsidR="0B3C8EB3" w:rsidRPr="06044855">
        <w:rPr>
          <w:rFonts w:ascii="Arial" w:hAnsi="Arial" w:cs="Arial"/>
          <w:sz w:val="24"/>
          <w:szCs w:val="24"/>
        </w:rPr>
        <w:t>responding to D</w:t>
      </w:r>
      <w:r w:rsidR="6EC60C83" w:rsidRPr="06044855">
        <w:rPr>
          <w:rFonts w:ascii="Arial" w:hAnsi="Arial" w:cs="Arial"/>
          <w:sz w:val="24"/>
          <w:szCs w:val="24"/>
        </w:rPr>
        <w:t xml:space="preserve">omestic </w:t>
      </w:r>
      <w:r w:rsidR="0B3C8EB3" w:rsidRPr="06044855">
        <w:rPr>
          <w:rFonts w:ascii="Arial" w:hAnsi="Arial" w:cs="Arial"/>
          <w:sz w:val="24"/>
          <w:szCs w:val="24"/>
        </w:rPr>
        <w:t>A</w:t>
      </w:r>
      <w:r w:rsidR="6EC60C83" w:rsidRPr="06044855">
        <w:rPr>
          <w:rFonts w:ascii="Arial" w:hAnsi="Arial" w:cs="Arial"/>
          <w:sz w:val="24"/>
          <w:szCs w:val="24"/>
        </w:rPr>
        <w:t>buse</w:t>
      </w:r>
      <w:r w:rsidR="0B3C8EB3" w:rsidRPr="06044855">
        <w:rPr>
          <w:rFonts w:ascii="Arial" w:hAnsi="Arial" w:cs="Arial"/>
          <w:sz w:val="24"/>
          <w:szCs w:val="24"/>
        </w:rPr>
        <w:t xml:space="preserve"> disclosures.</w:t>
      </w:r>
    </w:p>
    <w:p w:rsidR="00651603" w:rsidRDefault="00651603" w:rsidP="00651603">
      <w:pPr>
        <w:ind w:left="720"/>
        <w:jc w:val="both"/>
        <w:rPr>
          <w:rFonts w:ascii="Arial" w:hAnsi="Arial" w:cs="Arial"/>
          <w:sz w:val="24"/>
          <w:szCs w:val="24"/>
        </w:rPr>
      </w:pPr>
    </w:p>
    <w:p w:rsidR="00651603" w:rsidRPr="00982371" w:rsidRDefault="00651603" w:rsidP="00EF188C">
      <w:pPr>
        <w:ind w:left="720"/>
        <w:jc w:val="both"/>
        <w:rPr>
          <w:rFonts w:ascii="Arial" w:hAnsi="Arial" w:cs="Arial"/>
          <w:sz w:val="24"/>
          <w:szCs w:val="24"/>
        </w:rPr>
      </w:pPr>
      <w:r w:rsidRPr="00651603">
        <w:rPr>
          <w:rFonts w:ascii="Arial" w:hAnsi="Arial" w:cs="Arial"/>
          <w:sz w:val="24"/>
          <w:szCs w:val="24"/>
        </w:rPr>
        <w:t>Recommendations following the implementation of the Domestic Abuse Act 2022 state that all NHS staff should receive domestic abuse training.  This includes patient facing and non-patient facing staff.  Levels of domestic abuse training should be appropriate to each staff members role. Clinical staff should have domestic abuse training at L3 </w:t>
      </w:r>
    </w:p>
    <w:p w:rsidR="00982371" w:rsidRDefault="00982371" w:rsidP="00EF188C">
      <w:pPr>
        <w:jc w:val="both"/>
        <w:rPr>
          <w:rFonts w:ascii="Arial" w:hAnsi="Arial" w:cs="Arial"/>
          <w:b/>
          <w:sz w:val="24"/>
          <w:szCs w:val="24"/>
        </w:rPr>
      </w:pPr>
    </w:p>
    <w:p w:rsidR="000B5937" w:rsidRDefault="000B5937" w:rsidP="00EF188C">
      <w:pPr>
        <w:ind w:left="720"/>
        <w:jc w:val="both"/>
        <w:rPr>
          <w:rStyle w:val="Hyperlink"/>
          <w:rFonts w:ascii="Arial" w:hAnsi="Arial" w:cs="Arial"/>
          <w:sz w:val="24"/>
          <w:szCs w:val="24"/>
        </w:rPr>
      </w:pPr>
      <w:r w:rsidRPr="00982371">
        <w:rPr>
          <w:rFonts w:ascii="Arial" w:hAnsi="Arial" w:cs="Arial"/>
          <w:sz w:val="24"/>
          <w:szCs w:val="24"/>
        </w:rPr>
        <w:t>Further information on N</w:t>
      </w:r>
      <w:r w:rsidR="008C402E">
        <w:rPr>
          <w:rFonts w:ascii="Arial" w:hAnsi="Arial" w:cs="Arial"/>
          <w:sz w:val="24"/>
          <w:szCs w:val="24"/>
        </w:rPr>
        <w:t>ICE</w:t>
      </w:r>
      <w:r w:rsidRPr="00982371">
        <w:rPr>
          <w:rFonts w:ascii="Arial" w:hAnsi="Arial" w:cs="Arial"/>
          <w:sz w:val="24"/>
          <w:szCs w:val="24"/>
        </w:rPr>
        <w:t xml:space="preserve"> guidance and recommendations can be found at: </w:t>
      </w:r>
      <w:hyperlink r:id="rId29" w:history="1">
        <w:r w:rsidRPr="00982371">
          <w:rPr>
            <w:rStyle w:val="Hyperlink"/>
            <w:rFonts w:ascii="Arial" w:hAnsi="Arial" w:cs="Arial"/>
            <w:sz w:val="24"/>
            <w:szCs w:val="24"/>
          </w:rPr>
          <w:t>https://www.nice.org.uk/guidance/qs116/chapter/Quality-statement-2-Response-to-domestic-violence-and-abuse</w:t>
        </w:r>
      </w:hyperlink>
    </w:p>
    <w:p w:rsidR="00EF188C" w:rsidRDefault="00EF188C" w:rsidP="00EF188C">
      <w:pPr>
        <w:ind w:left="720"/>
        <w:jc w:val="both"/>
        <w:rPr>
          <w:rStyle w:val="Hyperlink"/>
          <w:rFonts w:ascii="Arial" w:hAnsi="Arial" w:cs="Arial"/>
          <w:sz w:val="24"/>
          <w:szCs w:val="24"/>
        </w:rPr>
      </w:pPr>
    </w:p>
    <w:p w:rsidR="002514D9" w:rsidRPr="002514D9" w:rsidRDefault="7DB60C8D" w:rsidP="06044855">
      <w:pPr>
        <w:ind w:left="720"/>
        <w:jc w:val="both"/>
        <w:rPr>
          <w:rFonts w:ascii="Arial" w:hAnsi="Arial" w:cs="Arial"/>
          <w:color w:val="1F497D" w:themeColor="text2"/>
          <w:sz w:val="24"/>
          <w:szCs w:val="24"/>
        </w:rPr>
      </w:pPr>
      <w:r w:rsidRPr="06044855">
        <w:rPr>
          <w:rFonts w:ascii="Arial" w:hAnsi="Arial" w:cs="Arial"/>
          <w:color w:val="333333"/>
          <w:sz w:val="24"/>
          <w:szCs w:val="24"/>
        </w:rPr>
        <w:t>RCGP</w:t>
      </w:r>
      <w:hyperlink r:id="rId30">
        <w:r w:rsidRPr="06044855">
          <w:rPr>
            <w:rStyle w:val="Hyperlink"/>
            <w:rFonts w:ascii="Arial" w:hAnsi="Arial" w:cs="Arial"/>
            <w:color w:val="1F497D" w:themeColor="text2"/>
            <w:sz w:val="24"/>
            <w:szCs w:val="24"/>
          </w:rPr>
          <w:t>https://www.rcgp.org.uk/clinical-and-research/safeguarding/domestic-abuse.aspx</w:t>
        </w:r>
      </w:hyperlink>
    </w:p>
    <w:p w:rsidR="00B06BC3" w:rsidRDefault="00B06BC3" w:rsidP="06044855">
      <w:pPr>
        <w:shd w:val="clear" w:color="auto" w:fill="FFFFFF" w:themeFill="background1"/>
        <w:ind w:firstLine="720"/>
        <w:jc w:val="both"/>
        <w:rPr>
          <w:rFonts w:ascii="Arial" w:hAnsi="Arial" w:cs="Arial"/>
          <w:color w:val="0070C0"/>
          <w:sz w:val="24"/>
          <w:szCs w:val="24"/>
        </w:rPr>
      </w:pPr>
    </w:p>
    <w:p w:rsidR="002514D9" w:rsidRDefault="0B3C8EB3" w:rsidP="06044855">
      <w:pPr>
        <w:shd w:val="clear" w:color="auto" w:fill="FFFFFF" w:themeFill="background1"/>
        <w:ind w:firstLine="720"/>
        <w:jc w:val="both"/>
      </w:pPr>
      <w:r w:rsidRPr="06044855">
        <w:rPr>
          <w:rFonts w:ascii="Arial" w:hAnsi="Arial" w:cs="Arial"/>
          <w:sz w:val="24"/>
          <w:szCs w:val="24"/>
        </w:rPr>
        <w:t xml:space="preserve">Training can also be accessed </w:t>
      </w:r>
      <w:r w:rsidR="4E8650A7" w:rsidRPr="06044855">
        <w:rPr>
          <w:rFonts w:ascii="Arial" w:hAnsi="Arial" w:cs="Arial"/>
          <w:sz w:val="24"/>
          <w:szCs w:val="24"/>
        </w:rPr>
        <w:t>through:</w:t>
      </w:r>
    </w:p>
    <w:p w:rsidR="00B00494" w:rsidRDefault="00B00494" w:rsidP="002514D9">
      <w:pPr>
        <w:ind w:firstLine="720"/>
        <w:jc w:val="left"/>
      </w:pPr>
    </w:p>
    <w:p w:rsidR="00805DEA" w:rsidRPr="00837EF7" w:rsidRDefault="002514D9" w:rsidP="002514D9">
      <w:pPr>
        <w:jc w:val="left"/>
        <w:rPr>
          <w:rStyle w:val="Hyperlink"/>
          <w:rFonts w:ascii="Arial" w:hAnsi="Arial" w:cs="Arial"/>
          <w:color w:val="auto"/>
          <w:sz w:val="24"/>
          <w:szCs w:val="24"/>
          <w:u w:val="none"/>
        </w:rPr>
      </w:pPr>
      <w:r w:rsidRPr="002514D9">
        <w:rPr>
          <w:rStyle w:val="Hyperlink"/>
          <w:rFonts w:ascii="Arial" w:hAnsi="Arial" w:cs="Arial"/>
          <w:color w:val="auto"/>
          <w:sz w:val="20"/>
          <w:szCs w:val="20"/>
          <w:u w:val="none"/>
        </w:rPr>
        <w:tab/>
      </w:r>
      <w:r w:rsidR="00E74D5D" w:rsidRPr="00837EF7">
        <w:rPr>
          <w:rStyle w:val="Hyperlink"/>
          <w:rFonts w:ascii="Arial" w:hAnsi="Arial" w:cs="Arial"/>
          <w:color w:val="auto"/>
          <w:sz w:val="24"/>
          <w:szCs w:val="24"/>
          <w:u w:val="none"/>
        </w:rPr>
        <w:t>Lancashire</w:t>
      </w:r>
      <w:r w:rsidRPr="00837EF7">
        <w:rPr>
          <w:rStyle w:val="Hyperlink"/>
          <w:rFonts w:ascii="Arial" w:hAnsi="Arial" w:cs="Arial"/>
          <w:color w:val="auto"/>
          <w:sz w:val="24"/>
          <w:szCs w:val="24"/>
          <w:u w:val="none"/>
        </w:rPr>
        <w:t>:</w:t>
      </w:r>
      <w:r w:rsidR="00925828" w:rsidRPr="00233C41">
        <w:rPr>
          <w:rStyle w:val="Hyperlink"/>
          <w:rFonts w:ascii="Arial" w:hAnsi="Arial" w:cs="Arial"/>
          <w:color w:val="auto"/>
          <w:sz w:val="24"/>
          <w:szCs w:val="24"/>
          <w:u w:val="none"/>
        </w:rPr>
        <w:t xml:space="preserve">Adult and </w:t>
      </w:r>
      <w:r w:rsidR="00F3621E">
        <w:rPr>
          <w:rStyle w:val="Hyperlink"/>
          <w:rFonts w:ascii="Arial" w:hAnsi="Arial" w:cs="Arial"/>
          <w:color w:val="auto"/>
          <w:sz w:val="24"/>
          <w:szCs w:val="24"/>
          <w:u w:val="none"/>
        </w:rPr>
        <w:t>C</w:t>
      </w:r>
      <w:r w:rsidR="00925828" w:rsidRPr="00233C41">
        <w:rPr>
          <w:rStyle w:val="Hyperlink"/>
          <w:rFonts w:ascii="Arial" w:hAnsi="Arial" w:cs="Arial"/>
          <w:color w:val="auto"/>
          <w:sz w:val="24"/>
          <w:szCs w:val="24"/>
          <w:u w:val="none"/>
        </w:rPr>
        <w:t xml:space="preserve">hildren: </w:t>
      </w:r>
      <w:hyperlink r:id="rId31" w:history="1">
        <w:r w:rsidR="00421DF1" w:rsidRPr="00837EF7">
          <w:rPr>
            <w:rStyle w:val="Hyperlink"/>
            <w:rFonts w:ascii="Arial" w:hAnsi="Arial" w:cs="Arial"/>
            <w:sz w:val="24"/>
            <w:szCs w:val="24"/>
          </w:rPr>
          <w:t>Learning &amp; Development</w:t>
        </w:r>
      </w:hyperlink>
    </w:p>
    <w:p w:rsidR="005838BD" w:rsidRPr="00AD030B" w:rsidRDefault="002514D9" w:rsidP="002514D9">
      <w:pPr>
        <w:jc w:val="left"/>
        <w:rPr>
          <w:rStyle w:val="Hyperlink"/>
          <w:rFonts w:ascii="Arial" w:hAnsi="Arial" w:cs="Arial"/>
          <w:color w:val="auto"/>
          <w:sz w:val="24"/>
          <w:szCs w:val="24"/>
          <w:u w:val="none"/>
        </w:rPr>
      </w:pPr>
      <w:r w:rsidRPr="00233C41">
        <w:rPr>
          <w:rStyle w:val="Hyperlink"/>
          <w:rFonts w:ascii="Arial" w:hAnsi="Arial" w:cs="Arial"/>
          <w:color w:val="auto"/>
          <w:sz w:val="24"/>
          <w:szCs w:val="24"/>
          <w:u w:val="none"/>
        </w:rPr>
        <w:tab/>
      </w:r>
      <w:r w:rsidR="00DC7ECD" w:rsidRPr="00AD030B">
        <w:rPr>
          <w:rStyle w:val="Hyperlink"/>
          <w:rFonts w:ascii="Arial" w:hAnsi="Arial" w:cs="Arial"/>
          <w:color w:val="auto"/>
          <w:sz w:val="24"/>
          <w:szCs w:val="24"/>
          <w:u w:val="none"/>
        </w:rPr>
        <w:t xml:space="preserve">South Cumbria: </w:t>
      </w:r>
      <w:r w:rsidR="00925828" w:rsidRPr="00AD030B">
        <w:rPr>
          <w:rStyle w:val="Hyperlink"/>
          <w:rFonts w:ascii="Arial" w:hAnsi="Arial" w:cs="Arial"/>
          <w:color w:val="auto"/>
          <w:sz w:val="24"/>
          <w:szCs w:val="24"/>
          <w:u w:val="none"/>
        </w:rPr>
        <w:t>Adult</w:t>
      </w:r>
      <w:r w:rsidR="00D00442" w:rsidRPr="00AD030B">
        <w:rPr>
          <w:rStyle w:val="Hyperlink"/>
          <w:rFonts w:ascii="Arial" w:hAnsi="Arial" w:cs="Arial"/>
          <w:color w:val="auto"/>
          <w:sz w:val="24"/>
          <w:szCs w:val="24"/>
          <w:u w:val="none"/>
        </w:rPr>
        <w:t xml:space="preserve"> - </w:t>
      </w:r>
      <w:hyperlink r:id="rId32" w:history="1">
        <w:r w:rsidR="00992288" w:rsidRPr="00AD030B">
          <w:rPr>
            <w:rStyle w:val="Hyperlink"/>
            <w:rFonts w:ascii="Arial" w:hAnsi="Arial" w:cs="Arial"/>
            <w:sz w:val="24"/>
            <w:szCs w:val="24"/>
          </w:rPr>
          <w:t>Training and Learning</w:t>
        </w:r>
      </w:hyperlink>
    </w:p>
    <w:p w:rsidR="002514D9" w:rsidRPr="00243AC7" w:rsidRDefault="00925828" w:rsidP="002514D9">
      <w:pPr>
        <w:jc w:val="left"/>
        <w:rPr>
          <w:rStyle w:val="Hyperlink"/>
          <w:rFonts w:ascii="Arial" w:hAnsi="Arial" w:cs="Arial"/>
          <w:color w:val="auto"/>
          <w:sz w:val="24"/>
          <w:szCs w:val="24"/>
          <w:u w:val="none"/>
        </w:rPr>
      </w:pPr>
      <w:r w:rsidRPr="00AD030B">
        <w:rPr>
          <w:rStyle w:val="Hyperlink"/>
          <w:rFonts w:ascii="Arial" w:hAnsi="Arial" w:cs="Arial"/>
          <w:color w:val="auto"/>
          <w:sz w:val="24"/>
          <w:szCs w:val="24"/>
          <w:u w:val="none"/>
        </w:rPr>
        <w:t xml:space="preserve">           South Cumbria: </w:t>
      </w:r>
      <w:r w:rsidR="005838BD" w:rsidRPr="00AD030B">
        <w:rPr>
          <w:rStyle w:val="Hyperlink"/>
          <w:rFonts w:ascii="Arial" w:hAnsi="Arial" w:cs="Arial"/>
          <w:color w:val="auto"/>
          <w:sz w:val="24"/>
          <w:szCs w:val="24"/>
          <w:u w:val="none"/>
        </w:rPr>
        <w:t>Children</w:t>
      </w:r>
      <w:r w:rsidR="00974A4A" w:rsidRPr="00AD030B">
        <w:rPr>
          <w:rStyle w:val="Hyperlink"/>
          <w:rFonts w:ascii="Arial" w:hAnsi="Arial" w:cs="Arial"/>
          <w:color w:val="auto"/>
          <w:sz w:val="24"/>
          <w:szCs w:val="24"/>
          <w:u w:val="none"/>
        </w:rPr>
        <w:t xml:space="preserve"> - </w:t>
      </w:r>
      <w:hyperlink r:id="rId33" w:history="1">
        <w:r w:rsidR="00DC7ECD" w:rsidRPr="00AD030B">
          <w:rPr>
            <w:rStyle w:val="Hyperlink"/>
            <w:rFonts w:ascii="Arial" w:hAnsi="Arial" w:cs="Arial"/>
            <w:sz w:val="24"/>
            <w:szCs w:val="24"/>
          </w:rPr>
          <w:t xml:space="preserve">Training and Learning </w:t>
        </w:r>
      </w:hyperlink>
    </w:p>
    <w:p w:rsidR="00D00442" w:rsidRDefault="002514D9" w:rsidP="002514D9">
      <w:pPr>
        <w:jc w:val="left"/>
        <w:rPr>
          <w:rStyle w:val="Hyperlink"/>
          <w:rFonts w:ascii="Arial" w:hAnsi="Arial" w:cs="Arial"/>
          <w:color w:val="auto"/>
          <w:sz w:val="24"/>
          <w:szCs w:val="24"/>
          <w:u w:val="none"/>
        </w:rPr>
      </w:pPr>
      <w:r w:rsidRPr="00243AC7">
        <w:rPr>
          <w:rStyle w:val="Hyperlink"/>
          <w:rFonts w:ascii="Arial" w:hAnsi="Arial" w:cs="Arial"/>
          <w:color w:val="auto"/>
          <w:sz w:val="24"/>
          <w:szCs w:val="24"/>
          <w:u w:val="none"/>
        </w:rPr>
        <w:lastRenderedPageBreak/>
        <w:tab/>
      </w:r>
      <w:r w:rsidR="00D00442">
        <w:rPr>
          <w:rStyle w:val="Hyperlink"/>
          <w:rFonts w:ascii="Arial" w:hAnsi="Arial" w:cs="Arial"/>
          <w:color w:val="auto"/>
          <w:sz w:val="24"/>
          <w:szCs w:val="24"/>
          <w:u w:val="none"/>
        </w:rPr>
        <w:t>North Yorkshire</w:t>
      </w:r>
      <w:r w:rsidR="00837EF7">
        <w:rPr>
          <w:rStyle w:val="Hyperlink"/>
          <w:rFonts w:ascii="Arial" w:hAnsi="Arial" w:cs="Arial"/>
          <w:color w:val="auto"/>
          <w:sz w:val="24"/>
          <w:szCs w:val="24"/>
          <w:u w:val="none"/>
        </w:rPr>
        <w:t xml:space="preserve">: Adult -  </w:t>
      </w:r>
      <w:hyperlink r:id="rId34" w:history="1">
        <w:r w:rsidR="00837EF7" w:rsidRPr="00837EF7">
          <w:rPr>
            <w:rStyle w:val="Hyperlink"/>
            <w:rFonts w:ascii="Arial" w:hAnsi="Arial" w:cs="Arial"/>
            <w:sz w:val="24"/>
            <w:szCs w:val="24"/>
          </w:rPr>
          <w:t>Training Courses</w:t>
        </w:r>
      </w:hyperlink>
    </w:p>
    <w:p w:rsidR="002514D9" w:rsidRPr="00421DF1" w:rsidRDefault="002514D9" w:rsidP="00AD030B">
      <w:pPr>
        <w:ind w:firstLine="720"/>
        <w:jc w:val="left"/>
        <w:rPr>
          <w:rStyle w:val="Hyperlink"/>
          <w:rFonts w:ascii="Arial" w:hAnsi="Arial" w:cs="Arial"/>
          <w:color w:val="auto"/>
          <w:sz w:val="24"/>
          <w:szCs w:val="24"/>
          <w:u w:val="none"/>
        </w:rPr>
      </w:pPr>
      <w:r w:rsidRPr="00243AC7">
        <w:rPr>
          <w:rStyle w:val="Hyperlink"/>
          <w:rFonts w:ascii="Arial" w:hAnsi="Arial" w:cs="Arial"/>
          <w:color w:val="auto"/>
          <w:sz w:val="24"/>
          <w:szCs w:val="24"/>
          <w:u w:val="none"/>
        </w:rPr>
        <w:t>North Yorks</w:t>
      </w:r>
      <w:r w:rsidR="00421DF1" w:rsidRPr="00243AC7">
        <w:rPr>
          <w:rStyle w:val="Hyperlink"/>
          <w:rFonts w:ascii="Arial" w:hAnsi="Arial" w:cs="Arial"/>
          <w:color w:val="auto"/>
          <w:sz w:val="24"/>
          <w:szCs w:val="24"/>
          <w:u w:val="none"/>
        </w:rPr>
        <w:t>hire</w:t>
      </w:r>
      <w:r w:rsidRPr="00243AC7">
        <w:rPr>
          <w:rStyle w:val="Hyperlink"/>
          <w:rFonts w:ascii="Arial" w:hAnsi="Arial" w:cs="Arial"/>
          <w:color w:val="auto"/>
          <w:sz w:val="24"/>
          <w:szCs w:val="24"/>
          <w:u w:val="none"/>
        </w:rPr>
        <w:t xml:space="preserve">: </w:t>
      </w:r>
      <w:r w:rsidR="00597DF6">
        <w:rPr>
          <w:rStyle w:val="Hyperlink"/>
          <w:rFonts w:ascii="Arial" w:hAnsi="Arial" w:cs="Arial"/>
          <w:color w:val="auto"/>
          <w:sz w:val="24"/>
          <w:szCs w:val="24"/>
          <w:u w:val="none"/>
        </w:rPr>
        <w:t>Children</w:t>
      </w:r>
      <w:r w:rsidR="00D00442">
        <w:rPr>
          <w:rStyle w:val="Hyperlink"/>
          <w:rFonts w:ascii="Arial" w:hAnsi="Arial" w:cs="Arial"/>
          <w:color w:val="auto"/>
          <w:sz w:val="24"/>
          <w:szCs w:val="24"/>
          <w:u w:val="none"/>
        </w:rPr>
        <w:t xml:space="preserve"> - </w:t>
      </w:r>
      <w:hyperlink r:id="rId35" w:history="1">
        <w:r w:rsidR="00421DF1" w:rsidRPr="00243AC7">
          <w:rPr>
            <w:rStyle w:val="Hyperlink"/>
            <w:rFonts w:ascii="Arial" w:hAnsi="Arial" w:cs="Arial"/>
            <w:sz w:val="24"/>
            <w:szCs w:val="24"/>
          </w:rPr>
          <w:t>Training Courses</w:t>
        </w:r>
      </w:hyperlink>
    </w:p>
    <w:p w:rsidR="00945592" w:rsidRPr="00945592" w:rsidRDefault="002514D9" w:rsidP="00945592">
      <w:pPr>
        <w:jc w:val="left"/>
        <w:rPr>
          <w:rFonts w:ascii="Arial" w:hAnsi="Arial" w:cs="Arial"/>
          <w:b/>
          <w:sz w:val="24"/>
          <w:szCs w:val="24"/>
        </w:rPr>
        <w:sectPr w:rsidR="00945592" w:rsidRPr="00945592" w:rsidSect="000B5937">
          <w:footerReference w:type="default" r:id="rId36"/>
          <w:type w:val="continuous"/>
          <w:pgSz w:w="11906" w:h="16838"/>
          <w:pgMar w:top="993" w:right="849" w:bottom="1440" w:left="1134" w:header="709" w:footer="836" w:gutter="0"/>
          <w:pgNumType w:start="1"/>
          <w:cols w:space="708"/>
          <w:titlePg/>
          <w:docGrid w:linePitch="360"/>
        </w:sectPr>
      </w:pPr>
      <w:r>
        <w:rPr>
          <w:rFonts w:ascii="Arial" w:hAnsi="Arial" w:cs="Arial"/>
          <w:b/>
          <w:sz w:val="24"/>
          <w:szCs w:val="24"/>
        </w:rPr>
        <w:tab/>
      </w:r>
    </w:p>
    <w:p w:rsidR="0074406B" w:rsidRDefault="0074406B" w:rsidP="0074406B">
      <w:pPr>
        <w:jc w:val="left"/>
        <w:rPr>
          <w:rFonts w:ascii="Arial" w:hAnsi="Arial" w:cs="Arial"/>
          <w:b/>
          <w:sz w:val="24"/>
          <w:szCs w:val="24"/>
        </w:rPr>
      </w:pPr>
      <w:r w:rsidRPr="0074406B">
        <w:rPr>
          <w:rFonts w:ascii="Arial" w:hAnsi="Arial" w:cs="Arial"/>
          <w:b/>
          <w:sz w:val="24"/>
          <w:szCs w:val="24"/>
        </w:rPr>
        <w:lastRenderedPageBreak/>
        <w:t>Appendix 1</w:t>
      </w:r>
    </w:p>
    <w:p w:rsidR="009C037F" w:rsidRPr="0074406B" w:rsidRDefault="009C037F" w:rsidP="0074406B">
      <w:pPr>
        <w:jc w:val="left"/>
        <w:rPr>
          <w:rFonts w:ascii="Arial" w:hAnsi="Arial" w:cs="Arial"/>
          <w:b/>
          <w:sz w:val="24"/>
          <w:szCs w:val="24"/>
        </w:rPr>
      </w:pPr>
    </w:p>
    <w:p w:rsidR="0073061F" w:rsidRDefault="0074406B" w:rsidP="0074406B">
      <w:pPr>
        <w:jc w:val="left"/>
        <w:rPr>
          <w:rFonts w:ascii="Arial" w:hAnsi="Arial" w:cs="Arial"/>
          <w:b/>
          <w:sz w:val="24"/>
          <w:szCs w:val="24"/>
        </w:rPr>
      </w:pPr>
      <w:r w:rsidRPr="0074406B">
        <w:rPr>
          <w:rFonts w:ascii="Arial" w:hAnsi="Arial" w:cs="Arial"/>
          <w:b/>
          <w:sz w:val="24"/>
          <w:szCs w:val="24"/>
        </w:rPr>
        <w:t>Local flowchart for Responding to Domestic Abuse</w:t>
      </w:r>
    </w:p>
    <w:p w:rsidR="002514D9" w:rsidRDefault="00D4191C" w:rsidP="0074406B">
      <w:pPr>
        <w:jc w:val="left"/>
        <w:rPr>
          <w:rFonts w:ascii="Arial" w:hAnsi="Arial" w:cs="Arial"/>
          <w:b/>
          <w:sz w:val="24"/>
          <w:szCs w:val="24"/>
        </w:rPr>
      </w:pPr>
      <w:r w:rsidRPr="00D4191C">
        <w:rPr>
          <w:noProof/>
          <w:lang w:eastAsia="en-GB"/>
        </w:rPr>
        <w:pict>
          <v:group id="Group 8" o:spid="_x0000_s2052" style="position:absolute;margin-left:-31.7pt;margin-top:10.15pt;width:563.95pt;height:719.35pt;z-index:251658241;mso-height-relative:margin" coordorigin=",-687" coordsize="71626,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">
            <v:rect id="Rectangle 9" o:spid="_x0000_s2081" style="position:absolute;left:17469;top:-687;width:38385;height:173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" fillcolor="white [3201]" strokecolor="#4bacc6 [3208]" strokeweight="2pt">
              <v:textbox>
                <w:txbxContent>
                  <w:p w:rsidR="00AB7F34" w:rsidRDefault="00AB7F34" w:rsidP="009C037F">
                    <w:pPr>
                      <w:rPr>
                        <w:b/>
                        <w:u w:val="single"/>
                      </w:rPr>
                    </w:pPr>
                    <w:r>
                      <w:rPr>
                        <w:b/>
                        <w:u w:val="single"/>
                      </w:rPr>
                      <w:t>Domestic Abuse Suspected</w:t>
                    </w:r>
                  </w:p>
                  <w:p w:rsidR="00AB7F34" w:rsidRDefault="00AB7F34" w:rsidP="009C037F">
                    <w:r>
                      <w:t>If indicators present e.g:</w:t>
                    </w:r>
                  </w:p>
                  <w:p w:rsidR="00AB7F34" w:rsidRDefault="00AB7F34" w:rsidP="009C037F">
                    <w:pPr>
                      <w:ind w:firstLine="720"/>
                    </w:pPr>
                    <w:r>
                      <w:t>Physical Injury</w:t>
                    </w:r>
                    <w:r>
                      <w:tab/>
                    </w:r>
                    <w:r>
                      <w:tab/>
                    </w:r>
                    <w:r>
                      <w:tab/>
                      <w:t>Depression</w:t>
                    </w:r>
                  </w:p>
                  <w:p w:rsidR="00AB7F34" w:rsidRDefault="00AB7F34" w:rsidP="009C037F">
                    <w:pPr>
                      <w:ind w:firstLine="720"/>
                    </w:pPr>
                    <w:r>
                      <w:t>Frequent Attendance</w:t>
                    </w:r>
                    <w:r>
                      <w:tab/>
                    </w:r>
                    <w:r>
                      <w:tab/>
                      <w:t>Self Harm</w:t>
                    </w:r>
                  </w:p>
                  <w:p w:rsidR="00AB7F34" w:rsidRDefault="008E5FAD" w:rsidP="009C037F">
                    <w:pPr>
                      <w:ind w:firstLine="720"/>
                    </w:pPr>
                    <w:r>
                      <w:t>Non-Specific</w:t>
                    </w:r>
                    <w:r w:rsidR="00AB7F34">
                      <w:t xml:space="preserve"> SymptomsFatigue</w:t>
                    </w:r>
                  </w:p>
                  <w:p w:rsidR="00AB7F34" w:rsidRDefault="00AB7F34" w:rsidP="009C037F">
                    <w:pPr>
                      <w:ind w:firstLine="720"/>
                    </w:pPr>
                    <w:r>
                      <w:t>Delay in Presentation</w:t>
                    </w:r>
                    <w:r>
                      <w:tab/>
                    </w:r>
                    <w:r>
                      <w:tab/>
                      <w:t>Genital Injury/STI’s</w:t>
                    </w:r>
                  </w:p>
                  <w:p w:rsidR="00AB7F34" w:rsidRDefault="00AB7F34" w:rsidP="009C037F">
                    <w:r>
                      <w:t>Make safe enquiry</w:t>
                    </w:r>
                  </w:p>
                  <w:p w:rsidR="00AB7F34" w:rsidRPr="00A45F93" w:rsidRDefault="00AB7F34" w:rsidP="009C037F">
                    <w:r>
                      <w:t>(Sensitive, Alone, safe environment)</w:t>
                    </w:r>
                  </w:p>
                </w:txbxContent>
              </v:textbox>
            </v:rect>
            <v:rect id="Rectangle 10" o:spid="_x0000_s2080" style="position:absolute;left:955;top:6960;width:12668;height:81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" fillcolor="white [3201]" strokecolor="#8064a2 [3207]" strokeweight="2pt">
              <v:textbox>
                <w:txbxContent>
                  <w:p w:rsidR="00AB7F34" w:rsidRDefault="00AB7F34" w:rsidP="009C037F">
                    <w:r>
                      <w:t>DA Disclosed</w:t>
                    </w:r>
                  </w:p>
                </w:txbxContent>
              </v:textbox>
            </v:rect>
            <v:line id="Straight Connector 11" o:spid="_x0000_s2079" style="position:absolute;flip:y;visibility:visible" from="13647,7506" to="17457,1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" strokecolor="#f79646 [3209]" strokeweight="2pt">
              <v:shadow on="t" color="black" opacity="24903f" origin=",.5" offset="0,.55556mm"/>
            </v:line>
            <v:rect id="Rectangle 12" o:spid="_x0000_s2078" style="position:absolute;left:58958;top:6960;width:12668;height:81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" fillcolor="white [3201]" strokecolor="#8064a2 [3207]" strokeweight="2pt">
              <v:textbox>
                <w:txbxContent>
                  <w:p w:rsidR="00AB7F34" w:rsidRDefault="00AB7F34" w:rsidP="009C037F">
                    <w:r>
                      <w:t>DA Denied but still suspected</w:t>
                    </w:r>
                  </w:p>
                </w:txbxContent>
              </v:textbox>
            </v:rect>
            <v:line id="Straight Connector 13" o:spid="_x0000_s2077" style="position:absolute;visibility:visible" from="55819,7506" to="58962,1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" strokecolor="#f79646 [3209]" strokeweight="2pt">
              <v:shadow on="t" color="black" opacity="24903f" origin=",.5" offset="0,.55556mm"/>
            </v:line>
            <v:rect id="Rectangle 14" o:spid="_x0000_s2076" style="position:absolute;left:24429;top:19379;width:24193;height:38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" fillcolor="white [3201]" strokecolor="#c0504d [3205]" strokeweight="2pt">
              <v:textbox>
                <w:txbxContent>
                  <w:p w:rsidR="00AB7F34" w:rsidRDefault="00AB7F34" w:rsidP="009C037F">
                    <w:r>
                      <w:t>Discuss Risk</w:t>
                    </w:r>
                  </w:p>
                </w:txbxContent>
              </v:textbox>
            </v:rect>
            <v:shapetype id="_x0000_t32" coordsize="21600,21600" o:spt="32" o:oned="t" path="m,l21600,21600e" filled="f">
              <v:path arrowok="t" fillok="f" o:connecttype="none"/>
              <o:lock v:ext="edit" shapetype="t"/>
            </v:shapetype>
            <v:shape id="Straight Arrow Connector 15" o:spid="_x0000_s2075" type="#_x0000_t32" style="position:absolute;left:36439;top:15967;width:0;height:33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" strokecolor="#4f81bd [3204]" strokeweight="2pt">
              <v:stroke endarrow="open"/>
              <v:shadow on="t" color="black" opacity="24903f" origin=",.5" offset="0,.55556mm"/>
            </v:shape>
            <v:rect id="Rectangle 16" o:spid="_x0000_s2074" style="position:absolute;left:23337;top:28796;width:26765;height:56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" fillcolor="white [3201]" strokecolor="#9bbb59 [3206]" strokeweight="2pt">
              <v:textbox>
                <w:txbxContent>
                  <w:p w:rsidR="00AB7F34" w:rsidRDefault="00AB7F34" w:rsidP="009C037F">
                    <w:r>
                      <w:t>Is there immediate danger?</w:t>
                    </w:r>
                  </w:p>
                </w:txbxContent>
              </v:textbox>
            </v:rect>
            <v:rect id="Rectangle 17" o:spid="_x0000_s2073" style="position:absolute;left:55273;top:23189;width:16288;height:143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" fillcolor="white [3201]" strokecolor="#8064a2 [3207]" strokeweight="2pt">
              <v:textbox>
                <w:txbxContent>
                  <w:p w:rsidR="00AB7F34" w:rsidRDefault="00AB7F34" w:rsidP="009C037F">
                    <w:r>
                      <w:t xml:space="preserve">No – advise or give contact details of Domestic Abuse Services. Document on records and arrange follow up </w:t>
                    </w:r>
                  </w:p>
                </w:txbxContent>
              </v:textbox>
            </v:rect>
            <v:shape id="Straight Arrow Connector 18" o:spid="_x0000_s2072" type="#_x0000_t32" style="position:absolute;left:50087;top:31799;width:523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" strokecolor="#4bacc6 [3208]" strokeweight="2pt">
              <v:stroke endarrow="open"/>
              <v:shadow on="t" color="black" opacity="24903f" origin=",.5" offset="0,.55556mm"/>
            </v:shape>
            <v:line id="Straight Connector 19" o:spid="_x0000_s2071" style="position:absolute;visibility:visible" from="13647,15012" to="24506,2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" strokecolor="#f79646 [3209]" strokeweight="2pt">
              <v:shadow on="t" color="black" opacity="24903f" origin=",.5" offset="0,.55556mm"/>
            </v:line>
            <v:line id="Straight Connector 20" o:spid="_x0000_s2070" style="position:absolute;flip:x;visibility:visible" from="48722,15012" to="59009,2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" strokecolor="#f79646 [3209]" strokeweight="2pt">
              <v:shadow on="t" color="black" opacity="24903f" origin=",.5" offset="0,.55556mm"/>
            </v:line>
            <v:rect id="Rectangle 21" o:spid="_x0000_s2069" style="position:absolute;left:23883;top:41352;width:24194;height:47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" fillcolor="white [3201]" strokecolor="#c0504d [3205]" strokeweight="2pt">
              <v:textbox>
                <w:txbxContent>
                  <w:p w:rsidR="00AB7F34" w:rsidRDefault="00AB7F34" w:rsidP="009C037F">
                    <w:r>
                      <w:t>Are there children to be considered?</w:t>
                    </w:r>
                  </w:p>
                </w:txbxContent>
              </v:textbox>
            </v:rect>
            <v:shape id="Straight Arrow Connector 22" o:spid="_x0000_s2068" type="#_x0000_t32" style="position:absolute;left:36439;top:34255;width:0;height:69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" strokecolor="#4f81bd [3204]" strokeweight="2pt">
              <v:stroke endarrow="open"/>
              <v:shadow on="t" color="black" opacity="24903f" origin=",.5" offset="0,.55556mm"/>
            </v:shape>
            <v:rect id="Rectangle 23" o:spid="_x0000_s2067" style="position:absolute;top:24975;width:19907;height:162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" fillcolor="white [3201]" strokecolor="#8064a2 [3207]" strokeweight="2pt">
              <v:textbox>
                <w:txbxContent>
                  <w:p w:rsidR="00AB7F34" w:rsidRDefault="00AB7F34" w:rsidP="009C037F">
                    <w:r>
                      <w:t>Yes – contact police (if no consent given but high risk indicated report to police without consent) contact Domestic Abuse Services for specialist support &amp;document on records</w:t>
                    </w:r>
                  </w:p>
                </w:txbxContent>
              </v:textbox>
            </v:rect>
            <v:shape id="Straight Arrow Connector 24" o:spid="_x0000_s2066" type="#_x0000_t32" style="position:absolute;left:19789;top:31253;width:3524;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" strokecolor="#4bacc6 [3208]" strokeweight="2pt">
              <v:stroke endarrow="open"/>
              <v:shadow on="t" color="black" opacity="24903f" origin=",.5" offset="0,.55556mm"/>
            </v:shape>
            <v:rect id="Rectangle 25" o:spid="_x0000_s2065" style="position:absolute;left:955;top:53499;width:19907;height:81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" fillcolor="white [3201]" strokecolor="#8064a2 [3207]" strokeweight="2pt">
              <v:textbox>
                <w:txbxContent>
                  <w:p w:rsidR="00AB7F34" w:rsidRDefault="00AB7F34" w:rsidP="009C037F">
                    <w:r>
                      <w:t>Yes – immediate danger – as above and make safeguarding referral to Children Social Care</w:t>
                    </w:r>
                  </w:p>
                </w:txbxContent>
              </v:textbox>
            </v:rect>
            <v:group id="Group 26" o:spid="_x0000_s2062" style="position:absolute;left:9144;top:43672;width:14763;height:9906" coordsize="14763,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Straight Connector 27" o:spid="_x0000_s2064" style="position:absolute;flip:x;visibility:visible" from="0,0" to="14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" strokecolor="#4bacc6 [3208]" strokeweight="2pt">
                <v:shadow on="t" color="black" opacity="24903f" origin=",.5" offset="0,.55556mm"/>
              </v:line>
              <v:shape id="Straight Arrow Connector 28" o:spid="_x0000_s2063" type="#_x0000_t32" style="position:absolute;width:0;height:438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" strokecolor="#4bacc6 [3208]" strokeweight="2pt">
                <v:stroke endarrow="open"/>
                <v:shadow on="t" color="black" opacity="24903f" origin=",.5" offset="0,.55556mm"/>
              </v:shape>
            </v:group>
            <v:rect id="Rectangle 29" o:spid="_x0000_s2061" style="position:absolute;left:30434;top:52270;width:36005;height:140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" fillcolor="white [3201]" strokecolor="#8064a2 [3207]" strokeweight="2pt">
              <v:textbox>
                <w:txbxContent>
                  <w:p w:rsidR="00AB7F34" w:rsidRDefault="00AB7F34" w:rsidP="009C037F">
                    <w:r>
                      <w:t xml:space="preserve">Yes – but not immediate danger. Discuss effects on children sensitively. Make a Safeguarding referral to Children Social Care if children are being or at risk of being subjected to effects of domestic abuse including emotional harm. Share information with relevant professionals e.g. HV S/N. document on records </w:t>
                    </w:r>
                  </w:p>
                </w:txbxContent>
              </v:textbox>
            </v:rect>
            <v:shape id="Straight Arrow Connector 30" o:spid="_x0000_s2060" type="#_x0000_t32" style="position:absolute;left:41216;top:45992;width:0;height:61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" strokecolor="#4bacc6 [3208]" strokeweight="2pt">
              <v:stroke endarrow="open"/>
              <v:shadow on="t" color="black" opacity="24903f" origin=",.5" offset="0,.55556mm"/>
            </v:shape>
            <v:shape id="Straight Arrow Connector 31" o:spid="_x0000_s2059" type="#_x0000_t32" style="position:absolute;left:20881;top:57593;width:952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" strokecolor="#4bacc6 [3208]" strokeweight="2pt">
              <v:stroke endarrow="open"/>
              <v:shadow on="t" color="black" opacity="24903f" origin=",.5" offset="0,.55556mm"/>
            </v:shape>
            <v:rect id="Rectangle 32" o:spid="_x0000_s2058" style="position:absolute;left:955;top:67120;width:69532;height:2755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" fillcolor="white [3201]" strokecolor="#f79646 [3209]" strokeweight="2pt">
              <v:textbox>
                <w:txbxContent>
                  <w:p w:rsidR="00AB7F34" w:rsidRDefault="00AB7F34" w:rsidP="009C037F">
                    <w:r>
                      <w:t>Explain and document all disclosures and injuries for the purpose of evidence.</w:t>
                    </w:r>
                  </w:p>
                  <w:p w:rsidR="00AB7F34" w:rsidRDefault="00AB7F34" w:rsidP="009C037F">
                    <w:r>
                      <w:t>Use body map for injuries.</w:t>
                    </w:r>
                  </w:p>
                  <w:p w:rsidR="00AB7F34" w:rsidRDefault="00AB7F34" w:rsidP="009C037F">
                    <w:r>
                      <w:t>Share information appropriately and document if consent has been obtained or not.</w:t>
                    </w:r>
                  </w:p>
                  <w:p w:rsidR="00AB7F34" w:rsidRDefault="00AB7F34" w:rsidP="009C037F">
                    <w:r>
                      <w:t>Use appropriate</w:t>
                    </w:r>
                    <w:r w:rsidR="00477C5D">
                      <w:t xml:space="preserve"> S</w:t>
                    </w:r>
                    <w:r>
                      <w:t>nomed codes to indicate disclosures of parental Domestic Abuse and link with Children’s records where appropriate.</w:t>
                    </w:r>
                  </w:p>
                  <w:p w:rsidR="00AB7F34" w:rsidRDefault="00AB7F34" w:rsidP="009C037F">
                    <w:r>
                      <w:t>Signpost to local Domestic Abuse Services</w:t>
                    </w:r>
                  </w:p>
                </w:txbxContent>
              </v:textbox>
            </v:rect>
            <v:rect id="Rectangle 33" o:spid="_x0000_s2057" style="position:absolute;left:57184;top:40397;width:12668;height:81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" fillcolor="white [3201]" strokecolor="#8064a2 [3207]" strokeweight="2pt">
              <v:textbox>
                <w:txbxContent>
                  <w:p w:rsidR="00AB7F34" w:rsidRDefault="00AB7F34" w:rsidP="009C037F">
                    <w:r>
                      <w:t>No – Action as above</w:t>
                    </w:r>
                  </w:p>
                </w:txbxContent>
              </v:textbox>
            </v:rect>
            <v:shape id="Straight Arrow Connector 34" o:spid="_x0000_s2056" type="#_x0000_t32" style="position:absolute;left:48040;top:43672;width:914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" strokecolor="#4bacc6 [3208]" strokeweight="2pt">
              <v:stroke endarrow="open"/>
              <v:shadow on="t" color="black" opacity="24903f" origin=",.5" offset="0,.55556mm"/>
            </v:shape>
            <v:group id="Group 35" o:spid="_x0000_s2053" style="position:absolute;left:44491;top:35893;width:10763;height:5429" coordsize="10763,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Straight Connector 36" o:spid="_x0000_s2055" style="position:absolute;flip:x;visibility:visible" from="0,0" to="10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" strokecolor="#4bacc6 [3208]" strokeweight="2pt">
                <v:shadow on="t" color="black" opacity="24903f" origin=",.5" offset="0,.55556mm"/>
              </v:line>
              <v:shape id="Straight Arrow Connector 37" o:spid="_x0000_s2054" type="#_x0000_t32" style="position:absolute;width:0;height:542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" strokecolor="#4bacc6 [3208]" strokeweight="2pt">
                <v:stroke endarrow="open"/>
                <v:shadow on="t" color="black" opacity="24903f" origin=",.5" offset="0,.55556mm"/>
              </v:shape>
            </v:group>
          </v:group>
        </w:pict>
      </w:r>
    </w:p>
    <w:p w:rsidR="0074406B" w:rsidRDefault="0074406B" w:rsidP="0074406B">
      <w:pPr>
        <w:jc w:val="left"/>
        <w:rPr>
          <w:rFonts w:ascii="Arial" w:hAnsi="Arial" w:cs="Arial"/>
          <w:b/>
          <w:sz w:val="24"/>
          <w:szCs w:val="24"/>
        </w:rPr>
      </w:pPr>
    </w:p>
    <w:p w:rsidR="006D5269" w:rsidRDefault="006D5269" w:rsidP="00982371">
      <w:pPr>
        <w:shd w:val="clear" w:color="auto" w:fill="FFFFFF"/>
        <w:spacing w:before="100" w:beforeAutospacing="1" w:after="100" w:afterAutospacing="1"/>
        <w:jc w:val="left"/>
        <w:rPr>
          <w:rFonts w:ascii="Arial" w:hAnsi="Arial" w:cs="Arial"/>
          <w:sz w:val="24"/>
          <w:szCs w:val="24"/>
        </w:rPr>
      </w:pPr>
    </w:p>
    <w:p w:rsidR="009C037F" w:rsidRDefault="009C037F">
      <w:pPr>
        <w:rPr>
          <w:rFonts w:ascii="Arial" w:hAnsi="Arial" w:cs="Arial"/>
          <w:sz w:val="24"/>
          <w:szCs w:val="24"/>
        </w:rPr>
      </w:pPr>
    </w:p>
    <w:p w:rsidR="009C037F" w:rsidRDefault="009C037F">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D4191C">
      <w:pPr>
        <w:rPr>
          <w:rFonts w:ascii="Arial" w:hAnsi="Arial" w:cs="Arial"/>
          <w:sz w:val="24"/>
          <w:szCs w:val="24"/>
        </w:rPr>
      </w:pPr>
      <w:r>
        <w:rPr>
          <w:rFonts w:ascii="Arial" w:hAnsi="Arial" w:cs="Arial"/>
          <w:noProof/>
          <w:sz w:val="24"/>
          <w:szCs w:val="24"/>
          <w:lang w:eastAsia="en-GB"/>
        </w:rPr>
        <w:pict>
          <v:shape id="Straight Arrow Connector 293" o:spid="_x0000_s2051" type="#_x0000_t32" style="position:absolute;left:0;text-align:left;margin-left:255.05pt;margin-top:3.85pt;width:0;height:42.4pt;z-index:25165824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" strokecolor="#4f81bd [3204]" strokeweight="3pt">
            <v:stroke endarrow="open"/>
            <v:shadow on="t" color="black" opacity="22937f" origin=",.5" offset="0,.63889mm"/>
          </v:shape>
        </w:pict>
      </w: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632E0E">
      <w:pPr>
        <w:rPr>
          <w:rFonts w:ascii="Arial" w:hAnsi="Arial" w:cs="Arial"/>
          <w:sz w:val="24"/>
          <w:szCs w:val="24"/>
        </w:rPr>
      </w:pPr>
    </w:p>
    <w:p w:rsidR="00632E0E" w:rsidRDefault="00270D1E">
      <w:pPr>
        <w:rPr>
          <w:rFonts w:ascii="Arial" w:hAnsi="Arial" w:cs="Arial"/>
          <w:sz w:val="24"/>
          <w:szCs w:val="24"/>
        </w:rPr>
      </w:pPr>
      <w:r>
        <w:rPr>
          <w:noProof/>
          <w:lang w:eastAsia="en-GB"/>
        </w:rPr>
        <w:drawing>
          <wp:inline distT="0" distB="0" distL="0" distR="0">
            <wp:extent cx="5709595" cy="8547686"/>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7"/>
                    <a:srcRect l="60046" t="12927" r="20322" b="-13"/>
                    <a:stretch/>
                  </pic:blipFill>
                  <pic:spPr bwMode="auto">
                    <a:xfrm>
                      <a:off x="0" y="0"/>
                      <a:ext cx="5709595" cy="854768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D4191C">
        <w:rPr>
          <w:rFonts w:ascii="Arial" w:hAnsi="Arial" w:cs="Arial"/>
          <w:noProof/>
          <w:sz w:val="24"/>
          <w:szCs w:val="24"/>
          <w:lang w:eastAsia="en-GB"/>
        </w:rPr>
        <w:pict>
          <v:shape id="Text Box 2" o:spid="_x0000_s2050" type="#_x0000_t202" style="position:absolute;left:0;text-align:left;margin-left:-23.15pt;margin-top:-54.4pt;width:529.25pt;height:37.4pt;z-index:25165824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" fillcolor="white [3212]" strokecolor="white [3212]">
            <v:textbox>
              <w:txbxContent>
                <w:p w:rsidR="00AB7F34" w:rsidRPr="0074406B" w:rsidRDefault="00AB7F34" w:rsidP="00A05886">
                  <w:pPr>
                    <w:jc w:val="left"/>
                    <w:rPr>
                      <w:rFonts w:ascii="Arial" w:hAnsi="Arial" w:cs="Arial"/>
                      <w:b/>
                      <w:sz w:val="24"/>
                      <w:szCs w:val="24"/>
                    </w:rPr>
                  </w:pPr>
                  <w:r>
                    <w:rPr>
                      <w:rFonts w:ascii="Arial" w:hAnsi="Arial" w:cs="Arial"/>
                      <w:b/>
                      <w:sz w:val="24"/>
                      <w:szCs w:val="24"/>
                    </w:rPr>
                    <w:t>Appendix 2</w:t>
                  </w:r>
                </w:p>
                <w:p w:rsidR="00AB7F34" w:rsidRDefault="00AB7F34" w:rsidP="00A05886">
                  <w:pPr>
                    <w:jc w:val="left"/>
                    <w:rPr>
                      <w:rFonts w:ascii="Arial" w:hAnsi="Arial" w:cs="Arial"/>
                      <w:b/>
                      <w:sz w:val="24"/>
                      <w:szCs w:val="24"/>
                    </w:rPr>
                  </w:pPr>
                  <w:r>
                    <w:rPr>
                      <w:rFonts w:ascii="Arial" w:hAnsi="Arial" w:cs="Arial"/>
                      <w:b/>
                      <w:sz w:val="24"/>
                      <w:szCs w:val="24"/>
                    </w:rPr>
                    <w:t>FGM Pathway</w:t>
                  </w:r>
                </w:p>
                <w:p w:rsidR="00AB7F34" w:rsidRDefault="00AB7F34" w:rsidP="00A05886"/>
              </w:txbxContent>
            </v:textbox>
          </v:shape>
        </w:pict>
      </w:r>
    </w:p>
    <w:p w:rsidR="00094431" w:rsidRDefault="00094431">
      <w:pPr>
        <w:rPr>
          <w:rFonts w:ascii="Arial" w:hAnsi="Arial" w:cs="Arial"/>
          <w:sz w:val="24"/>
          <w:szCs w:val="24"/>
        </w:rPr>
      </w:pPr>
    </w:p>
    <w:p w:rsidR="00473A3D" w:rsidRDefault="006D5269" w:rsidP="002F733E">
      <w:pPr>
        <w:shd w:val="clear" w:color="auto" w:fill="FFFFFF" w:themeFill="background1"/>
        <w:jc w:val="left"/>
        <w:rPr>
          <w:rFonts w:ascii="Arial" w:hAnsi="Arial" w:cs="Arial"/>
          <w:b/>
          <w:sz w:val="24"/>
          <w:szCs w:val="24"/>
        </w:rPr>
      </w:pPr>
      <w:r>
        <w:rPr>
          <w:rFonts w:ascii="Arial" w:hAnsi="Arial" w:cs="Arial"/>
          <w:sz w:val="24"/>
          <w:szCs w:val="24"/>
        </w:rPr>
        <w:br w:type="page"/>
      </w:r>
      <w:bookmarkStart w:id="3" w:name="_Hlk92882708"/>
      <w:r w:rsidR="00473A3D" w:rsidRPr="00473A3D">
        <w:rPr>
          <w:rFonts w:ascii="Arial" w:hAnsi="Arial" w:cs="Arial"/>
          <w:b/>
          <w:bCs/>
          <w:sz w:val="24"/>
          <w:szCs w:val="24"/>
        </w:rPr>
        <w:lastRenderedPageBreak/>
        <w:t>Appendix3</w:t>
      </w:r>
      <w:r w:rsidR="00473A3D">
        <w:rPr>
          <w:rFonts w:ascii="Arial" w:hAnsi="Arial" w:cs="Arial"/>
          <w:sz w:val="24"/>
          <w:szCs w:val="24"/>
        </w:rPr>
        <w:t xml:space="preserve">.        </w:t>
      </w:r>
      <w:r w:rsidR="00787167">
        <w:rPr>
          <w:rFonts w:ascii="Arial" w:hAnsi="Arial" w:cs="Arial"/>
          <w:b/>
          <w:sz w:val="24"/>
          <w:szCs w:val="24"/>
        </w:rPr>
        <w:t>Useful Contact Details:</w:t>
      </w:r>
    </w:p>
    <w:p w:rsidR="002F733E" w:rsidRDefault="002F733E" w:rsidP="002F733E">
      <w:pPr>
        <w:shd w:val="clear" w:color="auto" w:fill="FFFFFF" w:themeFill="background1"/>
        <w:jc w:val="left"/>
        <w:rPr>
          <w:rFonts w:ascii="Arial" w:hAnsi="Arial" w:cs="Arial"/>
          <w:b/>
          <w:sz w:val="24"/>
          <w:szCs w:val="24"/>
        </w:rPr>
      </w:pPr>
    </w:p>
    <w:p w:rsidR="00E87D10" w:rsidRPr="00AD030B" w:rsidRDefault="00E87D10" w:rsidP="00AD030B">
      <w:pPr>
        <w:pStyle w:val="ListParagraph"/>
        <w:numPr>
          <w:ilvl w:val="0"/>
          <w:numId w:val="37"/>
        </w:numPr>
        <w:shd w:val="clear" w:color="auto" w:fill="FFFFFF" w:themeFill="background1"/>
        <w:spacing w:after="200" w:line="240" w:lineRule="auto"/>
        <w:jc w:val="left"/>
        <w:rPr>
          <w:rFonts w:ascii="Arial" w:hAnsi="Arial" w:cs="Arial"/>
          <w:sz w:val="24"/>
          <w:szCs w:val="24"/>
        </w:rPr>
      </w:pPr>
      <w:r w:rsidRPr="00AD030B">
        <w:rPr>
          <w:rFonts w:ascii="Arial" w:hAnsi="Arial" w:cs="Arial"/>
          <w:b/>
          <w:sz w:val="24"/>
          <w:szCs w:val="24"/>
        </w:rPr>
        <w:t xml:space="preserve">Lancashire </w:t>
      </w:r>
      <w:r w:rsidR="00A856D7" w:rsidRPr="00AD030B">
        <w:rPr>
          <w:rFonts w:ascii="Arial" w:hAnsi="Arial" w:cs="Arial"/>
          <w:b/>
          <w:sz w:val="24"/>
          <w:szCs w:val="24"/>
        </w:rPr>
        <w:t>Social Care</w:t>
      </w:r>
      <w:r w:rsidR="00473A3D" w:rsidRPr="00AD030B">
        <w:rPr>
          <w:rFonts w:ascii="Arial" w:hAnsi="Arial" w:cs="Arial"/>
          <w:b/>
          <w:sz w:val="24"/>
          <w:szCs w:val="24"/>
        </w:rPr>
        <w:t>:</w:t>
      </w:r>
    </w:p>
    <w:p w:rsidR="00233C41" w:rsidRDefault="00B6656F" w:rsidP="00AD030B">
      <w:pPr>
        <w:pStyle w:val="ListParagraph"/>
        <w:numPr>
          <w:ilvl w:val="0"/>
          <w:numId w:val="16"/>
        </w:numPr>
        <w:spacing w:after="200" w:line="240" w:lineRule="auto"/>
        <w:jc w:val="left"/>
        <w:rPr>
          <w:rFonts w:ascii="Arial" w:hAnsi="Arial" w:cs="Arial"/>
          <w:sz w:val="24"/>
          <w:szCs w:val="24"/>
        </w:rPr>
      </w:pPr>
      <w:r>
        <w:rPr>
          <w:rFonts w:ascii="Arial" w:hAnsi="Arial" w:cs="Arial"/>
          <w:sz w:val="24"/>
          <w:szCs w:val="24"/>
        </w:rPr>
        <w:t>C</w:t>
      </w:r>
      <w:r w:rsidR="00E87D10" w:rsidRPr="00243AC7">
        <w:rPr>
          <w:rFonts w:ascii="Arial" w:hAnsi="Arial" w:cs="Arial"/>
          <w:sz w:val="24"/>
          <w:szCs w:val="24"/>
        </w:rPr>
        <w:t xml:space="preserve">hildren </w:t>
      </w:r>
      <w:r w:rsidR="00E87D10" w:rsidRPr="00243AC7">
        <w:rPr>
          <w:rFonts w:ascii="Arial" w:hAnsi="Arial" w:cs="Arial"/>
          <w:sz w:val="24"/>
          <w:szCs w:val="24"/>
        </w:rPr>
        <w:tab/>
      </w:r>
      <w:r w:rsidR="00E87D10" w:rsidRPr="00243AC7">
        <w:rPr>
          <w:rFonts w:ascii="Arial" w:hAnsi="Arial" w:cs="Arial"/>
          <w:sz w:val="24"/>
          <w:szCs w:val="24"/>
        </w:rPr>
        <w:tab/>
      </w:r>
      <w:r w:rsidR="00E87D10" w:rsidRPr="00243AC7">
        <w:rPr>
          <w:rFonts w:ascii="Arial" w:hAnsi="Arial" w:cs="Arial"/>
          <w:sz w:val="24"/>
          <w:szCs w:val="24"/>
        </w:rPr>
        <w:tab/>
      </w:r>
      <w:r w:rsidR="00E87D10" w:rsidRPr="00243AC7">
        <w:rPr>
          <w:rFonts w:ascii="Arial" w:hAnsi="Arial" w:cs="Arial"/>
          <w:sz w:val="24"/>
          <w:szCs w:val="24"/>
        </w:rPr>
        <w:tab/>
      </w:r>
      <w:r w:rsidR="00E87D10" w:rsidRPr="00243AC7">
        <w:rPr>
          <w:rFonts w:ascii="Arial" w:hAnsi="Arial" w:cs="Arial"/>
          <w:sz w:val="24"/>
          <w:szCs w:val="24"/>
        </w:rPr>
        <w:tab/>
      </w:r>
      <w:r>
        <w:rPr>
          <w:rFonts w:ascii="Arial" w:hAnsi="Arial" w:cs="Arial"/>
          <w:sz w:val="24"/>
          <w:szCs w:val="24"/>
        </w:rPr>
        <w:tab/>
      </w:r>
      <w:r w:rsidR="00E87D10" w:rsidRPr="00243AC7">
        <w:rPr>
          <w:rFonts w:ascii="Arial" w:hAnsi="Arial" w:cs="Arial"/>
          <w:sz w:val="24"/>
          <w:szCs w:val="24"/>
        </w:rPr>
        <w:t>T</w:t>
      </w:r>
      <w:r w:rsidR="00A856D7" w:rsidRPr="00243AC7">
        <w:rPr>
          <w:rFonts w:ascii="Arial" w:hAnsi="Arial" w:cs="Arial"/>
          <w:sz w:val="24"/>
          <w:szCs w:val="24"/>
        </w:rPr>
        <w:t>el</w:t>
      </w:r>
      <w:r w:rsidR="00E87D10" w:rsidRPr="00243AC7">
        <w:rPr>
          <w:rFonts w:ascii="Arial" w:hAnsi="Arial" w:cs="Arial"/>
          <w:sz w:val="24"/>
          <w:szCs w:val="24"/>
        </w:rPr>
        <w:t>:</w:t>
      </w:r>
      <w:r w:rsidR="00A856D7" w:rsidRPr="00243AC7">
        <w:rPr>
          <w:rFonts w:ascii="Arial" w:hAnsi="Arial" w:cs="Arial"/>
          <w:sz w:val="24"/>
          <w:szCs w:val="24"/>
        </w:rPr>
        <w:t xml:space="preserve"> 0300123</w:t>
      </w:r>
      <w:r w:rsidR="00090F84" w:rsidRPr="00243AC7">
        <w:rPr>
          <w:rFonts w:ascii="Arial" w:hAnsi="Arial" w:cs="Arial"/>
          <w:sz w:val="24"/>
          <w:szCs w:val="24"/>
        </w:rPr>
        <w:t xml:space="preserve"> 6720</w:t>
      </w:r>
    </w:p>
    <w:p w:rsidR="00233C41" w:rsidRDefault="00233C41" w:rsidP="00AD030B">
      <w:pPr>
        <w:pStyle w:val="ListParagraph"/>
        <w:numPr>
          <w:ilvl w:val="0"/>
          <w:numId w:val="16"/>
        </w:numPr>
        <w:spacing w:after="200" w:line="240" w:lineRule="auto"/>
        <w:jc w:val="left"/>
        <w:rPr>
          <w:rFonts w:ascii="Arial" w:hAnsi="Arial" w:cs="Arial"/>
          <w:sz w:val="24"/>
          <w:szCs w:val="24"/>
        </w:rPr>
      </w:pPr>
      <w:r>
        <w:rPr>
          <w:rFonts w:ascii="Arial" w:hAnsi="Arial" w:cs="Arial"/>
          <w:sz w:val="24"/>
          <w:szCs w:val="24"/>
        </w:rPr>
        <w:t xml:space="preserve">Adults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0300 123 6721</w:t>
      </w:r>
    </w:p>
    <w:p w:rsidR="006C3FBF" w:rsidRDefault="00A856D7">
      <w:pPr>
        <w:pStyle w:val="ListParagraph"/>
        <w:numPr>
          <w:ilvl w:val="0"/>
          <w:numId w:val="16"/>
        </w:numPr>
        <w:spacing w:after="200" w:line="240" w:lineRule="auto"/>
        <w:jc w:val="left"/>
        <w:rPr>
          <w:rFonts w:ascii="Arial" w:hAnsi="Arial" w:cs="Arial"/>
          <w:sz w:val="24"/>
          <w:szCs w:val="24"/>
        </w:rPr>
      </w:pPr>
      <w:r w:rsidRPr="00B6656F">
        <w:rPr>
          <w:rFonts w:ascii="Arial" w:hAnsi="Arial" w:cs="Arial"/>
          <w:sz w:val="24"/>
          <w:szCs w:val="24"/>
        </w:rPr>
        <w:t xml:space="preserve">Out of hours Duty Team </w:t>
      </w:r>
      <w:r w:rsidR="00E87D10" w:rsidRPr="00560307">
        <w:rPr>
          <w:rFonts w:ascii="Arial" w:hAnsi="Arial" w:cs="Arial"/>
          <w:sz w:val="24"/>
          <w:szCs w:val="24"/>
        </w:rPr>
        <w:tab/>
      </w:r>
      <w:r w:rsidR="00E87D10" w:rsidRPr="00560307">
        <w:rPr>
          <w:rFonts w:ascii="Arial" w:hAnsi="Arial" w:cs="Arial"/>
          <w:sz w:val="24"/>
          <w:szCs w:val="24"/>
        </w:rPr>
        <w:tab/>
      </w:r>
      <w:r w:rsidR="00E87D10" w:rsidRPr="00560307">
        <w:rPr>
          <w:rFonts w:ascii="Arial" w:hAnsi="Arial" w:cs="Arial"/>
          <w:sz w:val="24"/>
          <w:szCs w:val="24"/>
        </w:rPr>
        <w:tab/>
        <w:t>T</w:t>
      </w:r>
      <w:r w:rsidRPr="00B6656F">
        <w:rPr>
          <w:rFonts w:ascii="Arial" w:hAnsi="Arial" w:cs="Arial"/>
          <w:sz w:val="24"/>
          <w:szCs w:val="24"/>
        </w:rPr>
        <w:t>el</w:t>
      </w:r>
      <w:r w:rsidR="00E87D10" w:rsidRPr="00B6656F">
        <w:rPr>
          <w:rFonts w:ascii="Arial" w:hAnsi="Arial" w:cs="Arial"/>
          <w:sz w:val="24"/>
          <w:szCs w:val="24"/>
        </w:rPr>
        <w:t>:</w:t>
      </w:r>
      <w:r w:rsidRPr="00B6656F">
        <w:rPr>
          <w:rFonts w:ascii="Arial" w:hAnsi="Arial" w:cs="Arial"/>
          <w:sz w:val="24"/>
          <w:szCs w:val="24"/>
        </w:rPr>
        <w:t xml:space="preserve"> 03001236722</w:t>
      </w:r>
    </w:p>
    <w:p w:rsidR="006F6751" w:rsidRPr="00B6656F" w:rsidRDefault="006F6751" w:rsidP="00AD030B">
      <w:pPr>
        <w:pStyle w:val="ListParagraph"/>
        <w:spacing w:after="200" w:line="240" w:lineRule="auto"/>
        <w:ind w:left="1080"/>
        <w:jc w:val="left"/>
        <w:rPr>
          <w:rFonts w:ascii="Arial" w:hAnsi="Arial" w:cs="Arial"/>
          <w:sz w:val="24"/>
          <w:szCs w:val="24"/>
        </w:rPr>
      </w:pPr>
    </w:p>
    <w:p w:rsidR="006C3FBF" w:rsidRDefault="006C3FBF" w:rsidP="00AD030B">
      <w:pPr>
        <w:pStyle w:val="ListParagraph"/>
        <w:numPr>
          <w:ilvl w:val="0"/>
          <w:numId w:val="27"/>
        </w:numPr>
        <w:spacing w:after="200" w:line="240" w:lineRule="auto"/>
        <w:ind w:hanging="357"/>
        <w:jc w:val="left"/>
        <w:rPr>
          <w:rFonts w:ascii="Arial" w:hAnsi="Arial" w:cs="Arial"/>
          <w:b/>
          <w:bCs/>
          <w:sz w:val="24"/>
          <w:szCs w:val="24"/>
        </w:rPr>
      </w:pPr>
      <w:r w:rsidRPr="006C3FBF">
        <w:rPr>
          <w:rFonts w:ascii="Arial" w:hAnsi="Arial" w:cs="Arial"/>
          <w:b/>
          <w:bCs/>
          <w:sz w:val="24"/>
          <w:szCs w:val="24"/>
        </w:rPr>
        <w:t>Blackburn with Darwen Social Care</w:t>
      </w:r>
    </w:p>
    <w:p w:rsidR="006C3FBF" w:rsidRDefault="006C3FBF" w:rsidP="00AD030B">
      <w:pPr>
        <w:pStyle w:val="ListParagraph"/>
        <w:numPr>
          <w:ilvl w:val="0"/>
          <w:numId w:val="16"/>
        </w:numPr>
        <w:spacing w:after="200" w:line="240" w:lineRule="auto"/>
        <w:ind w:hanging="357"/>
        <w:jc w:val="left"/>
        <w:rPr>
          <w:rFonts w:ascii="Arial" w:hAnsi="Arial" w:cs="Arial"/>
          <w:sz w:val="24"/>
          <w:szCs w:val="24"/>
        </w:rPr>
      </w:pPr>
      <w:r>
        <w:rPr>
          <w:rFonts w:ascii="Arial" w:hAnsi="Arial" w:cs="Arial"/>
          <w:sz w:val="24"/>
          <w:szCs w:val="24"/>
        </w:rPr>
        <w:t>Children                                                         Tel: 01254 666400</w:t>
      </w:r>
    </w:p>
    <w:p w:rsidR="006C3FBF" w:rsidRDefault="006C3FBF" w:rsidP="00AD030B">
      <w:pPr>
        <w:pStyle w:val="ListParagraph"/>
        <w:numPr>
          <w:ilvl w:val="0"/>
          <w:numId w:val="16"/>
        </w:numPr>
        <w:spacing w:after="200" w:line="240" w:lineRule="auto"/>
        <w:ind w:hanging="357"/>
        <w:jc w:val="left"/>
        <w:rPr>
          <w:rFonts w:ascii="Arial" w:hAnsi="Arial" w:cs="Arial"/>
          <w:sz w:val="24"/>
          <w:szCs w:val="24"/>
        </w:rPr>
      </w:pPr>
      <w:r>
        <w:rPr>
          <w:rFonts w:ascii="Arial" w:hAnsi="Arial" w:cs="Arial"/>
          <w:sz w:val="24"/>
          <w:szCs w:val="24"/>
        </w:rPr>
        <w:t>Adults                                                            Tel: 01254 585949</w:t>
      </w:r>
    </w:p>
    <w:p w:rsidR="006C3FBF" w:rsidRPr="006C3FBF" w:rsidRDefault="006C3FBF" w:rsidP="00AD030B">
      <w:pPr>
        <w:pStyle w:val="ListParagraph"/>
        <w:numPr>
          <w:ilvl w:val="0"/>
          <w:numId w:val="16"/>
        </w:numPr>
        <w:spacing w:after="200" w:line="240" w:lineRule="auto"/>
        <w:ind w:hanging="357"/>
        <w:jc w:val="left"/>
        <w:rPr>
          <w:rFonts w:ascii="Arial" w:hAnsi="Arial" w:cs="Arial"/>
          <w:sz w:val="24"/>
          <w:szCs w:val="24"/>
        </w:rPr>
      </w:pPr>
      <w:r>
        <w:rPr>
          <w:rFonts w:ascii="Arial" w:hAnsi="Arial" w:cs="Arial"/>
          <w:sz w:val="24"/>
          <w:szCs w:val="24"/>
        </w:rPr>
        <w:t xml:space="preserve">Out of </w:t>
      </w:r>
      <w:r w:rsidR="002F733E">
        <w:rPr>
          <w:rFonts w:ascii="Arial" w:hAnsi="Arial" w:cs="Arial"/>
          <w:sz w:val="24"/>
          <w:szCs w:val="24"/>
        </w:rPr>
        <w:t xml:space="preserve">hoursDuty Team                               Tel: 01254 587547 </w:t>
      </w:r>
    </w:p>
    <w:p w:rsidR="00E87D10" w:rsidRPr="00243AC7" w:rsidRDefault="00E87D10" w:rsidP="00AD030B">
      <w:pPr>
        <w:pStyle w:val="ListParagraph"/>
        <w:spacing w:after="200" w:line="240" w:lineRule="auto"/>
        <w:ind w:left="1080"/>
        <w:jc w:val="left"/>
        <w:rPr>
          <w:rFonts w:ascii="Arial" w:hAnsi="Arial" w:cs="Arial"/>
          <w:sz w:val="24"/>
          <w:szCs w:val="24"/>
        </w:rPr>
      </w:pPr>
    </w:p>
    <w:p w:rsidR="00E87D10" w:rsidRPr="00AD030B" w:rsidRDefault="00AC2A5E" w:rsidP="00C70D67">
      <w:pPr>
        <w:pStyle w:val="ListParagraph"/>
        <w:numPr>
          <w:ilvl w:val="0"/>
          <w:numId w:val="3"/>
        </w:numPr>
        <w:spacing w:after="200"/>
        <w:jc w:val="left"/>
        <w:rPr>
          <w:rFonts w:ascii="Arial" w:hAnsi="Arial" w:cs="Arial"/>
          <w:sz w:val="24"/>
          <w:szCs w:val="24"/>
        </w:rPr>
      </w:pPr>
      <w:r w:rsidRPr="00AD030B">
        <w:rPr>
          <w:rFonts w:ascii="Arial" w:hAnsi="Arial" w:cs="Arial"/>
          <w:b/>
          <w:sz w:val="24"/>
          <w:szCs w:val="24"/>
        </w:rPr>
        <w:t>Cumbria Social Care</w:t>
      </w:r>
    </w:p>
    <w:p w:rsidR="00C70D67" w:rsidRPr="00AD030B" w:rsidRDefault="00A856D7" w:rsidP="00AD030B">
      <w:pPr>
        <w:pStyle w:val="ListParagraph"/>
        <w:numPr>
          <w:ilvl w:val="0"/>
          <w:numId w:val="16"/>
        </w:numPr>
        <w:spacing w:after="200" w:line="240" w:lineRule="auto"/>
        <w:jc w:val="left"/>
        <w:rPr>
          <w:rFonts w:ascii="Arial" w:hAnsi="Arial" w:cs="Arial"/>
          <w:sz w:val="24"/>
          <w:szCs w:val="24"/>
        </w:rPr>
      </w:pPr>
      <w:r w:rsidRPr="00AD030B">
        <w:rPr>
          <w:rFonts w:ascii="Arial" w:hAnsi="Arial" w:cs="Arial"/>
          <w:sz w:val="24"/>
          <w:szCs w:val="24"/>
        </w:rPr>
        <w:t xml:space="preserve">Children </w:t>
      </w:r>
      <w:r w:rsidR="00E87D10" w:rsidRPr="00AD030B">
        <w:rPr>
          <w:rFonts w:ascii="Arial" w:hAnsi="Arial" w:cs="Arial"/>
          <w:sz w:val="24"/>
          <w:szCs w:val="24"/>
        </w:rPr>
        <w:tab/>
      </w:r>
      <w:r w:rsidR="00E87D10" w:rsidRPr="00AD030B">
        <w:rPr>
          <w:rFonts w:ascii="Arial" w:hAnsi="Arial" w:cs="Arial"/>
          <w:sz w:val="24"/>
          <w:szCs w:val="24"/>
        </w:rPr>
        <w:tab/>
      </w:r>
      <w:r w:rsidR="00E87D10" w:rsidRPr="00AD030B">
        <w:rPr>
          <w:rFonts w:ascii="Arial" w:hAnsi="Arial" w:cs="Arial"/>
          <w:sz w:val="24"/>
          <w:szCs w:val="24"/>
        </w:rPr>
        <w:tab/>
      </w:r>
      <w:r w:rsidR="00E87D10" w:rsidRPr="00AD030B">
        <w:rPr>
          <w:rFonts w:ascii="Arial" w:hAnsi="Arial" w:cs="Arial"/>
          <w:sz w:val="24"/>
          <w:szCs w:val="24"/>
        </w:rPr>
        <w:tab/>
      </w:r>
      <w:r w:rsidR="00E87D10" w:rsidRPr="00AD030B">
        <w:rPr>
          <w:rFonts w:ascii="Arial" w:hAnsi="Arial" w:cs="Arial"/>
          <w:sz w:val="24"/>
          <w:szCs w:val="24"/>
        </w:rPr>
        <w:tab/>
      </w:r>
      <w:r w:rsidR="00E87D10" w:rsidRPr="00AD030B">
        <w:rPr>
          <w:rFonts w:ascii="Arial" w:hAnsi="Arial" w:cs="Arial"/>
          <w:sz w:val="24"/>
          <w:szCs w:val="24"/>
        </w:rPr>
        <w:tab/>
        <w:t xml:space="preserve">Tel: </w:t>
      </w:r>
      <w:r w:rsidR="00AC2A5E" w:rsidRPr="00AD030B">
        <w:rPr>
          <w:rFonts w:ascii="Arial" w:hAnsi="Arial" w:cs="Arial"/>
          <w:sz w:val="24"/>
          <w:szCs w:val="24"/>
        </w:rPr>
        <w:t>0333 240 1727</w:t>
      </w:r>
      <w:r w:rsidR="00AC2A5E" w:rsidRPr="00AD030B">
        <w:t> </w:t>
      </w:r>
    </w:p>
    <w:p w:rsidR="00B3221E" w:rsidRPr="00AD030B" w:rsidRDefault="00A856D7" w:rsidP="00AD030B">
      <w:pPr>
        <w:pStyle w:val="ListParagraph"/>
        <w:numPr>
          <w:ilvl w:val="0"/>
          <w:numId w:val="16"/>
        </w:numPr>
        <w:spacing w:after="200" w:line="240" w:lineRule="auto"/>
        <w:jc w:val="left"/>
        <w:rPr>
          <w:rFonts w:ascii="Arial" w:hAnsi="Arial" w:cs="Arial"/>
          <w:b/>
          <w:sz w:val="24"/>
          <w:szCs w:val="24"/>
        </w:rPr>
      </w:pPr>
      <w:r w:rsidRPr="00AD030B">
        <w:rPr>
          <w:rFonts w:ascii="Arial" w:hAnsi="Arial" w:cs="Arial"/>
          <w:sz w:val="24"/>
          <w:szCs w:val="24"/>
        </w:rPr>
        <w:t>Adults</w:t>
      </w:r>
      <w:r w:rsidR="00B3221E" w:rsidRPr="00AD030B">
        <w:rPr>
          <w:rFonts w:ascii="Arial" w:hAnsi="Arial" w:cs="Arial"/>
          <w:sz w:val="24"/>
          <w:szCs w:val="24"/>
        </w:rPr>
        <w:tab/>
      </w:r>
      <w:r w:rsidR="00B3221E" w:rsidRPr="00AD030B">
        <w:rPr>
          <w:rFonts w:ascii="Arial" w:hAnsi="Arial" w:cs="Arial"/>
          <w:sz w:val="24"/>
          <w:szCs w:val="24"/>
        </w:rPr>
        <w:tab/>
      </w:r>
      <w:r w:rsidR="00B3221E" w:rsidRPr="00AD030B">
        <w:rPr>
          <w:rFonts w:ascii="Arial" w:hAnsi="Arial" w:cs="Arial"/>
          <w:sz w:val="24"/>
          <w:szCs w:val="24"/>
        </w:rPr>
        <w:tab/>
      </w:r>
      <w:r w:rsidR="00B3221E" w:rsidRPr="00AD030B">
        <w:rPr>
          <w:rFonts w:ascii="Arial" w:hAnsi="Arial" w:cs="Arial"/>
          <w:sz w:val="24"/>
          <w:szCs w:val="24"/>
        </w:rPr>
        <w:tab/>
      </w:r>
      <w:r w:rsidR="00B3221E" w:rsidRPr="00AD030B">
        <w:rPr>
          <w:rFonts w:ascii="Arial" w:hAnsi="Arial" w:cs="Arial"/>
          <w:sz w:val="24"/>
          <w:szCs w:val="24"/>
        </w:rPr>
        <w:tab/>
      </w:r>
      <w:r w:rsidR="00B3221E" w:rsidRPr="00AD030B">
        <w:rPr>
          <w:rFonts w:ascii="Arial" w:hAnsi="Arial" w:cs="Arial"/>
          <w:sz w:val="24"/>
          <w:szCs w:val="24"/>
        </w:rPr>
        <w:tab/>
        <w:t>Tel: 0300 303 2704</w:t>
      </w:r>
    </w:p>
    <w:p w:rsidR="004369BD" w:rsidRPr="00AD030B" w:rsidRDefault="004369BD" w:rsidP="00AD030B">
      <w:pPr>
        <w:pStyle w:val="ListParagraph"/>
        <w:numPr>
          <w:ilvl w:val="0"/>
          <w:numId w:val="16"/>
        </w:numPr>
        <w:spacing w:after="200" w:line="240" w:lineRule="auto"/>
        <w:jc w:val="left"/>
        <w:rPr>
          <w:rFonts w:ascii="Arial" w:hAnsi="Arial" w:cs="Arial"/>
          <w:b/>
          <w:sz w:val="24"/>
          <w:szCs w:val="24"/>
        </w:rPr>
      </w:pPr>
      <w:r w:rsidRPr="00AD030B">
        <w:rPr>
          <w:rFonts w:ascii="Arial" w:hAnsi="Arial" w:cs="Arial"/>
          <w:sz w:val="24"/>
          <w:szCs w:val="24"/>
        </w:rPr>
        <w:t>Out of hours Duty Team</w:t>
      </w:r>
      <w:r w:rsidRPr="00AD030B">
        <w:rPr>
          <w:rFonts w:ascii="Arial" w:hAnsi="Arial" w:cs="Arial"/>
          <w:sz w:val="24"/>
          <w:szCs w:val="24"/>
        </w:rPr>
        <w:tab/>
      </w:r>
      <w:r w:rsidRPr="00AD030B">
        <w:rPr>
          <w:rFonts w:ascii="Arial" w:hAnsi="Arial" w:cs="Arial"/>
          <w:sz w:val="24"/>
          <w:szCs w:val="24"/>
        </w:rPr>
        <w:tab/>
      </w:r>
      <w:r w:rsidR="00560307">
        <w:rPr>
          <w:rFonts w:ascii="Arial" w:hAnsi="Arial" w:cs="Arial"/>
          <w:sz w:val="24"/>
          <w:szCs w:val="24"/>
        </w:rPr>
        <w:tab/>
      </w:r>
      <w:r w:rsidRPr="00AD030B">
        <w:rPr>
          <w:rFonts w:ascii="Arial" w:hAnsi="Arial" w:cs="Arial"/>
          <w:sz w:val="24"/>
          <w:szCs w:val="24"/>
        </w:rPr>
        <w:t xml:space="preserve">Tel: </w:t>
      </w:r>
      <w:r w:rsidR="00560307" w:rsidRPr="00AD030B">
        <w:rPr>
          <w:rFonts w:ascii="Arial" w:hAnsi="Arial" w:cs="Arial"/>
          <w:sz w:val="24"/>
          <w:szCs w:val="24"/>
        </w:rPr>
        <w:t>0300 303 2704</w:t>
      </w:r>
    </w:p>
    <w:p w:rsidR="00E40475" w:rsidRPr="00243AC7" w:rsidRDefault="00E40475" w:rsidP="00AD030B">
      <w:pPr>
        <w:pStyle w:val="ListParagraph"/>
        <w:spacing w:after="200" w:line="240" w:lineRule="auto"/>
        <w:jc w:val="left"/>
        <w:rPr>
          <w:rFonts w:ascii="Arial" w:hAnsi="Arial" w:cs="Arial"/>
          <w:sz w:val="24"/>
          <w:szCs w:val="24"/>
        </w:rPr>
      </w:pPr>
    </w:p>
    <w:p w:rsidR="00E40475" w:rsidRPr="00243AC7" w:rsidRDefault="00E40475" w:rsidP="00E40475">
      <w:pPr>
        <w:pStyle w:val="ListParagraph"/>
        <w:numPr>
          <w:ilvl w:val="0"/>
          <w:numId w:val="3"/>
        </w:numPr>
        <w:spacing w:after="200"/>
        <w:jc w:val="left"/>
        <w:rPr>
          <w:rFonts w:ascii="Arial" w:hAnsi="Arial" w:cs="Arial"/>
          <w:sz w:val="24"/>
          <w:szCs w:val="24"/>
        </w:rPr>
      </w:pPr>
      <w:r w:rsidRPr="00243AC7">
        <w:rPr>
          <w:rFonts w:ascii="Arial" w:hAnsi="Arial" w:cs="Arial"/>
          <w:b/>
          <w:sz w:val="24"/>
          <w:szCs w:val="24"/>
        </w:rPr>
        <w:t>North Yorkshire Social Care</w:t>
      </w:r>
    </w:p>
    <w:p w:rsidR="00E40475" w:rsidRPr="00243AC7" w:rsidRDefault="00E40475" w:rsidP="00AD030B">
      <w:pPr>
        <w:pStyle w:val="ListParagraph"/>
        <w:numPr>
          <w:ilvl w:val="0"/>
          <w:numId w:val="16"/>
        </w:numPr>
        <w:spacing w:after="200" w:line="240" w:lineRule="auto"/>
        <w:ind w:left="1077" w:hanging="357"/>
        <w:jc w:val="left"/>
        <w:rPr>
          <w:rFonts w:ascii="Arial" w:hAnsi="Arial" w:cs="Arial"/>
          <w:sz w:val="24"/>
          <w:szCs w:val="24"/>
        </w:rPr>
      </w:pPr>
      <w:r w:rsidRPr="00243AC7">
        <w:rPr>
          <w:rFonts w:ascii="Arial" w:hAnsi="Arial" w:cs="Arial"/>
          <w:sz w:val="24"/>
          <w:szCs w:val="24"/>
        </w:rPr>
        <w:t xml:space="preserve">Children </w:t>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00A50CED" w:rsidRPr="00243AC7">
        <w:rPr>
          <w:rFonts w:ascii="Arial" w:hAnsi="Arial" w:cs="Arial"/>
          <w:sz w:val="24"/>
          <w:szCs w:val="24"/>
        </w:rPr>
        <w:t>Tel: 01609 780 780</w:t>
      </w:r>
    </w:p>
    <w:p w:rsidR="00B3221E" w:rsidRPr="00AB7F34" w:rsidRDefault="00E40475" w:rsidP="00AD030B">
      <w:pPr>
        <w:pStyle w:val="ListParagraph"/>
        <w:numPr>
          <w:ilvl w:val="0"/>
          <w:numId w:val="16"/>
        </w:numPr>
        <w:spacing w:after="200" w:line="240" w:lineRule="auto"/>
        <w:ind w:left="1077" w:hanging="357"/>
        <w:jc w:val="left"/>
        <w:rPr>
          <w:rFonts w:ascii="Arial" w:hAnsi="Arial" w:cs="Arial"/>
          <w:b/>
          <w:sz w:val="24"/>
          <w:szCs w:val="24"/>
        </w:rPr>
      </w:pPr>
      <w:r w:rsidRPr="00243AC7">
        <w:rPr>
          <w:rFonts w:ascii="Arial" w:hAnsi="Arial" w:cs="Arial"/>
          <w:sz w:val="24"/>
          <w:szCs w:val="24"/>
        </w:rPr>
        <w:t>Adults</w:t>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00A50CED" w:rsidRPr="00243AC7">
        <w:rPr>
          <w:rFonts w:ascii="Arial" w:hAnsi="Arial" w:cs="Arial"/>
          <w:sz w:val="24"/>
          <w:szCs w:val="24"/>
        </w:rPr>
        <w:t>Tel: 01609 780 780</w:t>
      </w:r>
    </w:p>
    <w:p w:rsidR="00AB7F34" w:rsidRPr="00243AC7" w:rsidRDefault="00AB7F34" w:rsidP="00AD030B">
      <w:pPr>
        <w:pStyle w:val="ListParagraph"/>
        <w:numPr>
          <w:ilvl w:val="0"/>
          <w:numId w:val="16"/>
        </w:numPr>
        <w:spacing w:after="200" w:line="240" w:lineRule="auto"/>
        <w:ind w:left="1077" w:hanging="357"/>
        <w:jc w:val="left"/>
        <w:rPr>
          <w:rFonts w:ascii="Arial" w:hAnsi="Arial" w:cs="Arial"/>
          <w:b/>
          <w:sz w:val="24"/>
          <w:szCs w:val="24"/>
        </w:rPr>
      </w:pPr>
      <w:r>
        <w:rPr>
          <w:rFonts w:ascii="Arial" w:hAnsi="Arial" w:cs="Arial"/>
          <w:sz w:val="24"/>
          <w:szCs w:val="24"/>
        </w:rPr>
        <w:t>Out of hours Duty Team                                Tel: 01609 780 780</w:t>
      </w:r>
    </w:p>
    <w:p w:rsidR="00A812A4" w:rsidRPr="00243AC7" w:rsidRDefault="00A812A4" w:rsidP="00AD030B">
      <w:pPr>
        <w:spacing w:after="200" w:line="240" w:lineRule="auto"/>
        <w:ind w:left="360"/>
        <w:jc w:val="left"/>
        <w:rPr>
          <w:rFonts w:ascii="Arial" w:hAnsi="Arial" w:cs="Arial"/>
          <w:b/>
          <w:sz w:val="24"/>
          <w:szCs w:val="24"/>
        </w:rPr>
      </w:pPr>
      <w:r w:rsidRPr="00243AC7">
        <w:rPr>
          <w:rFonts w:ascii="Arial" w:hAnsi="Arial" w:cs="Arial"/>
          <w:b/>
          <w:sz w:val="24"/>
          <w:szCs w:val="24"/>
        </w:rPr>
        <w:t>Domestic Abuse Services:</w:t>
      </w:r>
    </w:p>
    <w:p w:rsidR="00E87D10" w:rsidRPr="00243AC7" w:rsidRDefault="00A812A4" w:rsidP="00AD030B">
      <w:pPr>
        <w:pStyle w:val="ListParagraph"/>
        <w:numPr>
          <w:ilvl w:val="0"/>
          <w:numId w:val="3"/>
        </w:numPr>
        <w:spacing w:after="200" w:line="240" w:lineRule="auto"/>
        <w:jc w:val="left"/>
        <w:rPr>
          <w:rFonts w:ascii="Arial" w:hAnsi="Arial" w:cs="Arial"/>
          <w:sz w:val="24"/>
          <w:szCs w:val="24"/>
        </w:rPr>
      </w:pPr>
      <w:r w:rsidRPr="00243AC7">
        <w:rPr>
          <w:rFonts w:ascii="Arial" w:hAnsi="Arial" w:cs="Arial"/>
          <w:b/>
          <w:sz w:val="24"/>
          <w:szCs w:val="24"/>
        </w:rPr>
        <w:t xml:space="preserve">Lancashire </w:t>
      </w:r>
    </w:p>
    <w:p w:rsidR="00C33A5E" w:rsidRDefault="00B3221E" w:rsidP="00AD030B">
      <w:pPr>
        <w:pStyle w:val="ListParagraph"/>
        <w:spacing w:after="200" w:line="240" w:lineRule="auto"/>
        <w:jc w:val="left"/>
        <w:rPr>
          <w:rFonts w:ascii="Arial" w:hAnsi="Arial" w:cs="Arial"/>
          <w:sz w:val="24"/>
          <w:szCs w:val="24"/>
        </w:rPr>
      </w:pPr>
      <w:r w:rsidRPr="00243AC7">
        <w:rPr>
          <w:rFonts w:ascii="Arial" w:hAnsi="Arial" w:cs="Arial"/>
          <w:sz w:val="24"/>
          <w:szCs w:val="24"/>
        </w:rPr>
        <w:t>Domestic Abuse Services</w:t>
      </w:r>
      <w:r w:rsidR="00E87D10" w:rsidRPr="00243AC7">
        <w:rPr>
          <w:rFonts w:ascii="Arial" w:hAnsi="Arial" w:cs="Arial"/>
          <w:sz w:val="24"/>
          <w:szCs w:val="24"/>
        </w:rPr>
        <w:tab/>
      </w:r>
      <w:r w:rsidR="00C33A5E" w:rsidRPr="00243AC7">
        <w:rPr>
          <w:rFonts w:ascii="Arial" w:hAnsi="Arial" w:cs="Arial"/>
          <w:sz w:val="24"/>
          <w:szCs w:val="24"/>
        </w:rPr>
        <w:t>Tel: 0300 323 0085</w:t>
      </w:r>
    </w:p>
    <w:p w:rsidR="00A812A4" w:rsidRDefault="00E87D10" w:rsidP="00AD030B">
      <w:pPr>
        <w:pStyle w:val="ListParagraph"/>
        <w:spacing w:after="200" w:line="240" w:lineRule="auto"/>
        <w:jc w:val="left"/>
        <w:rPr>
          <w:rFonts w:ascii="Arial" w:hAnsi="Arial" w:cs="Arial"/>
          <w:sz w:val="24"/>
          <w:szCs w:val="24"/>
        </w:rPr>
      </w:pP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p>
    <w:p w:rsidR="00C33A5E" w:rsidRPr="00C33A5E" w:rsidRDefault="00C33A5E" w:rsidP="00AD030B">
      <w:pPr>
        <w:pStyle w:val="ListParagraph"/>
        <w:numPr>
          <w:ilvl w:val="0"/>
          <w:numId w:val="23"/>
        </w:numPr>
        <w:spacing w:after="200" w:line="240" w:lineRule="auto"/>
        <w:ind w:left="700"/>
        <w:jc w:val="left"/>
        <w:rPr>
          <w:rFonts w:ascii="Arial" w:hAnsi="Arial" w:cs="Arial"/>
          <w:b/>
          <w:bCs/>
          <w:sz w:val="24"/>
          <w:szCs w:val="24"/>
        </w:rPr>
      </w:pPr>
      <w:r w:rsidRPr="00C33A5E">
        <w:rPr>
          <w:rFonts w:ascii="Arial" w:hAnsi="Arial" w:cs="Arial"/>
          <w:b/>
          <w:bCs/>
          <w:sz w:val="24"/>
          <w:szCs w:val="24"/>
        </w:rPr>
        <w:t>Blackpool</w:t>
      </w:r>
    </w:p>
    <w:p w:rsidR="00C33A5E" w:rsidRDefault="00C33A5E" w:rsidP="00AD030B">
      <w:pPr>
        <w:pStyle w:val="ListParagraph"/>
        <w:spacing w:after="200" w:line="240" w:lineRule="auto"/>
        <w:jc w:val="left"/>
        <w:rPr>
          <w:rFonts w:ascii="Arial" w:hAnsi="Arial" w:cs="Arial"/>
          <w:sz w:val="24"/>
          <w:szCs w:val="24"/>
        </w:rPr>
      </w:pPr>
      <w:r>
        <w:rPr>
          <w:rFonts w:ascii="Arial" w:hAnsi="Arial" w:cs="Arial"/>
          <w:sz w:val="24"/>
          <w:szCs w:val="24"/>
        </w:rPr>
        <w:t>Fylde Coast Women’s Aid                                  Tel: 01253 596699</w:t>
      </w:r>
    </w:p>
    <w:p w:rsidR="00C33A5E" w:rsidRDefault="00C33A5E" w:rsidP="00AD030B">
      <w:pPr>
        <w:pStyle w:val="ListParagraph"/>
        <w:spacing w:after="200" w:line="240" w:lineRule="auto"/>
        <w:jc w:val="left"/>
        <w:rPr>
          <w:rFonts w:ascii="Arial" w:hAnsi="Arial" w:cs="Arial"/>
          <w:sz w:val="24"/>
          <w:szCs w:val="24"/>
        </w:rPr>
      </w:pPr>
    </w:p>
    <w:p w:rsidR="003F499A" w:rsidRPr="00AD030B" w:rsidRDefault="00C33A5E" w:rsidP="00BA7A67">
      <w:pPr>
        <w:pStyle w:val="ListParagraph"/>
        <w:numPr>
          <w:ilvl w:val="0"/>
          <w:numId w:val="24"/>
        </w:numPr>
        <w:spacing w:after="200" w:line="240" w:lineRule="auto"/>
        <w:ind w:left="700"/>
        <w:jc w:val="left"/>
        <w:rPr>
          <w:rFonts w:ascii="Arial" w:hAnsi="Arial" w:cs="Arial"/>
          <w:sz w:val="24"/>
          <w:szCs w:val="24"/>
        </w:rPr>
      </w:pPr>
      <w:r w:rsidRPr="00C33A5E">
        <w:rPr>
          <w:rFonts w:ascii="Arial" w:hAnsi="Arial" w:cs="Arial"/>
          <w:b/>
          <w:bCs/>
          <w:sz w:val="24"/>
          <w:szCs w:val="24"/>
        </w:rPr>
        <w:t>Blackburn with Darwen</w:t>
      </w:r>
    </w:p>
    <w:p w:rsidR="00C33A5E" w:rsidRPr="00AD030B" w:rsidRDefault="00C33A5E" w:rsidP="00AD030B">
      <w:pPr>
        <w:pStyle w:val="ListParagraph"/>
        <w:spacing w:after="200" w:line="240" w:lineRule="auto"/>
        <w:jc w:val="left"/>
      </w:pPr>
      <w:r>
        <w:rPr>
          <w:rFonts w:ascii="Arial" w:hAnsi="Arial" w:cs="Arial"/>
          <w:sz w:val="24"/>
          <w:szCs w:val="24"/>
        </w:rPr>
        <w:t>WISH Centre</w:t>
      </w:r>
      <w:r w:rsidR="003F499A">
        <w:rPr>
          <w:rFonts w:ascii="Arial" w:hAnsi="Arial" w:cs="Arial"/>
          <w:sz w:val="24"/>
          <w:szCs w:val="24"/>
        </w:rPr>
        <w:tab/>
      </w:r>
      <w:r w:rsidR="003F499A">
        <w:rPr>
          <w:rFonts w:ascii="Arial" w:hAnsi="Arial" w:cs="Arial"/>
          <w:sz w:val="24"/>
          <w:szCs w:val="24"/>
        </w:rPr>
        <w:tab/>
      </w:r>
      <w:r w:rsidR="003F499A">
        <w:rPr>
          <w:rFonts w:ascii="Arial" w:hAnsi="Arial" w:cs="Arial"/>
          <w:sz w:val="24"/>
          <w:szCs w:val="24"/>
        </w:rPr>
        <w:tab/>
      </w:r>
      <w:r w:rsidR="003F499A">
        <w:rPr>
          <w:rFonts w:ascii="Arial" w:hAnsi="Arial" w:cs="Arial"/>
          <w:sz w:val="24"/>
          <w:szCs w:val="24"/>
        </w:rPr>
        <w:tab/>
      </w:r>
      <w:r w:rsidR="003F499A">
        <w:rPr>
          <w:rFonts w:ascii="Arial" w:hAnsi="Arial" w:cs="Arial"/>
          <w:sz w:val="24"/>
          <w:szCs w:val="24"/>
        </w:rPr>
        <w:tab/>
      </w:r>
      <w:r w:rsidR="003F499A" w:rsidRPr="00C33A5E">
        <w:rPr>
          <w:rFonts w:ascii="Arial" w:hAnsi="Arial" w:cs="Arial"/>
          <w:sz w:val="24"/>
          <w:szCs w:val="24"/>
        </w:rPr>
        <w:t>Tel</w:t>
      </w:r>
      <w:r w:rsidR="003F499A">
        <w:rPr>
          <w:rFonts w:ascii="Arial" w:hAnsi="Arial" w:cs="Arial"/>
          <w:sz w:val="24"/>
          <w:szCs w:val="24"/>
        </w:rPr>
        <w:t>:</w:t>
      </w:r>
      <w:r w:rsidR="003F499A" w:rsidRPr="00C33A5E">
        <w:rPr>
          <w:rFonts w:ascii="Arial" w:hAnsi="Arial" w:cs="Arial"/>
          <w:sz w:val="24"/>
          <w:szCs w:val="24"/>
        </w:rPr>
        <w:t xml:space="preserve"> 01254 260465</w:t>
      </w:r>
    </w:p>
    <w:p w:rsidR="00B3221E" w:rsidRPr="00243AC7" w:rsidRDefault="00B3221E" w:rsidP="00AD030B">
      <w:pPr>
        <w:pStyle w:val="ListParagraph"/>
        <w:spacing w:after="200" w:line="240" w:lineRule="auto"/>
        <w:jc w:val="left"/>
        <w:rPr>
          <w:rFonts w:ascii="Arial" w:hAnsi="Arial" w:cs="Arial"/>
          <w:sz w:val="24"/>
          <w:szCs w:val="24"/>
        </w:rPr>
      </w:pPr>
    </w:p>
    <w:p w:rsidR="00B3221E" w:rsidRPr="00243AC7" w:rsidRDefault="00B3221E" w:rsidP="00AD030B">
      <w:pPr>
        <w:pStyle w:val="ListParagraph"/>
        <w:numPr>
          <w:ilvl w:val="0"/>
          <w:numId w:val="3"/>
        </w:numPr>
        <w:spacing w:after="200" w:line="240" w:lineRule="auto"/>
        <w:jc w:val="left"/>
        <w:rPr>
          <w:rFonts w:ascii="Arial" w:hAnsi="Arial" w:cs="Arial"/>
          <w:b/>
          <w:sz w:val="24"/>
          <w:szCs w:val="24"/>
        </w:rPr>
      </w:pPr>
      <w:r w:rsidRPr="00243AC7">
        <w:rPr>
          <w:rFonts w:ascii="Arial" w:hAnsi="Arial" w:cs="Arial"/>
          <w:b/>
          <w:sz w:val="24"/>
          <w:szCs w:val="24"/>
        </w:rPr>
        <w:t xml:space="preserve">Cumbria </w:t>
      </w:r>
    </w:p>
    <w:p w:rsidR="00B3221E" w:rsidRPr="00243AC7" w:rsidRDefault="00B3221E" w:rsidP="00AD030B">
      <w:pPr>
        <w:pStyle w:val="ListParagraph"/>
        <w:spacing w:after="200" w:line="240" w:lineRule="auto"/>
        <w:jc w:val="left"/>
        <w:rPr>
          <w:rFonts w:ascii="Arial" w:hAnsi="Arial" w:cs="Arial"/>
          <w:sz w:val="24"/>
          <w:szCs w:val="24"/>
        </w:rPr>
      </w:pPr>
      <w:r w:rsidRPr="00243AC7">
        <w:rPr>
          <w:rFonts w:ascii="Arial" w:hAnsi="Arial" w:cs="Arial"/>
          <w:sz w:val="24"/>
          <w:szCs w:val="24"/>
        </w:rPr>
        <w:t xml:space="preserve">Domestic Abuse Partnership </w:t>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t>Tel: 01228 817200 </w:t>
      </w:r>
    </w:p>
    <w:p w:rsidR="00B3221E" w:rsidRPr="00243AC7" w:rsidRDefault="00B3221E" w:rsidP="00AD030B">
      <w:pPr>
        <w:pStyle w:val="ListParagraph"/>
        <w:spacing w:after="200" w:line="240" w:lineRule="auto"/>
        <w:jc w:val="left"/>
        <w:rPr>
          <w:rFonts w:ascii="Arial" w:hAnsi="Arial" w:cs="Arial"/>
          <w:sz w:val="24"/>
          <w:szCs w:val="24"/>
        </w:rPr>
      </w:pPr>
    </w:p>
    <w:p w:rsidR="00A812A4" w:rsidRPr="00243AC7" w:rsidRDefault="00B3221E" w:rsidP="00AD030B">
      <w:pPr>
        <w:pStyle w:val="ListParagraph"/>
        <w:numPr>
          <w:ilvl w:val="0"/>
          <w:numId w:val="3"/>
        </w:numPr>
        <w:spacing w:after="200" w:line="240" w:lineRule="auto"/>
        <w:jc w:val="left"/>
        <w:rPr>
          <w:rFonts w:ascii="Arial" w:hAnsi="Arial" w:cs="Arial"/>
          <w:b/>
          <w:sz w:val="24"/>
          <w:szCs w:val="24"/>
        </w:rPr>
      </w:pPr>
      <w:r w:rsidRPr="00243AC7">
        <w:rPr>
          <w:rFonts w:ascii="Arial" w:hAnsi="Arial" w:cs="Arial"/>
          <w:b/>
          <w:sz w:val="24"/>
          <w:szCs w:val="24"/>
        </w:rPr>
        <w:t>North Yorkshire</w:t>
      </w:r>
    </w:p>
    <w:p w:rsidR="00A856D7" w:rsidRPr="00243AC7" w:rsidRDefault="00B3221E" w:rsidP="00AD030B">
      <w:pPr>
        <w:pStyle w:val="ListParagraph"/>
        <w:spacing w:after="200" w:line="240" w:lineRule="auto"/>
        <w:jc w:val="left"/>
        <w:rPr>
          <w:rFonts w:ascii="Arial" w:hAnsi="Arial" w:cs="Arial"/>
          <w:sz w:val="24"/>
          <w:szCs w:val="24"/>
        </w:rPr>
      </w:pPr>
      <w:r w:rsidRPr="00243AC7">
        <w:rPr>
          <w:rFonts w:ascii="Arial" w:hAnsi="Arial" w:cs="Arial"/>
          <w:sz w:val="24"/>
          <w:szCs w:val="24"/>
        </w:rPr>
        <w:t>County Council</w:t>
      </w:r>
      <w:r w:rsidR="00E87D10" w:rsidRPr="00243AC7">
        <w:rPr>
          <w:rFonts w:ascii="Arial" w:hAnsi="Arial" w:cs="Arial"/>
          <w:sz w:val="24"/>
          <w:szCs w:val="24"/>
        </w:rPr>
        <w:tab/>
      </w:r>
      <w:r w:rsidR="00E87D10" w:rsidRPr="00243AC7">
        <w:rPr>
          <w:rFonts w:ascii="Arial" w:hAnsi="Arial" w:cs="Arial"/>
          <w:sz w:val="24"/>
          <w:szCs w:val="24"/>
        </w:rPr>
        <w:tab/>
      </w:r>
      <w:r w:rsidR="00E87D10" w:rsidRPr="00243AC7">
        <w:rPr>
          <w:rFonts w:ascii="Arial" w:hAnsi="Arial" w:cs="Arial"/>
          <w:sz w:val="24"/>
          <w:szCs w:val="24"/>
        </w:rPr>
        <w:tab/>
      </w:r>
      <w:r w:rsidR="00E87D10" w:rsidRPr="00243AC7">
        <w:rPr>
          <w:rFonts w:ascii="Arial" w:hAnsi="Arial" w:cs="Arial"/>
          <w:sz w:val="24"/>
          <w:szCs w:val="24"/>
        </w:rPr>
        <w:tab/>
      </w:r>
      <w:r w:rsidR="00E87D10" w:rsidRPr="00243AC7">
        <w:rPr>
          <w:rFonts w:ascii="Arial" w:hAnsi="Arial" w:cs="Arial"/>
          <w:sz w:val="24"/>
          <w:szCs w:val="24"/>
        </w:rPr>
        <w:tab/>
        <w:t xml:space="preserve">Tel: </w:t>
      </w:r>
      <w:r w:rsidRPr="00243AC7">
        <w:rPr>
          <w:rFonts w:ascii="Arial" w:hAnsi="Arial" w:cs="Arial"/>
          <w:sz w:val="24"/>
          <w:szCs w:val="24"/>
        </w:rPr>
        <w:t>01609 780 780</w:t>
      </w:r>
    </w:p>
    <w:p w:rsidR="00B3221E" w:rsidRPr="00B678BC" w:rsidRDefault="00B3221E" w:rsidP="00AD030B">
      <w:pPr>
        <w:pStyle w:val="ListParagraph"/>
        <w:spacing w:after="200" w:line="240" w:lineRule="auto"/>
        <w:jc w:val="left"/>
        <w:rPr>
          <w:rFonts w:ascii="Arial" w:hAnsi="Arial" w:cs="Arial"/>
          <w:sz w:val="24"/>
          <w:szCs w:val="24"/>
          <w:highlight w:val="yellow"/>
        </w:rPr>
      </w:pPr>
    </w:p>
    <w:p w:rsidR="00E87D10" w:rsidRPr="00243AC7" w:rsidRDefault="00B3221E" w:rsidP="00AD030B">
      <w:pPr>
        <w:pStyle w:val="ListParagraph"/>
        <w:numPr>
          <w:ilvl w:val="0"/>
          <w:numId w:val="3"/>
        </w:numPr>
        <w:spacing w:after="200" w:line="240" w:lineRule="auto"/>
        <w:jc w:val="left"/>
        <w:rPr>
          <w:rFonts w:ascii="Arial" w:hAnsi="Arial" w:cs="Arial"/>
          <w:b/>
          <w:sz w:val="24"/>
          <w:szCs w:val="24"/>
        </w:rPr>
      </w:pPr>
      <w:r w:rsidRPr="00243AC7">
        <w:rPr>
          <w:rFonts w:ascii="Arial" w:hAnsi="Arial" w:cs="Arial"/>
          <w:b/>
          <w:sz w:val="24"/>
          <w:szCs w:val="24"/>
        </w:rPr>
        <w:t>National Women’s</w:t>
      </w:r>
    </w:p>
    <w:p w:rsidR="00E87D10" w:rsidRPr="00243AC7" w:rsidRDefault="00B3221E" w:rsidP="00AD030B">
      <w:pPr>
        <w:pStyle w:val="ListParagraph"/>
        <w:spacing w:after="200" w:line="240" w:lineRule="auto"/>
        <w:jc w:val="left"/>
        <w:rPr>
          <w:rFonts w:ascii="Arial" w:hAnsi="Arial" w:cs="Arial"/>
          <w:sz w:val="24"/>
          <w:szCs w:val="24"/>
        </w:rPr>
      </w:pPr>
      <w:r w:rsidRPr="00243AC7">
        <w:rPr>
          <w:rFonts w:ascii="Arial" w:hAnsi="Arial" w:cs="Arial"/>
          <w:sz w:val="24"/>
          <w:szCs w:val="24"/>
        </w:rPr>
        <w:t>Refuge</w:t>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r>
      <w:r w:rsidRPr="00243AC7">
        <w:rPr>
          <w:rFonts w:ascii="Arial" w:hAnsi="Arial" w:cs="Arial"/>
          <w:sz w:val="24"/>
          <w:szCs w:val="24"/>
        </w:rPr>
        <w:tab/>
        <w:t>Tel: 0808 2000 247</w:t>
      </w:r>
    </w:p>
    <w:p w:rsidR="00B3221E" w:rsidRPr="00243AC7" w:rsidRDefault="00B3221E" w:rsidP="00AD030B">
      <w:pPr>
        <w:pStyle w:val="ListParagraph"/>
        <w:spacing w:after="200" w:line="240" w:lineRule="auto"/>
        <w:jc w:val="left"/>
        <w:rPr>
          <w:rFonts w:ascii="Arial" w:hAnsi="Arial" w:cs="Arial"/>
          <w:sz w:val="24"/>
          <w:szCs w:val="24"/>
        </w:rPr>
      </w:pPr>
    </w:p>
    <w:p w:rsidR="00B3221E" w:rsidRPr="00243AC7" w:rsidRDefault="00B3221E" w:rsidP="00AD030B">
      <w:pPr>
        <w:pStyle w:val="ListParagraph"/>
        <w:numPr>
          <w:ilvl w:val="0"/>
          <w:numId w:val="3"/>
        </w:numPr>
        <w:spacing w:after="200" w:line="240" w:lineRule="auto"/>
        <w:jc w:val="left"/>
        <w:rPr>
          <w:rFonts w:ascii="Arial" w:hAnsi="Arial" w:cs="Arial"/>
          <w:b/>
          <w:sz w:val="24"/>
          <w:szCs w:val="24"/>
        </w:rPr>
      </w:pPr>
      <w:r w:rsidRPr="00243AC7">
        <w:rPr>
          <w:rFonts w:ascii="Arial" w:hAnsi="Arial" w:cs="Arial"/>
          <w:b/>
          <w:sz w:val="24"/>
          <w:szCs w:val="24"/>
        </w:rPr>
        <w:t>National Men’s</w:t>
      </w:r>
    </w:p>
    <w:p w:rsidR="00B3221E" w:rsidRDefault="002E676E" w:rsidP="00AD030B">
      <w:pPr>
        <w:pStyle w:val="ListParagraph"/>
        <w:spacing w:after="200" w:line="240" w:lineRule="auto"/>
        <w:jc w:val="left"/>
        <w:rPr>
          <w:rFonts w:ascii="Arial" w:hAnsi="Arial" w:cs="Arial"/>
          <w:sz w:val="24"/>
          <w:szCs w:val="24"/>
        </w:rPr>
      </w:pPr>
      <w:r w:rsidRPr="00243AC7">
        <w:rPr>
          <w:rFonts w:ascii="Arial" w:hAnsi="Arial" w:cs="Arial"/>
          <w:sz w:val="24"/>
          <w:szCs w:val="24"/>
        </w:rPr>
        <w:t>ManKind</w:t>
      </w:r>
      <w:r w:rsidR="00B3221E" w:rsidRPr="00243AC7">
        <w:rPr>
          <w:rFonts w:ascii="Arial" w:hAnsi="Arial" w:cs="Arial"/>
          <w:sz w:val="24"/>
          <w:szCs w:val="24"/>
        </w:rPr>
        <w:t xml:space="preserve"> Initiative</w:t>
      </w:r>
      <w:r w:rsidR="00B3221E" w:rsidRPr="00243AC7">
        <w:rPr>
          <w:rFonts w:ascii="Arial" w:hAnsi="Arial" w:cs="Arial"/>
          <w:sz w:val="24"/>
          <w:szCs w:val="24"/>
        </w:rPr>
        <w:tab/>
      </w:r>
      <w:r w:rsidR="00B3221E" w:rsidRPr="00243AC7">
        <w:rPr>
          <w:rFonts w:ascii="Arial" w:hAnsi="Arial" w:cs="Arial"/>
          <w:sz w:val="24"/>
          <w:szCs w:val="24"/>
        </w:rPr>
        <w:tab/>
      </w:r>
      <w:r w:rsidR="00B3221E" w:rsidRPr="00243AC7">
        <w:rPr>
          <w:rFonts w:ascii="Arial" w:hAnsi="Arial" w:cs="Arial"/>
          <w:sz w:val="24"/>
          <w:szCs w:val="24"/>
        </w:rPr>
        <w:tab/>
      </w:r>
      <w:r w:rsidR="00B3221E" w:rsidRPr="00243AC7">
        <w:rPr>
          <w:rFonts w:ascii="Arial" w:hAnsi="Arial" w:cs="Arial"/>
          <w:sz w:val="24"/>
          <w:szCs w:val="24"/>
        </w:rPr>
        <w:tab/>
      </w:r>
      <w:r w:rsidR="00B3221E" w:rsidRPr="00243AC7">
        <w:rPr>
          <w:rFonts w:ascii="Arial" w:hAnsi="Arial" w:cs="Arial"/>
          <w:sz w:val="24"/>
          <w:szCs w:val="24"/>
        </w:rPr>
        <w:tab/>
        <w:t>Tel: 01823 334 244</w:t>
      </w:r>
    </w:p>
    <w:p w:rsidR="002766A4" w:rsidRDefault="002766A4" w:rsidP="00AD030B">
      <w:pPr>
        <w:pStyle w:val="ListParagraph"/>
        <w:spacing w:after="200" w:line="240" w:lineRule="auto"/>
        <w:jc w:val="left"/>
        <w:rPr>
          <w:rFonts w:ascii="Arial" w:hAnsi="Arial" w:cs="Arial"/>
          <w:sz w:val="24"/>
          <w:szCs w:val="24"/>
        </w:rPr>
      </w:pPr>
    </w:p>
    <w:p w:rsidR="000C1DCF" w:rsidRPr="002766A4" w:rsidRDefault="000C1DCF" w:rsidP="00AD030B">
      <w:pPr>
        <w:pStyle w:val="ListParagraph"/>
        <w:numPr>
          <w:ilvl w:val="0"/>
          <w:numId w:val="26"/>
        </w:numPr>
        <w:spacing w:after="200" w:line="240" w:lineRule="auto"/>
        <w:ind w:left="700"/>
        <w:jc w:val="left"/>
        <w:rPr>
          <w:rFonts w:ascii="Arial" w:hAnsi="Arial" w:cs="Arial"/>
          <w:b/>
          <w:bCs/>
          <w:sz w:val="24"/>
          <w:szCs w:val="24"/>
        </w:rPr>
      </w:pPr>
      <w:r w:rsidRPr="000C1DCF">
        <w:rPr>
          <w:rFonts w:ascii="Arial" w:hAnsi="Arial" w:cs="Arial"/>
          <w:b/>
          <w:bCs/>
          <w:sz w:val="24"/>
          <w:szCs w:val="24"/>
        </w:rPr>
        <w:t>Galop</w:t>
      </w:r>
      <w:r w:rsidR="002766A4" w:rsidRPr="00243AC7">
        <w:rPr>
          <w:rFonts w:ascii="Arial" w:hAnsi="Arial" w:cs="Arial"/>
          <w:sz w:val="24"/>
          <w:szCs w:val="24"/>
        </w:rPr>
        <w:t>(previously Broken Rainbow)</w:t>
      </w:r>
    </w:p>
    <w:p w:rsidR="00B3221E" w:rsidRDefault="000C1DCF" w:rsidP="00AD030B">
      <w:pPr>
        <w:pStyle w:val="ListParagraph"/>
        <w:spacing w:after="200" w:line="240" w:lineRule="auto"/>
        <w:jc w:val="left"/>
        <w:rPr>
          <w:rFonts w:ascii="Arial" w:hAnsi="Arial" w:cs="Arial"/>
          <w:sz w:val="24"/>
          <w:szCs w:val="24"/>
        </w:rPr>
      </w:pPr>
      <w:r>
        <w:rPr>
          <w:rFonts w:ascii="Arial" w:hAnsi="Arial" w:cs="Arial"/>
          <w:sz w:val="24"/>
          <w:szCs w:val="24"/>
        </w:rPr>
        <w:t>LGBT</w:t>
      </w:r>
      <w:r w:rsidR="00B1063C">
        <w:rPr>
          <w:rFonts w:ascii="Arial" w:hAnsi="Arial" w:cs="Arial"/>
          <w:sz w:val="24"/>
          <w:szCs w:val="24"/>
        </w:rPr>
        <w:t xml:space="preserve"> +</w:t>
      </w:r>
      <w:r>
        <w:rPr>
          <w:rFonts w:ascii="Arial" w:hAnsi="Arial" w:cs="Arial"/>
          <w:sz w:val="24"/>
          <w:szCs w:val="24"/>
        </w:rPr>
        <w:t xml:space="preserve"> Domestic Abuse Helpline                      Tel: 0800 999 5428 </w:t>
      </w:r>
    </w:p>
    <w:p w:rsidR="002766A4" w:rsidRPr="00243AC7" w:rsidRDefault="00D4191C" w:rsidP="00AD030B">
      <w:pPr>
        <w:pStyle w:val="ListParagraph"/>
        <w:spacing w:after="200" w:line="240" w:lineRule="auto"/>
        <w:jc w:val="left"/>
        <w:rPr>
          <w:rFonts w:ascii="Arial" w:hAnsi="Arial" w:cs="Arial"/>
          <w:sz w:val="24"/>
          <w:szCs w:val="24"/>
        </w:rPr>
      </w:pPr>
      <w:hyperlink r:id="rId38" w:history="1">
        <w:r w:rsidR="002766A4" w:rsidRPr="00243AC7">
          <w:rPr>
            <w:rStyle w:val="Hyperlink"/>
            <w:rFonts w:ascii="Arial" w:hAnsi="Arial" w:cs="Arial"/>
            <w:sz w:val="24"/>
            <w:szCs w:val="24"/>
          </w:rPr>
          <w:t>www.galop.org.uk</w:t>
        </w:r>
      </w:hyperlink>
      <w:r w:rsidR="002766A4" w:rsidRPr="00243AC7">
        <w:rPr>
          <w:rFonts w:ascii="Arial" w:hAnsi="Arial" w:cs="Arial"/>
          <w:sz w:val="24"/>
          <w:szCs w:val="24"/>
        </w:rPr>
        <w:tab/>
      </w:r>
    </w:p>
    <w:bookmarkEnd w:id="3"/>
    <w:p w:rsidR="000B5937" w:rsidRPr="00243AC7" w:rsidRDefault="000B5937" w:rsidP="00EF188C">
      <w:pPr>
        <w:spacing w:after="200"/>
        <w:ind w:left="720"/>
        <w:jc w:val="both"/>
        <w:rPr>
          <w:rFonts w:ascii="Arial" w:hAnsi="Arial" w:cs="Arial"/>
          <w:sz w:val="24"/>
          <w:szCs w:val="24"/>
        </w:rPr>
      </w:pPr>
      <w:r w:rsidRPr="00243AC7">
        <w:rPr>
          <w:rFonts w:ascii="Arial" w:hAnsi="Arial" w:cs="Arial"/>
          <w:sz w:val="24"/>
          <w:szCs w:val="24"/>
        </w:rPr>
        <w:t xml:space="preserve">Sexual Assault Referral Centre Lancashire SAFE Centre </w:t>
      </w:r>
      <w:r w:rsidR="00A42C59" w:rsidRPr="00243AC7">
        <w:rPr>
          <w:rFonts w:ascii="Arial" w:hAnsi="Arial" w:cs="Arial"/>
          <w:sz w:val="24"/>
          <w:szCs w:val="24"/>
        </w:rPr>
        <w:t xml:space="preserve">/ </w:t>
      </w:r>
      <w:r w:rsidRPr="00243AC7">
        <w:rPr>
          <w:rFonts w:ascii="Arial" w:hAnsi="Arial" w:cs="Arial"/>
          <w:sz w:val="24"/>
          <w:szCs w:val="24"/>
        </w:rPr>
        <w:t>The Lancashire SAFE (Sexual Assault Forensic Examination) Centre provides forensic examinations, advice and comprehensive support services for women, men and children of all ages who make a comp</w:t>
      </w:r>
      <w:r w:rsidR="00A42C59" w:rsidRPr="00243AC7">
        <w:rPr>
          <w:rFonts w:ascii="Arial" w:hAnsi="Arial" w:cs="Arial"/>
          <w:sz w:val="24"/>
          <w:szCs w:val="24"/>
        </w:rPr>
        <w:t>laint of rape or sexual assault.</w:t>
      </w:r>
      <w:r w:rsidR="00A42C59" w:rsidRPr="00243AC7">
        <w:rPr>
          <w:rFonts w:ascii="Arial" w:hAnsi="Arial" w:cs="Arial"/>
          <w:sz w:val="24"/>
          <w:szCs w:val="24"/>
        </w:rPr>
        <w:tab/>
        <w:t>Tel: 01772 523 344</w:t>
      </w:r>
    </w:p>
    <w:p w:rsidR="002766A4" w:rsidRDefault="002766A4" w:rsidP="007F754A">
      <w:pPr>
        <w:tabs>
          <w:tab w:val="left" w:pos="3260"/>
        </w:tabs>
        <w:ind w:left="720"/>
        <w:jc w:val="left"/>
        <w:rPr>
          <w:rFonts w:ascii="Arial" w:hAnsi="Arial" w:cs="Arial"/>
          <w:b/>
          <w:sz w:val="24"/>
          <w:szCs w:val="24"/>
        </w:rPr>
      </w:pPr>
    </w:p>
    <w:p w:rsidR="00262B20" w:rsidRDefault="007F754A" w:rsidP="007F754A">
      <w:pPr>
        <w:tabs>
          <w:tab w:val="left" w:pos="3260"/>
        </w:tabs>
        <w:ind w:left="720"/>
        <w:jc w:val="left"/>
        <w:rPr>
          <w:rFonts w:ascii="Arial" w:hAnsi="Arial" w:cs="Arial"/>
          <w:b/>
          <w:sz w:val="24"/>
          <w:szCs w:val="24"/>
        </w:rPr>
      </w:pPr>
      <w:r w:rsidRPr="00AD030B">
        <w:rPr>
          <w:rFonts w:ascii="Arial" w:hAnsi="Arial" w:cs="Arial"/>
          <w:b/>
          <w:sz w:val="24"/>
          <w:szCs w:val="24"/>
        </w:rPr>
        <w:t>Appendix</w:t>
      </w:r>
      <w:r w:rsidR="00473A3D" w:rsidRPr="00AD030B">
        <w:rPr>
          <w:rFonts w:ascii="Arial" w:hAnsi="Arial" w:cs="Arial"/>
          <w:b/>
          <w:sz w:val="24"/>
          <w:szCs w:val="24"/>
        </w:rPr>
        <w:t xml:space="preserve"> 4</w:t>
      </w:r>
      <w:r w:rsidRPr="00AD030B">
        <w:rPr>
          <w:rFonts w:ascii="Arial" w:hAnsi="Arial" w:cs="Arial"/>
          <w:b/>
          <w:sz w:val="24"/>
          <w:szCs w:val="24"/>
        </w:rPr>
        <w:t>:  EMIS Templates for Routine Enquiry Pennine Lancs</w:t>
      </w:r>
    </w:p>
    <w:p w:rsidR="00262B20" w:rsidRDefault="00262B20" w:rsidP="00262B20">
      <w:pPr>
        <w:shd w:val="clear" w:color="auto" w:fill="FFFFFF"/>
        <w:ind w:left="720"/>
        <w:jc w:val="left"/>
        <w:rPr>
          <w:rFonts w:ascii="Arial" w:hAnsi="Arial" w:cs="Arial"/>
          <w:sz w:val="24"/>
          <w:szCs w:val="24"/>
        </w:rPr>
      </w:pPr>
      <w:r>
        <w:rPr>
          <w:rFonts w:ascii="Arial" w:eastAsia="Times New Roman" w:hAnsi="Arial" w:cs="Arial"/>
          <w:sz w:val="24"/>
          <w:szCs w:val="24"/>
          <w:lang w:eastAsia="en-GB"/>
        </w:rPr>
        <w:t xml:space="preserve">Local and national Domestic Abuse Homicide Reviews have recommended that GP </w:t>
      </w:r>
      <w:r w:rsidRPr="00701931">
        <w:rPr>
          <w:rFonts w:ascii="Arial" w:eastAsia="Times New Roman" w:hAnsi="Arial" w:cs="Arial"/>
          <w:sz w:val="24"/>
          <w:szCs w:val="24"/>
          <w:lang w:eastAsia="en-GB"/>
        </w:rPr>
        <w:t xml:space="preserve">Practices should ask about domestic abuse in Mental Health related consultations.  In response to this recommendation the CCG and EMIS have developed a template for GP’s to complete demonstrating the use of routine enquiry.  </w:t>
      </w:r>
      <w:r w:rsidRPr="00701931">
        <w:rPr>
          <w:rFonts w:ascii="Arial" w:hAnsi="Arial" w:cs="Arial"/>
          <w:sz w:val="24"/>
          <w:szCs w:val="24"/>
        </w:rPr>
        <w:t>A prompt to use the Routine Enquiry Template for Domestic Abuse will be triggered during mental health related consultations, including:</w:t>
      </w:r>
    </w:p>
    <w:p w:rsidR="00262B20" w:rsidRPr="00701931" w:rsidRDefault="00262B20" w:rsidP="00262B20">
      <w:pPr>
        <w:shd w:val="clear" w:color="auto" w:fill="FFFFFF"/>
        <w:ind w:left="720"/>
        <w:jc w:val="left"/>
        <w:rPr>
          <w:rFonts w:ascii="Arial" w:hAnsi="Arial" w:cs="Arial"/>
          <w:sz w:val="24"/>
          <w:szCs w:val="24"/>
        </w:rPr>
      </w:pPr>
    </w:p>
    <w:p w:rsidR="00262B20" w:rsidRPr="007166A3" w:rsidRDefault="00262B20" w:rsidP="00262B20">
      <w:pPr>
        <w:numPr>
          <w:ilvl w:val="0"/>
          <w:numId w:val="22"/>
        </w:numPr>
        <w:spacing w:after="200"/>
        <w:ind w:left="1080"/>
        <w:contextualSpacing/>
        <w:jc w:val="left"/>
        <w:rPr>
          <w:rFonts w:ascii="Arial" w:hAnsi="Arial" w:cs="Arial"/>
          <w:sz w:val="24"/>
          <w:szCs w:val="24"/>
        </w:rPr>
      </w:pPr>
      <w:r w:rsidRPr="007166A3">
        <w:rPr>
          <w:rFonts w:ascii="Arial" w:hAnsi="Arial" w:cs="Arial"/>
          <w:sz w:val="24"/>
          <w:szCs w:val="24"/>
        </w:rPr>
        <w:t>Low mood</w:t>
      </w:r>
    </w:p>
    <w:p w:rsidR="00262B20" w:rsidRPr="007166A3" w:rsidRDefault="00262B20" w:rsidP="00262B20">
      <w:pPr>
        <w:numPr>
          <w:ilvl w:val="0"/>
          <w:numId w:val="22"/>
        </w:numPr>
        <w:spacing w:after="200"/>
        <w:ind w:left="1080"/>
        <w:contextualSpacing/>
        <w:jc w:val="left"/>
        <w:rPr>
          <w:rFonts w:ascii="Arial" w:hAnsi="Arial" w:cs="Arial"/>
          <w:sz w:val="24"/>
          <w:szCs w:val="24"/>
        </w:rPr>
      </w:pPr>
      <w:r w:rsidRPr="007166A3">
        <w:rPr>
          <w:rFonts w:ascii="Arial" w:hAnsi="Arial" w:cs="Arial"/>
          <w:sz w:val="24"/>
          <w:szCs w:val="24"/>
        </w:rPr>
        <w:t>Depressed mood</w:t>
      </w:r>
    </w:p>
    <w:p w:rsidR="00262B20" w:rsidRPr="007166A3" w:rsidRDefault="00262B20" w:rsidP="00262B20">
      <w:pPr>
        <w:numPr>
          <w:ilvl w:val="0"/>
          <w:numId w:val="22"/>
        </w:numPr>
        <w:spacing w:after="200"/>
        <w:ind w:left="1080"/>
        <w:contextualSpacing/>
        <w:jc w:val="left"/>
        <w:rPr>
          <w:rFonts w:ascii="Arial" w:hAnsi="Arial" w:cs="Arial"/>
          <w:sz w:val="24"/>
          <w:szCs w:val="24"/>
        </w:rPr>
      </w:pPr>
      <w:r w:rsidRPr="007166A3">
        <w:rPr>
          <w:rFonts w:ascii="Arial" w:hAnsi="Arial" w:cs="Arial"/>
          <w:sz w:val="24"/>
          <w:szCs w:val="24"/>
        </w:rPr>
        <w:t>Panic attack</w:t>
      </w:r>
    </w:p>
    <w:p w:rsidR="00262B20" w:rsidRPr="007166A3" w:rsidRDefault="00262B20" w:rsidP="00262B20">
      <w:pPr>
        <w:numPr>
          <w:ilvl w:val="0"/>
          <w:numId w:val="22"/>
        </w:numPr>
        <w:spacing w:after="200"/>
        <w:ind w:left="1080"/>
        <w:contextualSpacing/>
        <w:jc w:val="left"/>
        <w:rPr>
          <w:rFonts w:ascii="Arial" w:hAnsi="Arial" w:cs="Arial"/>
          <w:sz w:val="24"/>
          <w:szCs w:val="24"/>
        </w:rPr>
      </w:pPr>
      <w:r w:rsidRPr="007166A3">
        <w:rPr>
          <w:rFonts w:ascii="Arial" w:hAnsi="Arial" w:cs="Arial"/>
          <w:sz w:val="24"/>
          <w:szCs w:val="24"/>
        </w:rPr>
        <w:t>Panic disorder</w:t>
      </w:r>
    </w:p>
    <w:p w:rsidR="00262B20" w:rsidRPr="007166A3" w:rsidRDefault="00262B20" w:rsidP="00262B20">
      <w:pPr>
        <w:numPr>
          <w:ilvl w:val="0"/>
          <w:numId w:val="22"/>
        </w:numPr>
        <w:spacing w:after="200"/>
        <w:ind w:left="1080"/>
        <w:contextualSpacing/>
        <w:jc w:val="left"/>
        <w:rPr>
          <w:rFonts w:ascii="Arial" w:hAnsi="Arial" w:cs="Arial"/>
          <w:sz w:val="24"/>
          <w:szCs w:val="24"/>
        </w:rPr>
      </w:pPr>
      <w:r w:rsidRPr="007166A3">
        <w:rPr>
          <w:rFonts w:ascii="Arial" w:hAnsi="Arial" w:cs="Arial"/>
          <w:sz w:val="24"/>
          <w:szCs w:val="24"/>
        </w:rPr>
        <w:t>Anxiety disorder</w:t>
      </w:r>
    </w:p>
    <w:p w:rsidR="00262B20" w:rsidRPr="007166A3" w:rsidRDefault="00262B20" w:rsidP="00262B20">
      <w:pPr>
        <w:numPr>
          <w:ilvl w:val="0"/>
          <w:numId w:val="22"/>
        </w:numPr>
        <w:spacing w:after="200"/>
        <w:ind w:left="1080"/>
        <w:contextualSpacing/>
        <w:jc w:val="left"/>
        <w:rPr>
          <w:rFonts w:ascii="Arial" w:hAnsi="Arial" w:cs="Arial"/>
          <w:sz w:val="24"/>
          <w:szCs w:val="24"/>
        </w:rPr>
      </w:pPr>
      <w:r w:rsidRPr="007166A3">
        <w:rPr>
          <w:rFonts w:ascii="Arial" w:hAnsi="Arial" w:cs="Arial"/>
          <w:sz w:val="24"/>
          <w:szCs w:val="24"/>
        </w:rPr>
        <w:t>Anxiety state</w:t>
      </w:r>
    </w:p>
    <w:p w:rsidR="00262B20" w:rsidRPr="007166A3" w:rsidRDefault="00262B20" w:rsidP="00262B20">
      <w:pPr>
        <w:spacing w:after="200"/>
        <w:contextualSpacing/>
        <w:jc w:val="left"/>
        <w:rPr>
          <w:rFonts w:ascii="Arial" w:hAnsi="Arial" w:cs="Arial"/>
          <w:sz w:val="24"/>
          <w:szCs w:val="24"/>
        </w:rPr>
      </w:pPr>
    </w:p>
    <w:p w:rsidR="00262B20" w:rsidRPr="007166A3" w:rsidRDefault="00262B20" w:rsidP="00262B20">
      <w:pPr>
        <w:spacing w:after="200"/>
        <w:ind w:left="720"/>
        <w:jc w:val="left"/>
        <w:rPr>
          <w:rFonts w:ascii="Arial" w:hAnsi="Arial" w:cs="Arial"/>
          <w:sz w:val="24"/>
          <w:szCs w:val="24"/>
        </w:rPr>
      </w:pPr>
      <w:r w:rsidRPr="007166A3">
        <w:rPr>
          <w:rFonts w:ascii="Arial" w:hAnsi="Arial" w:cs="Arial"/>
          <w:sz w:val="24"/>
          <w:szCs w:val="24"/>
        </w:rPr>
        <w:t>The prompt below will pop up:</w:t>
      </w:r>
    </w:p>
    <w:p w:rsidR="00262B20" w:rsidRDefault="00262B20" w:rsidP="00262B20">
      <w:pPr>
        <w:spacing w:after="200"/>
        <w:ind w:left="720"/>
        <w:jc w:val="left"/>
        <w:rPr>
          <w:rFonts w:ascii="Arial" w:eastAsia="Times New Roman" w:hAnsi="Arial" w:cs="Arial"/>
          <w:color w:val="FF0000"/>
          <w:sz w:val="24"/>
          <w:szCs w:val="24"/>
          <w:lang w:eastAsia="en-GB"/>
        </w:rPr>
      </w:pPr>
      <w:r>
        <w:rPr>
          <w:noProof/>
          <w:lang w:eastAsia="en-GB"/>
        </w:rPr>
        <w:drawing>
          <wp:inline distT="0" distB="0" distL="0" distR="0">
            <wp:extent cx="4229100"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r:link="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29100" cy="1638300"/>
                    </a:xfrm>
                    <a:prstGeom prst="rect">
                      <a:avLst/>
                    </a:prstGeom>
                    <a:noFill/>
                    <a:ln>
                      <a:noFill/>
                    </a:ln>
                  </pic:spPr>
                </pic:pic>
              </a:graphicData>
            </a:graphic>
          </wp:inline>
        </w:drawing>
      </w:r>
    </w:p>
    <w:p w:rsidR="00262B20" w:rsidRPr="007166A3" w:rsidRDefault="00262B20" w:rsidP="00262B20">
      <w:pPr>
        <w:spacing w:after="200"/>
        <w:ind w:left="720"/>
        <w:jc w:val="left"/>
        <w:rPr>
          <w:rFonts w:ascii="Arial" w:hAnsi="Arial" w:cs="Arial"/>
          <w:sz w:val="24"/>
          <w:szCs w:val="24"/>
        </w:rPr>
      </w:pPr>
      <w:r w:rsidRPr="007166A3">
        <w:rPr>
          <w:rFonts w:ascii="Arial" w:hAnsi="Arial" w:cs="Arial"/>
          <w:sz w:val="24"/>
          <w:szCs w:val="24"/>
        </w:rPr>
        <w:t>If the GP ticks yes they will be taken to the template below:</w:t>
      </w:r>
    </w:p>
    <w:p w:rsidR="00262B20" w:rsidRDefault="00262B20" w:rsidP="00262B20">
      <w:pPr>
        <w:shd w:val="clear" w:color="auto" w:fill="FFFFFF"/>
        <w:ind w:left="635"/>
        <w:jc w:val="left"/>
        <w:rPr>
          <w:rFonts w:ascii="Arial" w:eastAsia="Times New Roman" w:hAnsi="Arial" w:cs="Arial"/>
          <w:sz w:val="24"/>
          <w:szCs w:val="24"/>
          <w:lang w:eastAsia="en-GB"/>
        </w:rPr>
      </w:pPr>
    </w:p>
    <w:p w:rsidR="00262B20" w:rsidRDefault="00262B20" w:rsidP="00262B20">
      <w:pPr>
        <w:shd w:val="clear" w:color="auto" w:fill="FFFFFF"/>
        <w:ind w:left="720"/>
        <w:jc w:val="left"/>
        <w:rPr>
          <w:rFonts w:ascii="Arial" w:eastAsia="Times New Roman" w:hAnsi="Arial" w:cs="Arial"/>
          <w:sz w:val="24"/>
          <w:szCs w:val="24"/>
          <w:lang w:eastAsia="en-GB"/>
        </w:rPr>
      </w:pPr>
      <w:r>
        <w:rPr>
          <w:noProof/>
          <w:lang w:eastAsia="en-GB"/>
        </w:rPr>
        <w:drawing>
          <wp:inline distT="0" distB="0" distL="0" distR="0">
            <wp:extent cx="6301105" cy="2134870"/>
            <wp:effectExtent l="0" t="0" r="4445"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r:link="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01105" cy="2134870"/>
                    </a:xfrm>
                    <a:prstGeom prst="rect">
                      <a:avLst/>
                    </a:prstGeom>
                    <a:noFill/>
                    <a:ln>
                      <a:noFill/>
                    </a:ln>
                  </pic:spPr>
                </pic:pic>
              </a:graphicData>
            </a:graphic>
          </wp:inline>
        </w:drawing>
      </w:r>
    </w:p>
    <w:p w:rsidR="00262B20" w:rsidRDefault="00262B20" w:rsidP="00262B20">
      <w:pPr>
        <w:shd w:val="clear" w:color="auto" w:fill="FFFFFF"/>
        <w:ind w:left="720"/>
        <w:jc w:val="left"/>
        <w:rPr>
          <w:rFonts w:ascii="Arial" w:eastAsia="Times New Roman" w:hAnsi="Arial" w:cs="Arial"/>
          <w:sz w:val="24"/>
          <w:szCs w:val="24"/>
          <w:lang w:eastAsia="en-GB"/>
        </w:rPr>
      </w:pPr>
    </w:p>
    <w:p w:rsidR="00262B20" w:rsidRPr="00B34C24" w:rsidRDefault="00262B20" w:rsidP="00262B20">
      <w:pPr>
        <w:shd w:val="clear" w:color="auto" w:fill="FFFFFF"/>
        <w:ind w:left="720"/>
        <w:jc w:val="left"/>
        <w:rPr>
          <w:rFonts w:ascii="Arial" w:eastAsia="Times New Roman" w:hAnsi="Arial" w:cs="Arial"/>
          <w:sz w:val="24"/>
          <w:szCs w:val="24"/>
          <w:lang w:eastAsia="en-GB"/>
        </w:rPr>
      </w:pPr>
      <w:r w:rsidRPr="00B34C24">
        <w:rPr>
          <w:rFonts w:ascii="Arial" w:eastAsia="Times New Roman" w:hAnsi="Arial" w:cs="Arial"/>
          <w:sz w:val="24"/>
          <w:szCs w:val="24"/>
          <w:lang w:eastAsia="en-GB"/>
        </w:rPr>
        <w:t>Safe Routine Enquiry has also been added to the EMIS Templates for Women’s maternal and sexual health checks, NHS Health checks and general health checks and the neurology template.</w:t>
      </w:r>
    </w:p>
    <w:p w:rsidR="00262B20" w:rsidRPr="00B34C24" w:rsidRDefault="00262B20" w:rsidP="00262B20">
      <w:pPr>
        <w:shd w:val="clear" w:color="auto" w:fill="FFFFFF"/>
        <w:ind w:left="720"/>
        <w:jc w:val="left"/>
        <w:rPr>
          <w:rFonts w:ascii="Arial" w:eastAsia="Times New Roman" w:hAnsi="Arial" w:cs="Arial"/>
          <w:sz w:val="24"/>
          <w:szCs w:val="24"/>
          <w:lang w:eastAsia="en-GB"/>
        </w:rPr>
      </w:pPr>
      <w:r w:rsidRPr="00B34C24">
        <w:rPr>
          <w:rFonts w:ascii="Arial" w:eastAsia="Times New Roman" w:hAnsi="Arial" w:cs="Arial"/>
          <w:sz w:val="24"/>
          <w:szCs w:val="24"/>
          <w:lang w:eastAsia="en-GB"/>
        </w:rPr>
        <w:lastRenderedPageBreak/>
        <w:t xml:space="preserve">Whenever domestic abuse is discussed with a patient it is important to understand that discussing these issues can be very traumatic for victims.  A trauma informed approach should be used. </w:t>
      </w:r>
    </w:p>
    <w:p w:rsidR="00E06FBE" w:rsidRDefault="00E06FBE">
      <w:pPr>
        <w:rPr>
          <w:rFonts w:ascii="Arial" w:hAnsi="Arial" w:cs="Arial"/>
          <w:b/>
          <w:sz w:val="24"/>
          <w:szCs w:val="24"/>
        </w:rPr>
      </w:pPr>
      <w:r>
        <w:rPr>
          <w:rFonts w:ascii="Arial" w:hAnsi="Arial" w:cs="Arial"/>
          <w:b/>
          <w:sz w:val="24"/>
          <w:szCs w:val="24"/>
        </w:rPr>
        <w:br w:type="page"/>
      </w:r>
    </w:p>
    <w:p w:rsidR="00B2496B" w:rsidRDefault="00B2496B" w:rsidP="00EF188C">
      <w:pPr>
        <w:ind w:left="720"/>
        <w:jc w:val="both"/>
        <w:rPr>
          <w:rFonts w:ascii="Arial" w:hAnsi="Arial" w:cs="Arial"/>
          <w:b/>
          <w:sz w:val="24"/>
          <w:szCs w:val="24"/>
        </w:rPr>
      </w:pPr>
    </w:p>
    <w:p w:rsidR="00EF188C" w:rsidRDefault="00E06FBE" w:rsidP="00EF188C">
      <w:pPr>
        <w:ind w:left="720"/>
        <w:jc w:val="both"/>
        <w:rPr>
          <w:rFonts w:ascii="Arial" w:hAnsi="Arial" w:cs="Arial"/>
          <w:b/>
          <w:sz w:val="24"/>
          <w:szCs w:val="24"/>
        </w:rPr>
      </w:pPr>
      <w:r>
        <w:rPr>
          <w:rFonts w:ascii="Arial" w:hAnsi="Arial" w:cs="Arial"/>
          <w:b/>
          <w:sz w:val="24"/>
          <w:szCs w:val="24"/>
        </w:rPr>
        <w:t xml:space="preserve">Appendix 5 : </w:t>
      </w:r>
      <w:r w:rsidR="00787167" w:rsidRPr="00787167">
        <w:rPr>
          <w:rFonts w:ascii="Arial" w:hAnsi="Arial" w:cs="Arial"/>
          <w:b/>
          <w:sz w:val="24"/>
          <w:szCs w:val="24"/>
        </w:rPr>
        <w:t>R</w:t>
      </w:r>
      <w:r w:rsidR="00FB6395">
        <w:rPr>
          <w:rFonts w:ascii="Arial" w:hAnsi="Arial" w:cs="Arial"/>
          <w:b/>
          <w:sz w:val="24"/>
          <w:szCs w:val="24"/>
        </w:rPr>
        <w:t>EFERENCES:</w:t>
      </w:r>
    </w:p>
    <w:p w:rsidR="00162A54" w:rsidRDefault="00162A54" w:rsidP="00EF188C">
      <w:pPr>
        <w:ind w:left="720"/>
        <w:jc w:val="both"/>
        <w:rPr>
          <w:rFonts w:ascii="Arial" w:hAnsi="Arial" w:cs="Arial"/>
          <w:sz w:val="24"/>
          <w:szCs w:val="24"/>
        </w:rPr>
      </w:pPr>
    </w:p>
    <w:p w:rsidR="006D5269" w:rsidRPr="00FE38AE" w:rsidRDefault="006D5269" w:rsidP="00EF188C">
      <w:pPr>
        <w:ind w:left="720"/>
        <w:jc w:val="both"/>
        <w:rPr>
          <w:rFonts w:ascii="Arial" w:hAnsi="Arial" w:cs="Arial"/>
          <w:sz w:val="24"/>
          <w:szCs w:val="24"/>
        </w:rPr>
      </w:pPr>
      <w:r w:rsidRPr="00FE38AE">
        <w:rPr>
          <w:rFonts w:ascii="Arial" w:hAnsi="Arial" w:cs="Arial"/>
          <w:sz w:val="24"/>
          <w:szCs w:val="24"/>
        </w:rPr>
        <w:t xml:space="preserve">A Cry for Health. Why we must invest in domestic abuse services in hospitals. Ending domestic abuse. SafeLives. </w:t>
      </w:r>
      <w:hyperlink r:id="rId43" w:history="1">
        <w:r w:rsidRPr="00FE38AE">
          <w:rPr>
            <w:rStyle w:val="Hyperlink"/>
            <w:rFonts w:ascii="Arial" w:hAnsi="Arial" w:cs="Arial"/>
            <w:sz w:val="24"/>
            <w:szCs w:val="24"/>
          </w:rPr>
          <w:t>http://www.safelives.org.uk/node/945</w:t>
        </w:r>
      </w:hyperlink>
    </w:p>
    <w:p w:rsidR="006D5269" w:rsidRDefault="006D5269" w:rsidP="006D5269">
      <w:pPr>
        <w:jc w:val="left"/>
        <w:rPr>
          <w:rFonts w:ascii="Arial" w:hAnsi="Arial" w:cs="Arial"/>
          <w:sz w:val="24"/>
          <w:szCs w:val="24"/>
        </w:rPr>
      </w:pPr>
    </w:p>
    <w:p w:rsidR="006D5269" w:rsidRPr="00FE38AE" w:rsidRDefault="006D5269" w:rsidP="006D5269">
      <w:pPr>
        <w:ind w:left="720"/>
        <w:jc w:val="left"/>
        <w:rPr>
          <w:rFonts w:ascii="Arial" w:hAnsi="Arial" w:cs="Arial"/>
          <w:sz w:val="24"/>
          <w:szCs w:val="24"/>
        </w:rPr>
      </w:pPr>
      <w:r w:rsidRPr="00FE38AE">
        <w:rPr>
          <w:rFonts w:ascii="Arial" w:hAnsi="Arial" w:cs="Arial"/>
          <w:sz w:val="24"/>
          <w:szCs w:val="24"/>
        </w:rPr>
        <w:t xml:space="preserve">Brandon M. Sidebotham P. Bailey S. et al (2012) New learning from serious case reviews: a </w:t>
      </w:r>
      <w:r w:rsidR="00BA7CA7" w:rsidRPr="00FE38AE">
        <w:rPr>
          <w:rFonts w:ascii="Arial" w:hAnsi="Arial" w:cs="Arial"/>
          <w:sz w:val="24"/>
          <w:szCs w:val="24"/>
        </w:rPr>
        <w:t>two-year</w:t>
      </w:r>
      <w:r w:rsidRPr="00FE38AE">
        <w:rPr>
          <w:rFonts w:ascii="Arial" w:hAnsi="Arial" w:cs="Arial"/>
          <w:sz w:val="24"/>
          <w:szCs w:val="24"/>
        </w:rPr>
        <w:t xml:space="preserve"> report for 2009-2011. Department of Education. </w:t>
      </w:r>
      <w:hyperlink r:id="rId44" w:history="1">
        <w:r w:rsidRPr="00FE38AE">
          <w:rPr>
            <w:rStyle w:val="Hyperlink"/>
            <w:rFonts w:ascii="Arial" w:hAnsi="Arial" w:cs="Arial"/>
            <w:sz w:val="24"/>
            <w:szCs w:val="24"/>
          </w:rPr>
          <w:t>https://www.gov.uk/government/uploads/system/uploads/attachment_data/file/184053/DFE-RR226_Report.pdf</w:t>
        </w:r>
      </w:hyperlink>
    </w:p>
    <w:p w:rsidR="006D5269" w:rsidRDefault="006D5269" w:rsidP="006D5269">
      <w:pPr>
        <w:jc w:val="left"/>
        <w:rPr>
          <w:rFonts w:ascii="Arial" w:hAnsi="Arial" w:cs="Arial"/>
          <w:sz w:val="24"/>
          <w:szCs w:val="24"/>
        </w:rPr>
      </w:pPr>
    </w:p>
    <w:p w:rsidR="006D5269" w:rsidRPr="00FE38AE" w:rsidRDefault="006D5269" w:rsidP="006D5269">
      <w:pPr>
        <w:ind w:left="720"/>
        <w:jc w:val="left"/>
        <w:rPr>
          <w:rFonts w:ascii="Arial" w:hAnsi="Arial" w:cs="Arial"/>
          <w:sz w:val="24"/>
          <w:szCs w:val="24"/>
        </w:rPr>
      </w:pPr>
      <w:r w:rsidRPr="00FE38AE">
        <w:rPr>
          <w:rFonts w:ascii="Arial" w:hAnsi="Arial" w:cs="Arial"/>
          <w:sz w:val="24"/>
          <w:szCs w:val="24"/>
        </w:rPr>
        <w:t xml:space="preserve">Department of Health (DH) (2013) Domestic violence and abuse – professional guidance. Health Visiting and School Nursing Programmes: supporting implementation of the new service model. </w:t>
      </w:r>
      <w:hyperlink r:id="rId45" w:history="1">
        <w:r w:rsidRPr="00FE38AE">
          <w:rPr>
            <w:rStyle w:val="Hyperlink"/>
            <w:rFonts w:ascii="Arial" w:hAnsi="Arial" w:cs="Arial"/>
            <w:sz w:val="24"/>
            <w:szCs w:val="24"/>
          </w:rPr>
          <w:t>https://www.gov.uk/government/uploads/system/uploads/attachment_data/file/211018/9576-TSO-Health_Visiting_Domestic_Violence_A3_Posters_WEB.pdf</w:t>
        </w:r>
      </w:hyperlink>
    </w:p>
    <w:p w:rsidR="006D5269" w:rsidRDefault="006D5269" w:rsidP="006D5269">
      <w:pPr>
        <w:jc w:val="left"/>
        <w:rPr>
          <w:rFonts w:ascii="Arial" w:hAnsi="Arial" w:cs="Arial"/>
          <w:sz w:val="24"/>
          <w:szCs w:val="24"/>
        </w:rPr>
      </w:pPr>
    </w:p>
    <w:p w:rsidR="0090672D" w:rsidRPr="00A74ECF" w:rsidRDefault="0090672D" w:rsidP="006D5269">
      <w:pPr>
        <w:jc w:val="left"/>
        <w:rPr>
          <w:rFonts w:ascii="Arial" w:hAnsi="Arial" w:cs="Arial"/>
          <w:sz w:val="24"/>
          <w:szCs w:val="24"/>
        </w:rPr>
      </w:pPr>
      <w:r w:rsidRPr="00A74ECF">
        <w:rPr>
          <w:rFonts w:ascii="Arial" w:hAnsi="Arial" w:cs="Arial"/>
          <w:sz w:val="24"/>
          <w:szCs w:val="24"/>
        </w:rPr>
        <w:t xml:space="preserve">           Domestic Abuse Act 2021. Government Legislation: HMS Stationery Office </w:t>
      </w:r>
    </w:p>
    <w:p w:rsidR="0090672D" w:rsidRDefault="00D4191C" w:rsidP="006D5269">
      <w:pPr>
        <w:jc w:val="left"/>
        <w:rPr>
          <w:sz w:val="24"/>
          <w:szCs w:val="24"/>
        </w:rPr>
      </w:pPr>
      <w:hyperlink r:id="rId46" w:history="1">
        <w:r w:rsidR="0090672D" w:rsidRPr="0090672D">
          <w:rPr>
            <w:color w:val="0000FF"/>
            <w:sz w:val="24"/>
            <w:szCs w:val="24"/>
            <w:u w:val="single"/>
          </w:rPr>
          <w:t>Domestic Abuse Act 2021 (legislation.gov.uk)</w:t>
        </w:r>
      </w:hyperlink>
    </w:p>
    <w:p w:rsidR="0090672D" w:rsidRPr="0090672D" w:rsidRDefault="0090672D" w:rsidP="006D5269">
      <w:pPr>
        <w:jc w:val="left"/>
        <w:rPr>
          <w:rFonts w:ascii="Arial" w:hAnsi="Arial" w:cs="Arial"/>
          <w:sz w:val="24"/>
          <w:szCs w:val="24"/>
        </w:rPr>
      </w:pPr>
    </w:p>
    <w:p w:rsidR="006D5269" w:rsidRDefault="006D5269" w:rsidP="006D5269">
      <w:pPr>
        <w:spacing w:after="200"/>
        <w:ind w:left="720"/>
        <w:jc w:val="left"/>
        <w:rPr>
          <w:rFonts w:ascii="Arial" w:hAnsi="Arial" w:cs="Arial"/>
          <w:color w:val="0000FF" w:themeColor="hyperlink"/>
          <w:sz w:val="24"/>
          <w:szCs w:val="24"/>
          <w:u w:val="single"/>
        </w:rPr>
      </w:pPr>
      <w:r w:rsidRPr="00B1793C">
        <w:rPr>
          <w:rFonts w:ascii="Arial" w:hAnsi="Arial" w:cs="Arial"/>
          <w:sz w:val="24"/>
          <w:szCs w:val="24"/>
        </w:rPr>
        <w:t xml:space="preserve">Donovan C. Barnes R. and Nixon C. (2014) The Coral Project: Exploring Abusive Behaviours in Lesbian, Gay, Bisexual and/or transgender relationships. Interim Report. Available at </w:t>
      </w:r>
      <w:hyperlink r:id="rId47" w:history="1">
        <w:r w:rsidRPr="00B1793C">
          <w:rPr>
            <w:rFonts w:ascii="Arial" w:hAnsi="Arial" w:cs="Arial"/>
            <w:color w:val="0000FF" w:themeColor="hyperlink"/>
            <w:sz w:val="24"/>
            <w:szCs w:val="24"/>
            <w:u w:val="single"/>
          </w:rPr>
          <w:t>https://www2.le.ac.uk/departments/criminology/documents/coral-project-interim-report</w:t>
        </w:r>
      </w:hyperlink>
    </w:p>
    <w:p w:rsidR="00EF188C" w:rsidRDefault="00EF188C" w:rsidP="00EF188C">
      <w:pPr>
        <w:spacing w:after="200"/>
        <w:ind w:left="720"/>
        <w:jc w:val="left"/>
        <w:rPr>
          <w:rFonts w:ascii="Arial" w:hAnsi="Arial" w:cs="Arial"/>
          <w:sz w:val="24"/>
          <w:szCs w:val="24"/>
        </w:rPr>
      </w:pPr>
      <w:r w:rsidRPr="00EF188C">
        <w:rPr>
          <w:rFonts w:ascii="Arial" w:hAnsi="Arial" w:cs="Arial"/>
          <w:sz w:val="24"/>
          <w:szCs w:val="24"/>
        </w:rPr>
        <w:t>Domestic violence: the general practitioner's role</w:t>
      </w:r>
    </w:p>
    <w:p w:rsidR="00EF188C" w:rsidRPr="00EF188C" w:rsidRDefault="00EF188C" w:rsidP="00EF188C">
      <w:pPr>
        <w:spacing w:after="200"/>
        <w:ind w:left="720"/>
        <w:jc w:val="left"/>
        <w:rPr>
          <w:rFonts w:ascii="Arial" w:hAnsi="Arial" w:cs="Arial"/>
          <w:color w:val="0000FF" w:themeColor="hyperlink"/>
          <w:sz w:val="24"/>
          <w:szCs w:val="24"/>
          <w:u w:val="single"/>
        </w:rPr>
      </w:pPr>
      <w:r w:rsidRPr="00EF188C">
        <w:rPr>
          <w:rFonts w:ascii="Arial" w:hAnsi="Arial" w:cs="Arial"/>
          <w:color w:val="0000FF" w:themeColor="hyperlink"/>
          <w:sz w:val="24"/>
          <w:szCs w:val="24"/>
          <w:u w:val="single"/>
        </w:rPr>
        <w:t>http://www.rcgp.org.uk/policy/rcgp-policy-areas/~/media/Files/Policy/A-Z-policy/Domestic-violence.ashx</w:t>
      </w:r>
    </w:p>
    <w:p w:rsidR="00EF188C" w:rsidRPr="00EF188C" w:rsidRDefault="00EF188C" w:rsidP="00EF188C">
      <w:pPr>
        <w:spacing w:after="200"/>
        <w:ind w:left="720"/>
        <w:jc w:val="left"/>
        <w:rPr>
          <w:rFonts w:ascii="Arial" w:hAnsi="Arial" w:cs="Arial"/>
          <w:sz w:val="24"/>
          <w:szCs w:val="24"/>
        </w:rPr>
      </w:pPr>
      <w:r w:rsidRPr="00EF188C">
        <w:rPr>
          <w:rFonts w:ascii="Arial" w:hAnsi="Arial" w:cs="Arial"/>
          <w:sz w:val="24"/>
          <w:szCs w:val="24"/>
        </w:rPr>
        <w:t>Domestic Violence - Royal College of General Practitioners</w:t>
      </w:r>
    </w:p>
    <w:p w:rsidR="00EF188C" w:rsidRPr="00EF188C" w:rsidRDefault="00EF188C" w:rsidP="00EF188C">
      <w:pPr>
        <w:spacing w:after="200"/>
        <w:ind w:left="720"/>
        <w:jc w:val="left"/>
        <w:rPr>
          <w:rFonts w:ascii="Arial" w:hAnsi="Arial" w:cs="Arial"/>
          <w:color w:val="0000FF" w:themeColor="hyperlink"/>
          <w:sz w:val="24"/>
          <w:szCs w:val="24"/>
          <w:u w:val="single"/>
        </w:rPr>
      </w:pPr>
      <w:r w:rsidRPr="00EF188C">
        <w:rPr>
          <w:rFonts w:ascii="Arial" w:hAnsi="Arial" w:cs="Arial"/>
          <w:color w:val="0000FF" w:themeColor="hyperlink"/>
          <w:sz w:val="24"/>
          <w:szCs w:val="24"/>
          <w:u w:val="single"/>
        </w:rPr>
        <w:t>http://www.rcgp.org.uk/clinical-and-research/clinical-resources/domestic-violence.aspx</w:t>
      </w:r>
    </w:p>
    <w:p w:rsidR="00EF188C" w:rsidRPr="00EF188C" w:rsidRDefault="00EF188C" w:rsidP="00EF188C">
      <w:pPr>
        <w:spacing w:after="200"/>
        <w:ind w:left="720"/>
        <w:jc w:val="left"/>
        <w:rPr>
          <w:rFonts w:ascii="Arial" w:hAnsi="Arial" w:cs="Arial"/>
          <w:sz w:val="24"/>
          <w:szCs w:val="24"/>
        </w:rPr>
      </w:pPr>
      <w:r w:rsidRPr="00EF188C">
        <w:rPr>
          <w:rFonts w:ascii="Arial" w:hAnsi="Arial" w:cs="Arial"/>
          <w:sz w:val="24"/>
          <w:szCs w:val="24"/>
        </w:rPr>
        <w:t>Domestic violence and abuse - Detailed guidance - GOV.UK</w:t>
      </w:r>
    </w:p>
    <w:p w:rsidR="00EF188C" w:rsidRDefault="00EF188C" w:rsidP="00EF188C">
      <w:pPr>
        <w:spacing w:after="200"/>
        <w:ind w:left="720"/>
        <w:jc w:val="left"/>
        <w:rPr>
          <w:rFonts w:ascii="Arial" w:hAnsi="Arial" w:cs="Arial"/>
          <w:color w:val="0000FF" w:themeColor="hyperlink"/>
          <w:sz w:val="24"/>
          <w:szCs w:val="24"/>
          <w:u w:val="single"/>
        </w:rPr>
      </w:pPr>
      <w:r w:rsidRPr="00EF188C">
        <w:rPr>
          <w:rFonts w:ascii="Arial" w:hAnsi="Arial" w:cs="Arial"/>
          <w:color w:val="0000FF" w:themeColor="hyperlink"/>
          <w:sz w:val="24"/>
          <w:szCs w:val="24"/>
          <w:u w:val="single"/>
        </w:rPr>
        <w:t>https://www.gov.uk/guidance/domestic-violence-and-abuse</w:t>
      </w:r>
    </w:p>
    <w:p w:rsidR="006D5269" w:rsidRDefault="006D5269" w:rsidP="006D5269">
      <w:pPr>
        <w:ind w:left="720"/>
        <w:jc w:val="left"/>
        <w:rPr>
          <w:rStyle w:val="Hyperlink"/>
          <w:rFonts w:ascii="Arial" w:hAnsi="Arial" w:cs="Arial"/>
          <w:sz w:val="24"/>
          <w:szCs w:val="24"/>
        </w:rPr>
      </w:pPr>
      <w:r w:rsidRPr="00FE38AE">
        <w:rPr>
          <w:rFonts w:ascii="Arial" w:hAnsi="Arial" w:cs="Arial"/>
          <w:sz w:val="24"/>
          <w:szCs w:val="24"/>
        </w:rPr>
        <w:t xml:space="preserve">HM Government (2015) Information sharing, Advice for practitioners providing safeguarding services to children, young people, parents and carers. Available at </w:t>
      </w:r>
      <w:hyperlink r:id="rId48" w:history="1">
        <w:r w:rsidRPr="00FE38AE">
          <w:rPr>
            <w:rStyle w:val="Hyperlink"/>
            <w:rFonts w:ascii="Arial" w:hAnsi="Arial" w:cs="Arial"/>
            <w:sz w:val="24"/>
            <w:szCs w:val="24"/>
          </w:rPr>
          <w:t>https://www.gov.uk/government/uploads/system/uploads/attachment_data/file/419628/Information_sharing_advice_safeguarding_practitioners.pdf</w:t>
        </w:r>
      </w:hyperlink>
    </w:p>
    <w:p w:rsidR="006D5269" w:rsidRDefault="006D5269" w:rsidP="006D5269">
      <w:pPr>
        <w:spacing w:line="300" w:lineRule="atLeast"/>
        <w:ind w:left="720"/>
        <w:jc w:val="left"/>
        <w:rPr>
          <w:rFonts w:ascii="Arial" w:eastAsia="Times New Roman" w:hAnsi="Arial" w:cs="Arial"/>
          <w:color w:val="333333"/>
          <w:sz w:val="24"/>
          <w:szCs w:val="24"/>
          <w:lang w:eastAsia="en-GB"/>
        </w:rPr>
      </w:pPr>
      <w:r w:rsidRPr="00906CD9">
        <w:rPr>
          <w:rFonts w:ascii="Arial" w:eastAsia="Times New Roman" w:hAnsi="Arial" w:cs="Arial"/>
          <w:color w:val="333333"/>
          <w:sz w:val="21"/>
          <w:szCs w:val="21"/>
          <w:lang w:eastAsia="en-GB"/>
        </w:rPr>
        <w:br/>
      </w:r>
      <w:r w:rsidRPr="00906CD9">
        <w:rPr>
          <w:rFonts w:ascii="Arial" w:eastAsia="Times New Roman" w:hAnsi="Arial" w:cs="Arial"/>
          <w:color w:val="333333"/>
          <w:sz w:val="24"/>
          <w:szCs w:val="24"/>
          <w:lang w:eastAsia="en-GB"/>
        </w:rPr>
        <w:t>Kelly J. B., Johnson M. P. (2008). Differentiation among types of intimate partner violence: Research update and implications for interventions. Family Court Review, 46, 476-499</w:t>
      </w:r>
    </w:p>
    <w:p w:rsidR="00EF188C" w:rsidRPr="00906CD9" w:rsidRDefault="00EF188C" w:rsidP="006D5269">
      <w:pPr>
        <w:spacing w:line="300" w:lineRule="atLeast"/>
        <w:ind w:left="720"/>
        <w:jc w:val="left"/>
        <w:rPr>
          <w:rFonts w:ascii="Arial" w:eastAsia="Times New Roman" w:hAnsi="Arial" w:cs="Arial"/>
          <w:color w:val="333333"/>
          <w:sz w:val="24"/>
          <w:szCs w:val="24"/>
          <w:lang w:eastAsia="en-GB"/>
        </w:rPr>
      </w:pPr>
    </w:p>
    <w:p w:rsidR="006D5269" w:rsidRDefault="006D5269" w:rsidP="00A42C59">
      <w:pPr>
        <w:spacing w:after="200" w:line="240" w:lineRule="auto"/>
        <w:ind w:left="720"/>
        <w:jc w:val="left"/>
        <w:rPr>
          <w:rFonts w:ascii="Arial" w:hAnsi="Arial" w:cs="Arial"/>
          <w:color w:val="000000"/>
          <w:sz w:val="24"/>
          <w:szCs w:val="24"/>
        </w:rPr>
      </w:pPr>
      <w:r w:rsidRPr="00B1793C">
        <w:rPr>
          <w:rFonts w:ascii="Arial" w:hAnsi="Arial" w:cs="Arial"/>
          <w:color w:val="000000"/>
          <w:sz w:val="24"/>
          <w:szCs w:val="24"/>
        </w:rPr>
        <w:t>Johnson, M. P. (2014a) Intimate Terrorism and Other Types of Domestic Violence. Presentation to TCCR conference on domestic violence, 2014.</w:t>
      </w:r>
    </w:p>
    <w:p w:rsidR="003C2BD5" w:rsidRPr="00B1793C" w:rsidRDefault="003C2BD5" w:rsidP="006D5269">
      <w:pPr>
        <w:spacing w:after="200"/>
        <w:ind w:left="720"/>
        <w:jc w:val="left"/>
        <w:rPr>
          <w:rFonts w:ascii="Arial" w:hAnsi="Arial" w:cs="Arial"/>
          <w:color w:val="000000"/>
          <w:sz w:val="24"/>
          <w:szCs w:val="24"/>
        </w:rPr>
      </w:pPr>
      <w:r>
        <w:rPr>
          <w:rFonts w:ascii="Arial" w:hAnsi="Arial" w:cs="Arial"/>
          <w:color w:val="000000"/>
          <w:sz w:val="24"/>
          <w:szCs w:val="24"/>
        </w:rPr>
        <w:lastRenderedPageBreak/>
        <w:t xml:space="preserve">NSPCC, Bristol University (2009)  Partner Exploitation &amp; Violence in Teenage Intimate Relationships.  </w:t>
      </w:r>
    </w:p>
    <w:p w:rsidR="006D5269" w:rsidRPr="00FE38AE" w:rsidRDefault="006D5269" w:rsidP="006D5269">
      <w:pPr>
        <w:ind w:left="720"/>
        <w:jc w:val="left"/>
        <w:rPr>
          <w:rStyle w:val="Hyperlink"/>
          <w:rFonts w:ascii="Arial" w:hAnsi="Arial" w:cs="Arial"/>
          <w:color w:val="auto"/>
          <w:sz w:val="24"/>
          <w:szCs w:val="24"/>
        </w:rPr>
      </w:pPr>
      <w:r w:rsidRPr="00FE38AE">
        <w:rPr>
          <w:rStyle w:val="Hyperlink"/>
          <w:rFonts w:ascii="Arial" w:hAnsi="Arial" w:cs="Arial"/>
          <w:color w:val="auto"/>
          <w:sz w:val="24"/>
          <w:szCs w:val="24"/>
        </w:rPr>
        <w:t xml:space="preserve">NICE (2016) Domestic violence and abuse, quality standard. </w:t>
      </w:r>
      <w:hyperlink r:id="rId49" w:history="1">
        <w:r w:rsidRPr="00FE38AE">
          <w:rPr>
            <w:rStyle w:val="Hyperlink"/>
            <w:rFonts w:ascii="Arial" w:hAnsi="Arial" w:cs="Arial"/>
            <w:sz w:val="24"/>
            <w:szCs w:val="24"/>
          </w:rPr>
          <w:t>https://www.nice.org.uk/guidance/qs116</w:t>
        </w:r>
      </w:hyperlink>
    </w:p>
    <w:p w:rsidR="006D5269" w:rsidRDefault="006D5269" w:rsidP="006D5269">
      <w:pPr>
        <w:jc w:val="left"/>
        <w:rPr>
          <w:rFonts w:ascii="Arial" w:hAnsi="Arial" w:cs="Arial"/>
          <w:sz w:val="24"/>
          <w:szCs w:val="24"/>
        </w:rPr>
      </w:pPr>
    </w:p>
    <w:p w:rsidR="006D5269" w:rsidRPr="00FE38AE" w:rsidRDefault="006D5269" w:rsidP="006D5269">
      <w:pPr>
        <w:ind w:left="720"/>
        <w:jc w:val="left"/>
        <w:rPr>
          <w:rFonts w:ascii="Arial" w:hAnsi="Arial" w:cs="Arial"/>
          <w:sz w:val="24"/>
          <w:szCs w:val="24"/>
        </w:rPr>
      </w:pPr>
      <w:r w:rsidRPr="00FE38AE">
        <w:rPr>
          <w:rFonts w:ascii="Arial" w:hAnsi="Arial" w:cs="Arial"/>
          <w:sz w:val="24"/>
          <w:szCs w:val="24"/>
        </w:rPr>
        <w:t xml:space="preserve">Scott S. and McManus S. (2016) Hidden Hurt Violence, abuse and disadvantage in the lives of women. </w:t>
      </w:r>
      <w:hyperlink r:id="rId50" w:history="1">
        <w:r w:rsidRPr="00FE38AE">
          <w:rPr>
            <w:rStyle w:val="Hyperlink"/>
            <w:rFonts w:ascii="Arial" w:hAnsi="Arial" w:cs="Arial"/>
            <w:sz w:val="24"/>
            <w:szCs w:val="24"/>
          </w:rPr>
          <w:t>http://weareagenda.org/wp-content/uploads/2015/11/Hidden-Hurt-full-report1.pdf</w:t>
        </w:r>
      </w:hyperlink>
    </w:p>
    <w:p w:rsidR="006D5269" w:rsidRDefault="006D5269" w:rsidP="006D5269">
      <w:pPr>
        <w:ind w:firstLine="720"/>
        <w:jc w:val="left"/>
      </w:pPr>
    </w:p>
    <w:p w:rsidR="006D5269" w:rsidRPr="00FE38AE" w:rsidRDefault="00D4191C" w:rsidP="006D5269">
      <w:pPr>
        <w:ind w:left="720"/>
        <w:jc w:val="left"/>
        <w:rPr>
          <w:rFonts w:ascii="Arial" w:hAnsi="Arial" w:cs="Arial"/>
          <w:i/>
          <w:color w:val="3A2E28"/>
          <w:sz w:val="24"/>
          <w:szCs w:val="24"/>
          <w:shd w:val="clear" w:color="auto" w:fill="FFFFFF"/>
        </w:rPr>
      </w:pPr>
      <w:hyperlink r:id="rId51" w:tgtFrame="_blank" w:history="1">
        <w:r w:rsidR="006D5269" w:rsidRPr="00CF01D0">
          <w:rPr>
            <w:rFonts w:ascii="Arial" w:hAnsi="Arial" w:cs="Arial"/>
            <w:color w:val="000000"/>
            <w:sz w:val="24"/>
            <w:szCs w:val="24"/>
            <w:shd w:val="clear" w:color="auto" w:fill="FFFFFF"/>
          </w:rPr>
          <w:t>Trevillion K, Oram S, Feder G, et al</w:t>
        </w:r>
      </w:hyperlink>
      <w:r w:rsidR="006D5269" w:rsidRPr="00CF01D0">
        <w:rPr>
          <w:rFonts w:ascii="Arial" w:hAnsi="Arial" w:cs="Arial"/>
          <w:color w:val="3A2E28"/>
          <w:sz w:val="24"/>
          <w:szCs w:val="24"/>
          <w:shd w:val="clear" w:color="auto" w:fill="FFFFFF"/>
        </w:rPr>
        <w:t>; Experiences of domestic violence and mental</w:t>
      </w:r>
      <w:r w:rsidR="006D5269" w:rsidRPr="00FE38AE">
        <w:rPr>
          <w:rFonts w:ascii="Arial" w:hAnsi="Arial" w:cs="Arial"/>
          <w:color w:val="3A2E28"/>
          <w:sz w:val="24"/>
          <w:szCs w:val="24"/>
          <w:shd w:val="clear" w:color="auto" w:fill="FFFFFF"/>
        </w:rPr>
        <w:t xml:space="preserve"> disorders: a systematic review and meta-analysis. </w:t>
      </w:r>
      <w:r w:rsidR="006D5269" w:rsidRPr="00FE38AE">
        <w:rPr>
          <w:rFonts w:ascii="Arial" w:hAnsi="Arial" w:cs="Arial"/>
          <w:i/>
          <w:color w:val="3A2E28"/>
          <w:sz w:val="24"/>
          <w:szCs w:val="24"/>
          <w:shd w:val="clear" w:color="auto" w:fill="FFFFFF"/>
        </w:rPr>
        <w:t>PLoS One. 2012;7(12):e51740. doi: 10.1371/journal.pone.0051740. Epub 2012 Dec 26</w:t>
      </w:r>
    </w:p>
    <w:p w:rsidR="006D5269" w:rsidRDefault="006D5269" w:rsidP="006D5269">
      <w:pPr>
        <w:jc w:val="left"/>
        <w:rPr>
          <w:rFonts w:ascii="Arial" w:hAnsi="Arial" w:cs="Arial"/>
          <w:sz w:val="24"/>
          <w:szCs w:val="24"/>
        </w:rPr>
      </w:pPr>
    </w:p>
    <w:p w:rsidR="006D5269" w:rsidRPr="00982371" w:rsidRDefault="006D5269" w:rsidP="006D5269">
      <w:pPr>
        <w:ind w:left="720"/>
        <w:jc w:val="left"/>
        <w:rPr>
          <w:rFonts w:ascii="Arial" w:hAnsi="Arial" w:cs="Arial"/>
          <w:b/>
          <w:sz w:val="24"/>
          <w:szCs w:val="24"/>
        </w:rPr>
      </w:pPr>
      <w:r w:rsidRPr="00FE38AE">
        <w:rPr>
          <w:rFonts w:ascii="Arial" w:hAnsi="Arial" w:cs="Arial"/>
          <w:sz w:val="24"/>
          <w:szCs w:val="24"/>
        </w:rPr>
        <w:t xml:space="preserve">Zijlmans M.A.C. Riksen-Walraven J.M. and Weerth C. (2015) associations between maternal prenatal cortisol concentrations and child outcomes: A systematic review. </w:t>
      </w:r>
      <w:r w:rsidRPr="00FE38AE">
        <w:rPr>
          <w:rFonts w:ascii="Arial" w:hAnsi="Arial" w:cs="Arial"/>
          <w:i/>
          <w:sz w:val="24"/>
          <w:szCs w:val="24"/>
        </w:rPr>
        <w:t>Neuroscience and Bio behavioural Reviews. 53: 1-24.</w:t>
      </w:r>
    </w:p>
    <w:p w:rsidR="000B5937" w:rsidRDefault="000B5937" w:rsidP="000B5937">
      <w:pPr>
        <w:jc w:val="left"/>
        <w:rPr>
          <w:rFonts w:ascii="Arial" w:hAnsi="Arial" w:cs="Arial"/>
          <w:sz w:val="24"/>
          <w:szCs w:val="24"/>
        </w:rPr>
      </w:pPr>
    </w:p>
    <w:p w:rsidR="00737452" w:rsidRDefault="00737452" w:rsidP="000B5937">
      <w:pPr>
        <w:pStyle w:val="ListParagraph"/>
        <w:ind w:left="709"/>
        <w:jc w:val="left"/>
        <w:rPr>
          <w:rFonts w:ascii="Arial" w:hAnsi="Arial" w:cs="Arial"/>
          <w:sz w:val="24"/>
          <w:szCs w:val="24"/>
          <w:shd w:val="clear" w:color="auto" w:fill="FFFFFF"/>
        </w:rPr>
      </w:pPr>
    </w:p>
    <w:p w:rsidR="00737452" w:rsidRDefault="00737452">
      <w:pPr>
        <w:rPr>
          <w:rFonts w:ascii="Arial" w:eastAsia="Calibri" w:hAnsi="Arial" w:cs="Arial"/>
          <w:sz w:val="24"/>
          <w:szCs w:val="24"/>
          <w:shd w:val="clear" w:color="auto" w:fill="FFFFFF"/>
        </w:rPr>
      </w:pPr>
      <w:r>
        <w:rPr>
          <w:rFonts w:ascii="Arial" w:hAnsi="Arial" w:cs="Arial"/>
          <w:sz w:val="24"/>
          <w:szCs w:val="24"/>
          <w:shd w:val="clear" w:color="auto" w:fill="FFFFFF"/>
        </w:rPr>
        <w:br w:type="page"/>
      </w:r>
    </w:p>
    <w:p w:rsidR="00737452" w:rsidRDefault="00737452" w:rsidP="00737452">
      <w:pPr>
        <w:spacing w:after="200"/>
        <w:jc w:val="left"/>
        <w:rPr>
          <w:rFonts w:ascii="Arial" w:eastAsiaTheme="minorEastAsia" w:hAnsi="Arial" w:cs="Arial"/>
          <w:b/>
          <w:bCs/>
          <w:sz w:val="24"/>
          <w:szCs w:val="24"/>
        </w:rPr>
      </w:pPr>
      <w:r>
        <w:rPr>
          <w:rFonts w:ascii="Arial" w:eastAsiaTheme="minorEastAsia" w:hAnsi="Arial" w:cs="Arial"/>
          <w:b/>
          <w:bCs/>
          <w:sz w:val="24"/>
          <w:szCs w:val="24"/>
        </w:rPr>
        <w:lastRenderedPageBreak/>
        <w:t xml:space="preserve">Appendix 6  - Version Control </w:t>
      </w:r>
    </w:p>
    <w:p w:rsidR="00737452" w:rsidRDefault="00737452" w:rsidP="00737452">
      <w:pPr>
        <w:spacing w:after="200"/>
        <w:rPr>
          <w:rFonts w:ascii="Arial" w:eastAsiaTheme="minorEastAsia" w:hAnsi="Arial" w:cs="Arial"/>
          <w:b/>
          <w:bCs/>
          <w:sz w:val="24"/>
          <w:szCs w:val="24"/>
        </w:rPr>
      </w:pPr>
    </w:p>
    <w:p w:rsidR="00737452" w:rsidRPr="00737452" w:rsidRDefault="00737452" w:rsidP="00737452">
      <w:pPr>
        <w:spacing w:after="200"/>
        <w:rPr>
          <w:rFonts w:ascii="Arial" w:eastAsiaTheme="minorEastAsia" w:hAnsi="Arial" w:cs="Arial"/>
          <w:b/>
          <w:bCs/>
          <w:sz w:val="24"/>
          <w:szCs w:val="24"/>
        </w:rPr>
      </w:pPr>
      <w:r w:rsidRPr="00737452">
        <w:rPr>
          <w:rFonts w:ascii="Arial" w:eastAsiaTheme="minorEastAsia" w:hAnsi="Arial" w:cs="Arial"/>
          <w:b/>
          <w:bCs/>
          <w:sz w:val="24"/>
          <w:szCs w:val="24"/>
        </w:rPr>
        <w:t>Sample GP Domestic Abuse Policy</w:t>
      </w:r>
    </w:p>
    <w:p w:rsidR="00737452" w:rsidRPr="00737452" w:rsidRDefault="00737452" w:rsidP="00737452">
      <w:pPr>
        <w:spacing w:after="200"/>
        <w:jc w:val="left"/>
        <w:rPr>
          <w:rFonts w:ascii="Arial" w:eastAsiaTheme="minorEastAsia" w:hAnsi="Arial" w:cs="Arial"/>
          <w:sz w:val="24"/>
          <w:szCs w:val="24"/>
        </w:rPr>
      </w:pPr>
    </w:p>
    <w:tbl>
      <w:tblPr>
        <w:tblStyle w:val="TableGrid3"/>
        <w:tblW w:w="10201" w:type="dxa"/>
        <w:tblLook w:val="04A0"/>
      </w:tblPr>
      <w:tblGrid>
        <w:gridCol w:w="1803"/>
        <w:gridCol w:w="1803"/>
        <w:gridCol w:w="1803"/>
        <w:gridCol w:w="1803"/>
        <w:gridCol w:w="2989"/>
      </w:tblGrid>
      <w:tr w:rsidR="00737452" w:rsidRPr="00737452" w:rsidTr="0020612E">
        <w:tc>
          <w:tcPr>
            <w:tcW w:w="1803" w:type="dxa"/>
          </w:tcPr>
          <w:p w:rsidR="00737452" w:rsidRPr="00737452" w:rsidRDefault="00737452" w:rsidP="00737452">
            <w:pPr>
              <w:rPr>
                <w:rFonts w:ascii="Arial" w:eastAsiaTheme="minorEastAsia" w:hAnsi="Arial" w:cs="Arial"/>
                <w:b/>
                <w:bCs/>
                <w:sz w:val="24"/>
                <w:szCs w:val="24"/>
              </w:rPr>
            </w:pPr>
            <w:r w:rsidRPr="00737452">
              <w:rPr>
                <w:rFonts w:ascii="Arial" w:eastAsiaTheme="minorEastAsia" w:hAnsi="Arial" w:cs="Arial"/>
                <w:b/>
                <w:bCs/>
                <w:sz w:val="24"/>
                <w:szCs w:val="24"/>
              </w:rPr>
              <w:t>Primary Care Sample Policy</w:t>
            </w:r>
          </w:p>
        </w:tc>
        <w:tc>
          <w:tcPr>
            <w:tcW w:w="1803" w:type="dxa"/>
          </w:tcPr>
          <w:p w:rsidR="00737452" w:rsidRPr="00737452" w:rsidRDefault="00737452" w:rsidP="00737452">
            <w:pPr>
              <w:rPr>
                <w:rFonts w:ascii="Arial" w:eastAsiaTheme="minorEastAsia" w:hAnsi="Arial" w:cs="Arial"/>
                <w:b/>
                <w:bCs/>
                <w:sz w:val="24"/>
                <w:szCs w:val="24"/>
              </w:rPr>
            </w:pPr>
            <w:r w:rsidRPr="00737452">
              <w:rPr>
                <w:rFonts w:ascii="Arial" w:eastAsiaTheme="minorEastAsia" w:hAnsi="Arial" w:cs="Arial"/>
                <w:b/>
                <w:bCs/>
                <w:sz w:val="24"/>
                <w:szCs w:val="24"/>
              </w:rPr>
              <w:t>Date</w:t>
            </w:r>
          </w:p>
        </w:tc>
        <w:tc>
          <w:tcPr>
            <w:tcW w:w="1803" w:type="dxa"/>
          </w:tcPr>
          <w:p w:rsidR="00737452" w:rsidRPr="00737452" w:rsidRDefault="00737452" w:rsidP="00737452">
            <w:pPr>
              <w:rPr>
                <w:rFonts w:ascii="Arial" w:eastAsiaTheme="minorEastAsia" w:hAnsi="Arial" w:cs="Arial"/>
                <w:b/>
                <w:bCs/>
                <w:sz w:val="24"/>
                <w:szCs w:val="24"/>
              </w:rPr>
            </w:pPr>
            <w:r w:rsidRPr="00737452">
              <w:rPr>
                <w:rFonts w:ascii="Arial" w:eastAsiaTheme="minorEastAsia" w:hAnsi="Arial" w:cs="Arial"/>
                <w:b/>
                <w:bCs/>
                <w:sz w:val="24"/>
                <w:szCs w:val="24"/>
              </w:rPr>
              <w:t xml:space="preserve">Author </w:t>
            </w:r>
          </w:p>
        </w:tc>
        <w:tc>
          <w:tcPr>
            <w:tcW w:w="1803" w:type="dxa"/>
          </w:tcPr>
          <w:p w:rsidR="00737452" w:rsidRPr="00737452" w:rsidRDefault="00737452" w:rsidP="00737452">
            <w:pPr>
              <w:rPr>
                <w:rFonts w:ascii="Arial" w:eastAsiaTheme="minorEastAsia" w:hAnsi="Arial" w:cs="Arial"/>
                <w:b/>
                <w:bCs/>
                <w:sz w:val="24"/>
                <w:szCs w:val="24"/>
              </w:rPr>
            </w:pPr>
            <w:r w:rsidRPr="00737452">
              <w:rPr>
                <w:rFonts w:ascii="Arial" w:eastAsiaTheme="minorEastAsia" w:hAnsi="Arial" w:cs="Arial"/>
                <w:b/>
                <w:bCs/>
                <w:sz w:val="24"/>
                <w:szCs w:val="24"/>
              </w:rPr>
              <w:t>Status</w:t>
            </w:r>
          </w:p>
        </w:tc>
        <w:tc>
          <w:tcPr>
            <w:tcW w:w="2989" w:type="dxa"/>
            <w:vAlign w:val="bottom"/>
          </w:tcPr>
          <w:p w:rsidR="00737452" w:rsidRPr="00737452" w:rsidRDefault="00737452" w:rsidP="00737452">
            <w:pPr>
              <w:rPr>
                <w:rFonts w:ascii="Arial" w:eastAsiaTheme="minorEastAsia" w:hAnsi="Arial" w:cs="Arial"/>
                <w:b/>
                <w:bCs/>
                <w:sz w:val="24"/>
                <w:szCs w:val="24"/>
              </w:rPr>
            </w:pPr>
            <w:r w:rsidRPr="00737452">
              <w:rPr>
                <w:rFonts w:ascii="Arial" w:eastAsiaTheme="minorEastAsia" w:hAnsi="Arial" w:cs="Arial"/>
                <w:b/>
                <w:bCs/>
                <w:sz w:val="24"/>
                <w:szCs w:val="24"/>
              </w:rPr>
              <w:t>Comment / Details of Amendments</w:t>
            </w:r>
          </w:p>
        </w:tc>
      </w:tr>
      <w:tr w:rsidR="00737452" w:rsidRPr="00737452" w:rsidTr="0020612E">
        <w:tc>
          <w:tcPr>
            <w:tcW w:w="1803" w:type="dxa"/>
          </w:tcPr>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3.0</w:t>
            </w:r>
          </w:p>
        </w:tc>
        <w:tc>
          <w:tcPr>
            <w:tcW w:w="1803" w:type="dxa"/>
          </w:tcPr>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 xml:space="preserve">February 2022 </w:t>
            </w:r>
          </w:p>
        </w:tc>
        <w:tc>
          <w:tcPr>
            <w:tcW w:w="1803" w:type="dxa"/>
          </w:tcPr>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Lancashire &amp; South Cumbria ICS Safeguarding Policy Group</w:t>
            </w:r>
          </w:p>
        </w:tc>
        <w:tc>
          <w:tcPr>
            <w:tcW w:w="1803" w:type="dxa"/>
          </w:tcPr>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Draft</w:t>
            </w:r>
          </w:p>
        </w:tc>
        <w:tc>
          <w:tcPr>
            <w:tcW w:w="2989" w:type="dxa"/>
          </w:tcPr>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Policy review and amended to reflect changes of the Domestic Abuse Act 2021 and to reflect local and national policy developments regarding domestic abuse.</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Throughout the document the term “domestic violence and abuse” has been changed to “domestic abuse”.  The term “vulnerable adult” has been replaced with “adult at risk”.</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Section 2.0 The definition has been amended in light of the DA Act 21(this may need further alteration when national stat definition is published). Explanation of types of abuse has been added to including Children being victims in their own right, Economic Abuse, invalid consent, non-fatal strangulation and threats to share indecent images.</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 xml:space="preserve">Section 2.1 has been altered under heading familial abuse to include adult child to parent abuse as well as adolescent child to parent abuse. The term child/young perpetrator has been removed and replaced with “ young person using harmful behaviours”. Section 2.4 </w:t>
            </w:r>
            <w:r w:rsidRPr="00737452">
              <w:rPr>
                <w:rFonts w:ascii="Arial" w:eastAsiaTheme="minorEastAsia" w:hAnsi="Arial" w:cs="Arial"/>
                <w:sz w:val="24"/>
                <w:szCs w:val="24"/>
              </w:rPr>
              <w:lastRenderedPageBreak/>
              <w:t xml:space="preserve">Heading changed to “So called” HBA.  Section 2.5 has been amended to include response to adults at risk re FGM.  Section 3 DA Act added to Roles and Responsibilities re training, identifying and responding to DA.  In section 4.0 requirement that NHS can no longer charge for DA Evidence reports added. </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 xml:space="preserve">Section 5.2 Routine Enquiry guidance added and use of EMIS template.  The use of the template is dependent on ICB locality decision.  </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 xml:space="preserve">Section 5.3 added - Safe Guidance during T/C consultations. </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 xml:space="preserve">Section 5.4 risk factors added to. </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Section 5.6 Children being seen as victims in their own right added to Impact on CYP. % Of male perpetrators taken out as difficult to clarify true source</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Section 6.0 Routine Enquiry taken out and moved above under Identifying domestic abuse as this section is related to response. Response expanded to include referral and signposting.</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Section 6.2 BWD MARRAC added as mentioned</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 xml:space="preserve">Section 6.4 DVPN &amp; DVPO updated in line with DA Act 21 re DAPN &amp; DAPO. </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 xml:space="preserve">Section 7.0 on Recording of DA updated – will need further amendment when local guidance agreed  </w:t>
            </w:r>
          </w:p>
          <w:p w:rsidR="00737452" w:rsidRPr="00737452" w:rsidRDefault="00737452" w:rsidP="00737452">
            <w:pPr>
              <w:rPr>
                <w:rFonts w:ascii="Arial" w:eastAsiaTheme="minorEastAsia" w:hAnsi="Arial" w:cs="Arial"/>
                <w:sz w:val="24"/>
                <w:szCs w:val="24"/>
              </w:rPr>
            </w:pPr>
            <w:r w:rsidRPr="00737452">
              <w:rPr>
                <w:rFonts w:ascii="Arial" w:eastAsiaTheme="minorEastAsia" w:hAnsi="Arial" w:cs="Arial"/>
                <w:sz w:val="24"/>
                <w:szCs w:val="24"/>
              </w:rPr>
              <w:t xml:space="preserve">The term LGBT has been replaced with LGBT+ </w:t>
            </w:r>
          </w:p>
        </w:tc>
      </w:tr>
    </w:tbl>
    <w:p w:rsidR="00737452" w:rsidRPr="00737452" w:rsidRDefault="00737452" w:rsidP="00737452">
      <w:pPr>
        <w:spacing w:after="200"/>
        <w:jc w:val="left"/>
        <w:rPr>
          <w:rFonts w:ascii="Arial" w:hAnsi="Arial" w:cs="Arial"/>
          <w:sz w:val="24"/>
          <w:szCs w:val="24"/>
        </w:rPr>
      </w:pPr>
    </w:p>
    <w:p w:rsidR="00737452" w:rsidRPr="00737452" w:rsidRDefault="00737452" w:rsidP="00737452">
      <w:pPr>
        <w:spacing w:after="200"/>
        <w:jc w:val="left"/>
        <w:rPr>
          <w:rFonts w:ascii="Arial" w:eastAsiaTheme="minorEastAsia" w:hAnsi="Arial" w:cs="Arial"/>
          <w:sz w:val="24"/>
          <w:szCs w:val="24"/>
        </w:rPr>
      </w:pPr>
    </w:p>
    <w:p w:rsidR="00737452" w:rsidRPr="00737452" w:rsidRDefault="00737452" w:rsidP="00737452">
      <w:pPr>
        <w:tabs>
          <w:tab w:val="left" w:pos="6540"/>
        </w:tabs>
        <w:rPr>
          <w:rFonts w:ascii="Arial" w:eastAsiaTheme="minorEastAsia" w:hAnsi="Arial" w:cs="Arial"/>
          <w:b/>
          <w:bCs/>
          <w:sz w:val="24"/>
          <w:szCs w:val="24"/>
        </w:rPr>
      </w:pPr>
      <w:r w:rsidRPr="00737452">
        <w:rPr>
          <w:rFonts w:ascii="Arial" w:eastAsiaTheme="minorEastAsia" w:hAnsi="Arial" w:cs="Arial"/>
          <w:b/>
          <w:bCs/>
          <w:sz w:val="24"/>
          <w:szCs w:val="24"/>
        </w:rPr>
        <w:t>Circulation List</w:t>
      </w:r>
    </w:p>
    <w:p w:rsidR="00737452" w:rsidRPr="00737452" w:rsidRDefault="00737452" w:rsidP="00737452">
      <w:pPr>
        <w:tabs>
          <w:tab w:val="left" w:pos="6540"/>
        </w:tabs>
        <w:jc w:val="both"/>
        <w:rPr>
          <w:rFonts w:ascii="Arial" w:eastAsiaTheme="minorEastAsia" w:hAnsi="Arial" w:cs="Arial"/>
          <w:sz w:val="24"/>
          <w:szCs w:val="24"/>
        </w:rPr>
      </w:pPr>
      <w:r w:rsidRPr="00737452">
        <w:rPr>
          <w:rFonts w:ascii="Arial" w:eastAsiaTheme="minorEastAsia" w:hAnsi="Arial" w:cs="Arial"/>
          <w:sz w:val="24"/>
          <w:szCs w:val="24"/>
        </w:rPr>
        <w:t>Following Approval this Policy Document will be circulated to:</w:t>
      </w:r>
    </w:p>
    <w:p w:rsidR="00737452" w:rsidRPr="00737452" w:rsidRDefault="00737452" w:rsidP="00737452">
      <w:pPr>
        <w:tabs>
          <w:tab w:val="left" w:pos="6540"/>
        </w:tabs>
        <w:jc w:val="both"/>
        <w:rPr>
          <w:rFonts w:ascii="Arial" w:eastAsiaTheme="minorEastAsia" w:hAnsi="Arial" w:cs="Arial"/>
          <w:b/>
          <w:bCs/>
          <w:sz w:val="24"/>
          <w:szCs w:val="24"/>
        </w:rPr>
      </w:pPr>
      <w:r w:rsidRPr="00737452">
        <w:rPr>
          <w:rFonts w:ascii="Arial" w:eastAsiaTheme="minorEastAsia" w:hAnsi="Arial" w:cs="Arial"/>
          <w:b/>
          <w:bCs/>
          <w:sz w:val="24"/>
          <w:szCs w:val="24"/>
        </w:rPr>
        <w:t>Primary Care Practices across Lancashire and South Cumbria ICS</w:t>
      </w:r>
    </w:p>
    <w:p w:rsidR="00737452" w:rsidRPr="00737452" w:rsidRDefault="00737452" w:rsidP="00737452">
      <w:pPr>
        <w:tabs>
          <w:tab w:val="left" w:pos="6540"/>
        </w:tabs>
        <w:jc w:val="both"/>
        <w:rPr>
          <w:rFonts w:ascii="Arial" w:eastAsiaTheme="minorEastAsia" w:hAnsi="Arial" w:cs="Arial"/>
          <w:b/>
          <w:bCs/>
          <w:sz w:val="24"/>
          <w:szCs w:val="24"/>
        </w:rPr>
      </w:pPr>
    </w:p>
    <w:p w:rsidR="00737452" w:rsidRPr="00737452" w:rsidRDefault="00737452" w:rsidP="00737452">
      <w:pPr>
        <w:tabs>
          <w:tab w:val="left" w:pos="6540"/>
        </w:tabs>
        <w:contextualSpacing/>
        <w:jc w:val="both"/>
        <w:rPr>
          <w:rFonts w:ascii="Arial" w:eastAsiaTheme="minorEastAsia" w:hAnsi="Arial" w:cs="Arial"/>
          <w:b/>
          <w:bCs/>
          <w:sz w:val="24"/>
          <w:szCs w:val="24"/>
        </w:rPr>
      </w:pPr>
      <w:r w:rsidRPr="00737452">
        <w:rPr>
          <w:rFonts w:ascii="Arial" w:eastAsiaTheme="minorEastAsia" w:hAnsi="Arial" w:cs="Arial"/>
          <w:b/>
          <w:bCs/>
          <w:sz w:val="24"/>
          <w:szCs w:val="24"/>
        </w:rPr>
        <w:t>Review of Policy: This document will be reviewed in 202</w:t>
      </w:r>
      <w:r w:rsidRPr="00737452">
        <w:rPr>
          <w:rFonts w:ascii="Arial" w:eastAsiaTheme="minorEastAsia" w:hAnsi="Arial" w:cs="Arial"/>
          <w:b/>
          <w:bCs/>
          <w:color w:val="000000" w:themeColor="text1"/>
          <w:sz w:val="24"/>
          <w:szCs w:val="24"/>
        </w:rPr>
        <w:t xml:space="preserve">4 </w:t>
      </w:r>
      <w:r w:rsidRPr="00737452">
        <w:rPr>
          <w:rFonts w:ascii="Arial" w:eastAsiaTheme="minorEastAsia" w:hAnsi="Arial" w:cs="Arial"/>
          <w:b/>
          <w:bCs/>
          <w:sz w:val="24"/>
          <w:szCs w:val="24"/>
        </w:rPr>
        <w:t>or before this date in the event of national updates.</w:t>
      </w:r>
    </w:p>
    <w:p w:rsidR="00737452" w:rsidRPr="00737452" w:rsidRDefault="00737452" w:rsidP="00737452">
      <w:pPr>
        <w:widowControl w:val="0"/>
        <w:autoSpaceDE w:val="0"/>
        <w:autoSpaceDN w:val="0"/>
        <w:adjustRightInd w:val="0"/>
        <w:rPr>
          <w:rFonts w:ascii="Arial" w:eastAsiaTheme="minorEastAsia" w:hAnsi="Arial" w:cs="Arial"/>
          <w:b/>
          <w:bCs/>
          <w:sz w:val="24"/>
          <w:szCs w:val="24"/>
        </w:rPr>
      </w:pPr>
    </w:p>
    <w:p w:rsidR="00737452" w:rsidRPr="00737452" w:rsidRDefault="00737452" w:rsidP="00737452">
      <w:pPr>
        <w:autoSpaceDE w:val="0"/>
        <w:autoSpaceDN w:val="0"/>
        <w:adjustRightInd w:val="0"/>
        <w:spacing w:line="240" w:lineRule="auto"/>
        <w:jc w:val="both"/>
        <w:rPr>
          <w:rFonts w:ascii="Arial" w:eastAsiaTheme="minorEastAsia" w:hAnsi="Arial" w:cs="Arial"/>
          <w:sz w:val="24"/>
          <w:szCs w:val="24"/>
          <w:lang w:eastAsia="en-GB"/>
        </w:rPr>
      </w:pPr>
      <w:r w:rsidRPr="00737452">
        <w:rPr>
          <w:rFonts w:ascii="Arial" w:eastAsiaTheme="minorEastAsia" w:hAnsi="Arial" w:cs="Arial"/>
          <w:sz w:val="24"/>
          <w:szCs w:val="24"/>
          <w:lang w:eastAsia="en-GB"/>
        </w:rPr>
        <w:t xml:space="preserve">This sample Safeguarding Policy is based on the Lancashire &amp; South Cumbria Safeguarding Adults Board procedures and Lancashire and South Cumbria  Children's Safeguarding Assurance Partnership (CSAP) and the Domestic Abuse Act 2021.  It will support Primary Care to promote identification and response towards victims/survivors, children and perpetrators of Domestic Abuse.  </w:t>
      </w:r>
    </w:p>
    <w:p w:rsidR="00737452" w:rsidRPr="00737452" w:rsidRDefault="00737452" w:rsidP="00737452">
      <w:pPr>
        <w:autoSpaceDE w:val="0"/>
        <w:autoSpaceDN w:val="0"/>
        <w:adjustRightInd w:val="0"/>
        <w:spacing w:line="240" w:lineRule="auto"/>
        <w:jc w:val="both"/>
        <w:rPr>
          <w:rFonts w:ascii="Arial" w:eastAsiaTheme="minorEastAsia" w:hAnsi="Arial" w:cs="Arial"/>
          <w:sz w:val="24"/>
          <w:szCs w:val="24"/>
          <w:lang w:eastAsia="en-GB"/>
        </w:rPr>
      </w:pPr>
    </w:p>
    <w:p w:rsidR="00737452" w:rsidRPr="00737452" w:rsidRDefault="00737452" w:rsidP="00737452">
      <w:pPr>
        <w:autoSpaceDE w:val="0"/>
        <w:autoSpaceDN w:val="0"/>
        <w:adjustRightInd w:val="0"/>
        <w:spacing w:line="240" w:lineRule="auto"/>
        <w:jc w:val="both"/>
        <w:rPr>
          <w:rFonts w:ascii="Arial" w:eastAsiaTheme="minorEastAsia" w:hAnsi="Arial" w:cs="Arial"/>
          <w:sz w:val="24"/>
          <w:szCs w:val="24"/>
          <w:lang w:eastAsia="en-GB"/>
        </w:rPr>
      </w:pPr>
      <w:r w:rsidRPr="00737452">
        <w:rPr>
          <w:rFonts w:ascii="Arial" w:eastAsiaTheme="minorEastAsia" w:hAnsi="Arial" w:cs="Arial"/>
          <w:sz w:val="24"/>
          <w:szCs w:val="24"/>
          <w:lang w:eastAsia="en-GB"/>
        </w:rPr>
        <w:t xml:space="preserve">This is a sample policy </w:t>
      </w:r>
      <w:r w:rsidRPr="00737452">
        <w:rPr>
          <w:rFonts w:ascii="Arial" w:eastAsiaTheme="minorEastAsia" w:hAnsi="Arial" w:cs="Arial"/>
          <w:color w:val="000000" w:themeColor="text1"/>
          <w:sz w:val="24"/>
          <w:szCs w:val="24"/>
          <w:lang w:eastAsia="en-GB"/>
        </w:rPr>
        <w:t>which</w:t>
      </w:r>
      <w:r w:rsidRPr="00737452">
        <w:rPr>
          <w:rFonts w:ascii="Arial" w:eastAsiaTheme="minorEastAsia" w:hAnsi="Arial" w:cs="Arial"/>
          <w:sz w:val="24"/>
          <w:szCs w:val="24"/>
          <w:lang w:eastAsia="en-GB"/>
        </w:rPr>
        <w:t xml:space="preserve"> Primary Care</w:t>
      </w:r>
      <w:r w:rsidRPr="00737452">
        <w:rPr>
          <w:rFonts w:ascii="Arial" w:eastAsiaTheme="minorEastAsia" w:hAnsi="Arial" w:cs="Arial"/>
          <w:color w:val="000000" w:themeColor="text1"/>
          <w:sz w:val="24"/>
          <w:szCs w:val="24"/>
          <w:lang w:eastAsia="en-GB"/>
        </w:rPr>
        <w:t xml:space="preserve">personalise for use within their own Practice or use to support development of their own policies and procedures.  </w:t>
      </w:r>
    </w:p>
    <w:p w:rsidR="00737452" w:rsidRPr="00737452" w:rsidRDefault="00737452" w:rsidP="00737452">
      <w:pPr>
        <w:autoSpaceDE w:val="0"/>
        <w:autoSpaceDN w:val="0"/>
        <w:adjustRightInd w:val="0"/>
        <w:spacing w:line="240" w:lineRule="auto"/>
        <w:jc w:val="both"/>
        <w:rPr>
          <w:rFonts w:ascii="Arial" w:eastAsiaTheme="minorEastAsia" w:hAnsi="Arial" w:cs="Arial"/>
          <w:sz w:val="24"/>
          <w:szCs w:val="24"/>
          <w:lang w:eastAsia="en-GB"/>
        </w:rPr>
      </w:pPr>
    </w:p>
    <w:p w:rsidR="00737452" w:rsidRPr="00737452" w:rsidRDefault="00737452" w:rsidP="00737452">
      <w:pPr>
        <w:autoSpaceDE w:val="0"/>
        <w:autoSpaceDN w:val="0"/>
        <w:adjustRightInd w:val="0"/>
        <w:spacing w:line="240" w:lineRule="auto"/>
        <w:jc w:val="both"/>
        <w:rPr>
          <w:rFonts w:ascii="Arial" w:eastAsiaTheme="minorEastAsia" w:hAnsi="Arial" w:cs="Arial"/>
          <w:color w:val="000000" w:themeColor="text1"/>
          <w:sz w:val="24"/>
          <w:szCs w:val="24"/>
          <w:lang w:eastAsia="en-GB"/>
        </w:rPr>
      </w:pPr>
      <w:r w:rsidRPr="00737452">
        <w:rPr>
          <w:rFonts w:ascii="Arial" w:eastAsiaTheme="minorEastAsia" w:hAnsi="Arial" w:cs="Arial"/>
          <w:sz w:val="24"/>
          <w:szCs w:val="24"/>
          <w:lang w:eastAsia="en-GB"/>
        </w:rPr>
        <w:t xml:space="preserve">It has been </w:t>
      </w:r>
      <w:r w:rsidRPr="00737452">
        <w:rPr>
          <w:rFonts w:ascii="Arial" w:eastAsiaTheme="minorEastAsia" w:hAnsi="Arial" w:cs="Arial"/>
          <w:color w:val="000000" w:themeColor="text1"/>
          <w:sz w:val="24"/>
          <w:szCs w:val="24"/>
          <w:lang w:eastAsia="en-GB"/>
        </w:rPr>
        <w:t>developed</w:t>
      </w:r>
      <w:r w:rsidRPr="00737452">
        <w:rPr>
          <w:rFonts w:ascii="Arial" w:eastAsiaTheme="minorEastAsia" w:hAnsi="Arial" w:cs="Arial"/>
          <w:sz w:val="24"/>
          <w:szCs w:val="24"/>
          <w:lang w:eastAsia="en-GB"/>
        </w:rPr>
        <w:t xml:space="preserve"> by the safeguarding adult and children’s team </w:t>
      </w:r>
      <w:r w:rsidRPr="00737452">
        <w:rPr>
          <w:rFonts w:ascii="Arial" w:eastAsiaTheme="minorEastAsia" w:hAnsi="Arial" w:cs="Arial"/>
          <w:color w:val="000000" w:themeColor="text1"/>
          <w:sz w:val="24"/>
          <w:szCs w:val="24"/>
          <w:lang w:eastAsia="en-GB"/>
        </w:rPr>
        <w:t xml:space="preserve">across Lancashire </w:t>
      </w:r>
      <w:r w:rsidRPr="00737452">
        <w:rPr>
          <w:rFonts w:ascii="Arial" w:eastAsiaTheme="minorEastAsia" w:hAnsi="Arial" w:cs="Arial"/>
          <w:sz w:val="24"/>
          <w:szCs w:val="24"/>
          <w:lang w:eastAsia="en-GB"/>
        </w:rPr>
        <w:t>and South Cumbria</w:t>
      </w:r>
      <w:r w:rsidRPr="00737452">
        <w:rPr>
          <w:rFonts w:ascii="Arial" w:eastAsiaTheme="minorEastAsia" w:hAnsi="Arial" w:cs="Arial"/>
          <w:color w:val="000000" w:themeColor="text1"/>
          <w:sz w:val="24"/>
          <w:szCs w:val="24"/>
          <w:lang w:eastAsia="en-GB"/>
        </w:rPr>
        <w:t xml:space="preserve">CCG’s. </w:t>
      </w:r>
    </w:p>
    <w:p w:rsidR="00737452" w:rsidRPr="00737452" w:rsidRDefault="00737452" w:rsidP="00737452">
      <w:pPr>
        <w:spacing w:after="200"/>
        <w:jc w:val="left"/>
        <w:rPr>
          <w:rFonts w:ascii="Arial" w:eastAsiaTheme="minorEastAsia" w:hAnsi="Arial" w:cs="Arial"/>
          <w:sz w:val="24"/>
          <w:szCs w:val="24"/>
        </w:rPr>
      </w:pPr>
    </w:p>
    <w:p w:rsidR="00B85E3E" w:rsidRDefault="00B85E3E" w:rsidP="000B5937">
      <w:pPr>
        <w:pStyle w:val="ListParagraph"/>
        <w:ind w:left="709"/>
        <w:jc w:val="left"/>
        <w:rPr>
          <w:rFonts w:ascii="Arial" w:hAnsi="Arial" w:cs="Arial"/>
          <w:sz w:val="24"/>
          <w:szCs w:val="24"/>
          <w:shd w:val="clear" w:color="auto" w:fill="FFFFFF"/>
        </w:rPr>
      </w:pPr>
    </w:p>
    <w:sectPr w:rsidR="00B85E3E" w:rsidSect="00632E0E">
      <w:pgSz w:w="11906" w:h="16838"/>
      <w:pgMar w:top="709" w:right="849" w:bottom="993" w:left="1134" w:header="709" w:footer="83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75D" w:rsidRDefault="0003275D">
      <w:pPr>
        <w:spacing w:line="240" w:lineRule="auto"/>
      </w:pPr>
      <w:r>
        <w:separator/>
      </w:r>
    </w:p>
  </w:endnote>
  <w:endnote w:type="continuationSeparator" w:id="1">
    <w:p w:rsidR="0003275D" w:rsidRDefault="0003275D">
      <w:pPr>
        <w:spacing w:line="240" w:lineRule="auto"/>
      </w:pPr>
      <w:r>
        <w:continuationSeparator/>
      </w:r>
    </w:p>
  </w:endnote>
  <w:endnote w:type="continuationNotice" w:id="2">
    <w:p w:rsidR="0003275D" w:rsidRDefault="0003275D">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ntax">
    <w:altName w:val="Syntax"/>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kzidenz Grotesk BE Light">
    <w:altName w:val="Akzidenz Grotesk BE Light"/>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43" w:rsidRPr="003322DF" w:rsidRDefault="00195E43">
    <w:pPr>
      <w:pStyle w:val="Footer"/>
      <w:rPr>
        <w:rFonts w:ascii="Arial" w:hAnsi="Arial" w:cs="Arial"/>
        <w:sz w:val="16"/>
        <w:szCs w:val="16"/>
      </w:rPr>
    </w:pPr>
  </w:p>
  <w:p w:rsidR="00AB7F34" w:rsidRDefault="00195E43">
    <w:pPr>
      <w:pStyle w:val="Footer"/>
    </w:pPr>
    <w:r w:rsidRPr="00195E43">
      <w:rPr>
        <w:rFonts w:ascii="Arial" w:hAnsi="Arial" w:cs="Arial"/>
        <w:sz w:val="16"/>
        <w:szCs w:val="16"/>
      </w:rPr>
      <w:t>February 2022  GP Practice Sample Domestic Abuse Policy V3</w:t>
    </w:r>
    <w:r w:rsidR="0084521A">
      <w:rPr>
        <w:rFonts w:ascii="Arial" w:hAnsi="Arial" w:cs="Arial"/>
        <w:sz w:val="16"/>
        <w:szCs w:val="16"/>
      </w:rPr>
      <w:t xml:space="preserve"> - FINAL</w:t>
    </w:r>
    <w:r w:rsidR="00AB7F34" w:rsidRPr="003322DF">
      <w:rPr>
        <w:rFonts w:ascii="Arial" w:hAnsi="Arial" w:cs="Arial"/>
        <w:sz w:val="16"/>
        <w:szCs w:val="16"/>
      </w:rPr>
      <w:tab/>
    </w:r>
    <w:r w:rsidR="00AB7F34" w:rsidRPr="003322DF">
      <w:rPr>
        <w:rFonts w:ascii="Arial" w:hAnsi="Arial" w:cs="Arial"/>
        <w:sz w:val="16"/>
        <w:szCs w:val="16"/>
      </w:rPr>
      <w:tab/>
      <w:t xml:space="preserve">     Page </w:t>
    </w:r>
    <w:r w:rsidR="00D4191C" w:rsidRPr="003322DF">
      <w:rPr>
        <w:rFonts w:ascii="Arial" w:hAnsi="Arial" w:cs="Arial"/>
        <w:b/>
        <w:bCs/>
        <w:sz w:val="16"/>
        <w:szCs w:val="16"/>
      </w:rPr>
      <w:fldChar w:fldCharType="begin"/>
    </w:r>
    <w:r w:rsidR="00AB7F34" w:rsidRPr="003322DF">
      <w:rPr>
        <w:rFonts w:ascii="Arial" w:hAnsi="Arial" w:cs="Arial"/>
        <w:b/>
        <w:bCs/>
        <w:sz w:val="16"/>
        <w:szCs w:val="16"/>
      </w:rPr>
      <w:instrText xml:space="preserve"> PAGE </w:instrText>
    </w:r>
    <w:r w:rsidR="00D4191C" w:rsidRPr="003322DF">
      <w:rPr>
        <w:rFonts w:ascii="Arial" w:hAnsi="Arial" w:cs="Arial"/>
        <w:b/>
        <w:bCs/>
        <w:sz w:val="16"/>
        <w:szCs w:val="16"/>
      </w:rPr>
      <w:fldChar w:fldCharType="separate"/>
    </w:r>
    <w:r w:rsidR="004A4B11">
      <w:rPr>
        <w:rFonts w:ascii="Arial" w:hAnsi="Arial" w:cs="Arial"/>
        <w:b/>
        <w:bCs/>
        <w:noProof/>
        <w:sz w:val="16"/>
        <w:szCs w:val="16"/>
      </w:rPr>
      <w:t>14</w:t>
    </w:r>
    <w:r w:rsidR="00D4191C" w:rsidRPr="003322DF">
      <w:rPr>
        <w:rFonts w:ascii="Arial" w:hAnsi="Arial" w:cs="Arial"/>
        <w:b/>
        <w:bCs/>
        <w:sz w:val="16"/>
        <w:szCs w:val="16"/>
      </w:rPr>
      <w:fldChar w:fldCharType="end"/>
    </w:r>
    <w:r w:rsidR="00AB7F34" w:rsidRPr="003322DF">
      <w:rPr>
        <w:rFonts w:ascii="Arial" w:hAnsi="Arial" w:cs="Arial"/>
        <w:sz w:val="16"/>
        <w:szCs w:val="16"/>
      </w:rPr>
      <w:t xml:space="preserve"> of </w:t>
    </w:r>
    <w:r w:rsidR="00D4191C" w:rsidRPr="003322DF">
      <w:rPr>
        <w:rFonts w:ascii="Arial" w:hAnsi="Arial" w:cs="Arial"/>
        <w:b/>
        <w:bCs/>
        <w:sz w:val="16"/>
        <w:szCs w:val="16"/>
      </w:rPr>
      <w:fldChar w:fldCharType="begin"/>
    </w:r>
    <w:r w:rsidR="00AB7F34" w:rsidRPr="003322DF">
      <w:rPr>
        <w:rFonts w:ascii="Arial" w:hAnsi="Arial" w:cs="Arial"/>
        <w:b/>
        <w:bCs/>
        <w:sz w:val="16"/>
        <w:szCs w:val="16"/>
      </w:rPr>
      <w:instrText xml:space="preserve"> NUMPAGES  </w:instrText>
    </w:r>
    <w:r w:rsidR="00D4191C" w:rsidRPr="003322DF">
      <w:rPr>
        <w:rFonts w:ascii="Arial" w:hAnsi="Arial" w:cs="Arial"/>
        <w:b/>
        <w:bCs/>
        <w:sz w:val="16"/>
        <w:szCs w:val="16"/>
      </w:rPr>
      <w:fldChar w:fldCharType="separate"/>
    </w:r>
    <w:r w:rsidR="004A4B11">
      <w:rPr>
        <w:rFonts w:ascii="Arial" w:hAnsi="Arial" w:cs="Arial"/>
        <w:b/>
        <w:bCs/>
        <w:noProof/>
        <w:sz w:val="16"/>
        <w:szCs w:val="16"/>
      </w:rPr>
      <w:t>35</w:t>
    </w:r>
    <w:r w:rsidR="00D4191C" w:rsidRPr="003322DF">
      <w:rPr>
        <w:rFonts w:ascii="Arial" w:hAnsi="Arial" w:cs="Arial"/>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75D" w:rsidRDefault="0003275D">
      <w:pPr>
        <w:spacing w:line="240" w:lineRule="auto"/>
      </w:pPr>
      <w:r>
        <w:separator/>
      </w:r>
    </w:p>
  </w:footnote>
  <w:footnote w:type="continuationSeparator" w:id="1">
    <w:p w:rsidR="0003275D" w:rsidRDefault="0003275D">
      <w:pPr>
        <w:spacing w:line="240" w:lineRule="auto"/>
      </w:pPr>
      <w:r>
        <w:continuationSeparator/>
      </w:r>
    </w:p>
  </w:footnote>
  <w:footnote w:type="continuationNotice" w:id="2">
    <w:p w:rsidR="0003275D" w:rsidRDefault="0003275D">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697F"/>
    <w:multiLevelType w:val="multilevel"/>
    <w:tmpl w:val="0372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32725"/>
    <w:multiLevelType w:val="hybridMultilevel"/>
    <w:tmpl w:val="7CEE2352"/>
    <w:lvl w:ilvl="0" w:tplc="A8843A48">
      <w:start w:val="6"/>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C86ADC"/>
    <w:multiLevelType w:val="hybridMultilevel"/>
    <w:tmpl w:val="15B8A79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686128"/>
    <w:multiLevelType w:val="hybridMultilevel"/>
    <w:tmpl w:val="A35A358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93E35E2"/>
    <w:multiLevelType w:val="hybridMultilevel"/>
    <w:tmpl w:val="9EA4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4F4E3A"/>
    <w:multiLevelType w:val="hybridMultilevel"/>
    <w:tmpl w:val="79FC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5C68DC"/>
    <w:multiLevelType w:val="hybridMultilevel"/>
    <w:tmpl w:val="1046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985FC5"/>
    <w:multiLevelType w:val="hybridMultilevel"/>
    <w:tmpl w:val="C0A2C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6A7164"/>
    <w:multiLevelType w:val="hybridMultilevel"/>
    <w:tmpl w:val="A93843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12BB4ED7"/>
    <w:multiLevelType w:val="hybridMultilevel"/>
    <w:tmpl w:val="994A5388"/>
    <w:lvl w:ilvl="0" w:tplc="02DE6190">
      <w:start w:val="1"/>
      <w:numFmt w:val="bullet"/>
      <w:lvlText w:val="•"/>
      <w:lvlJc w:val="left"/>
      <w:pPr>
        <w:tabs>
          <w:tab w:val="num" w:pos="720"/>
        </w:tabs>
        <w:ind w:left="720" w:hanging="360"/>
      </w:pPr>
      <w:rPr>
        <w:rFonts w:ascii="Arial" w:hAnsi="Arial" w:hint="default"/>
      </w:rPr>
    </w:lvl>
    <w:lvl w:ilvl="1" w:tplc="25C67910" w:tentative="1">
      <w:start w:val="1"/>
      <w:numFmt w:val="bullet"/>
      <w:lvlText w:val="•"/>
      <w:lvlJc w:val="left"/>
      <w:pPr>
        <w:tabs>
          <w:tab w:val="num" w:pos="1440"/>
        </w:tabs>
        <w:ind w:left="1440" w:hanging="360"/>
      </w:pPr>
      <w:rPr>
        <w:rFonts w:ascii="Arial" w:hAnsi="Arial" w:hint="default"/>
      </w:rPr>
    </w:lvl>
    <w:lvl w:ilvl="2" w:tplc="BDBEC344" w:tentative="1">
      <w:start w:val="1"/>
      <w:numFmt w:val="bullet"/>
      <w:lvlText w:val="•"/>
      <w:lvlJc w:val="left"/>
      <w:pPr>
        <w:tabs>
          <w:tab w:val="num" w:pos="2160"/>
        </w:tabs>
        <w:ind w:left="2160" w:hanging="360"/>
      </w:pPr>
      <w:rPr>
        <w:rFonts w:ascii="Arial" w:hAnsi="Arial" w:hint="default"/>
      </w:rPr>
    </w:lvl>
    <w:lvl w:ilvl="3" w:tplc="9E0470E8" w:tentative="1">
      <w:start w:val="1"/>
      <w:numFmt w:val="bullet"/>
      <w:lvlText w:val="•"/>
      <w:lvlJc w:val="left"/>
      <w:pPr>
        <w:tabs>
          <w:tab w:val="num" w:pos="2880"/>
        </w:tabs>
        <w:ind w:left="2880" w:hanging="360"/>
      </w:pPr>
      <w:rPr>
        <w:rFonts w:ascii="Arial" w:hAnsi="Arial" w:hint="default"/>
      </w:rPr>
    </w:lvl>
    <w:lvl w:ilvl="4" w:tplc="156E61E4" w:tentative="1">
      <w:start w:val="1"/>
      <w:numFmt w:val="bullet"/>
      <w:lvlText w:val="•"/>
      <w:lvlJc w:val="left"/>
      <w:pPr>
        <w:tabs>
          <w:tab w:val="num" w:pos="3600"/>
        </w:tabs>
        <w:ind w:left="3600" w:hanging="360"/>
      </w:pPr>
      <w:rPr>
        <w:rFonts w:ascii="Arial" w:hAnsi="Arial" w:hint="default"/>
      </w:rPr>
    </w:lvl>
    <w:lvl w:ilvl="5" w:tplc="F9527A96" w:tentative="1">
      <w:start w:val="1"/>
      <w:numFmt w:val="bullet"/>
      <w:lvlText w:val="•"/>
      <w:lvlJc w:val="left"/>
      <w:pPr>
        <w:tabs>
          <w:tab w:val="num" w:pos="4320"/>
        </w:tabs>
        <w:ind w:left="4320" w:hanging="360"/>
      </w:pPr>
      <w:rPr>
        <w:rFonts w:ascii="Arial" w:hAnsi="Arial" w:hint="default"/>
      </w:rPr>
    </w:lvl>
    <w:lvl w:ilvl="6" w:tplc="5BBEE65C" w:tentative="1">
      <w:start w:val="1"/>
      <w:numFmt w:val="bullet"/>
      <w:lvlText w:val="•"/>
      <w:lvlJc w:val="left"/>
      <w:pPr>
        <w:tabs>
          <w:tab w:val="num" w:pos="5040"/>
        </w:tabs>
        <w:ind w:left="5040" w:hanging="360"/>
      </w:pPr>
      <w:rPr>
        <w:rFonts w:ascii="Arial" w:hAnsi="Arial" w:hint="default"/>
      </w:rPr>
    </w:lvl>
    <w:lvl w:ilvl="7" w:tplc="F704D668" w:tentative="1">
      <w:start w:val="1"/>
      <w:numFmt w:val="bullet"/>
      <w:lvlText w:val="•"/>
      <w:lvlJc w:val="left"/>
      <w:pPr>
        <w:tabs>
          <w:tab w:val="num" w:pos="5760"/>
        </w:tabs>
        <w:ind w:left="5760" w:hanging="360"/>
      </w:pPr>
      <w:rPr>
        <w:rFonts w:ascii="Arial" w:hAnsi="Arial" w:hint="default"/>
      </w:rPr>
    </w:lvl>
    <w:lvl w:ilvl="8" w:tplc="002E4234" w:tentative="1">
      <w:start w:val="1"/>
      <w:numFmt w:val="bullet"/>
      <w:lvlText w:val="•"/>
      <w:lvlJc w:val="left"/>
      <w:pPr>
        <w:tabs>
          <w:tab w:val="num" w:pos="6480"/>
        </w:tabs>
        <w:ind w:left="6480" w:hanging="360"/>
      </w:pPr>
      <w:rPr>
        <w:rFonts w:ascii="Arial" w:hAnsi="Arial" w:hint="default"/>
      </w:rPr>
    </w:lvl>
  </w:abstractNum>
  <w:abstractNum w:abstractNumId="10">
    <w:nsid w:val="16154E1C"/>
    <w:multiLevelType w:val="hybridMultilevel"/>
    <w:tmpl w:val="7D82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850EE2"/>
    <w:multiLevelType w:val="hybridMultilevel"/>
    <w:tmpl w:val="49CA1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F286DDB"/>
    <w:multiLevelType w:val="hybridMultilevel"/>
    <w:tmpl w:val="75A24A1C"/>
    <w:lvl w:ilvl="0" w:tplc="667C10D6">
      <w:start w:val="1"/>
      <w:numFmt w:val="bullet"/>
      <w:lvlText w:val="•"/>
      <w:lvlJc w:val="left"/>
      <w:pPr>
        <w:tabs>
          <w:tab w:val="num" w:pos="720"/>
        </w:tabs>
        <w:ind w:left="720" w:hanging="360"/>
      </w:pPr>
      <w:rPr>
        <w:rFonts w:ascii="Arial" w:hAnsi="Arial" w:hint="default"/>
      </w:rPr>
    </w:lvl>
    <w:lvl w:ilvl="1" w:tplc="2494BF58" w:tentative="1">
      <w:start w:val="1"/>
      <w:numFmt w:val="bullet"/>
      <w:lvlText w:val="•"/>
      <w:lvlJc w:val="left"/>
      <w:pPr>
        <w:tabs>
          <w:tab w:val="num" w:pos="1440"/>
        </w:tabs>
        <w:ind w:left="1440" w:hanging="360"/>
      </w:pPr>
      <w:rPr>
        <w:rFonts w:ascii="Arial" w:hAnsi="Arial" w:hint="default"/>
      </w:rPr>
    </w:lvl>
    <w:lvl w:ilvl="2" w:tplc="03309F16" w:tentative="1">
      <w:start w:val="1"/>
      <w:numFmt w:val="bullet"/>
      <w:lvlText w:val="•"/>
      <w:lvlJc w:val="left"/>
      <w:pPr>
        <w:tabs>
          <w:tab w:val="num" w:pos="2160"/>
        </w:tabs>
        <w:ind w:left="2160" w:hanging="360"/>
      </w:pPr>
      <w:rPr>
        <w:rFonts w:ascii="Arial" w:hAnsi="Arial" w:hint="default"/>
      </w:rPr>
    </w:lvl>
    <w:lvl w:ilvl="3" w:tplc="97AC3826" w:tentative="1">
      <w:start w:val="1"/>
      <w:numFmt w:val="bullet"/>
      <w:lvlText w:val="•"/>
      <w:lvlJc w:val="left"/>
      <w:pPr>
        <w:tabs>
          <w:tab w:val="num" w:pos="2880"/>
        </w:tabs>
        <w:ind w:left="2880" w:hanging="360"/>
      </w:pPr>
      <w:rPr>
        <w:rFonts w:ascii="Arial" w:hAnsi="Arial" w:hint="default"/>
      </w:rPr>
    </w:lvl>
    <w:lvl w:ilvl="4" w:tplc="59FA696C" w:tentative="1">
      <w:start w:val="1"/>
      <w:numFmt w:val="bullet"/>
      <w:lvlText w:val="•"/>
      <w:lvlJc w:val="left"/>
      <w:pPr>
        <w:tabs>
          <w:tab w:val="num" w:pos="3600"/>
        </w:tabs>
        <w:ind w:left="3600" w:hanging="360"/>
      </w:pPr>
      <w:rPr>
        <w:rFonts w:ascii="Arial" w:hAnsi="Arial" w:hint="default"/>
      </w:rPr>
    </w:lvl>
    <w:lvl w:ilvl="5" w:tplc="F4D2CDA0" w:tentative="1">
      <w:start w:val="1"/>
      <w:numFmt w:val="bullet"/>
      <w:lvlText w:val="•"/>
      <w:lvlJc w:val="left"/>
      <w:pPr>
        <w:tabs>
          <w:tab w:val="num" w:pos="4320"/>
        </w:tabs>
        <w:ind w:left="4320" w:hanging="360"/>
      </w:pPr>
      <w:rPr>
        <w:rFonts w:ascii="Arial" w:hAnsi="Arial" w:hint="default"/>
      </w:rPr>
    </w:lvl>
    <w:lvl w:ilvl="6" w:tplc="F7D0729E" w:tentative="1">
      <w:start w:val="1"/>
      <w:numFmt w:val="bullet"/>
      <w:lvlText w:val="•"/>
      <w:lvlJc w:val="left"/>
      <w:pPr>
        <w:tabs>
          <w:tab w:val="num" w:pos="5040"/>
        </w:tabs>
        <w:ind w:left="5040" w:hanging="360"/>
      </w:pPr>
      <w:rPr>
        <w:rFonts w:ascii="Arial" w:hAnsi="Arial" w:hint="default"/>
      </w:rPr>
    </w:lvl>
    <w:lvl w:ilvl="7" w:tplc="91F4D750" w:tentative="1">
      <w:start w:val="1"/>
      <w:numFmt w:val="bullet"/>
      <w:lvlText w:val="•"/>
      <w:lvlJc w:val="left"/>
      <w:pPr>
        <w:tabs>
          <w:tab w:val="num" w:pos="5760"/>
        </w:tabs>
        <w:ind w:left="5760" w:hanging="360"/>
      </w:pPr>
      <w:rPr>
        <w:rFonts w:ascii="Arial" w:hAnsi="Arial" w:hint="default"/>
      </w:rPr>
    </w:lvl>
    <w:lvl w:ilvl="8" w:tplc="D0BAF1A6" w:tentative="1">
      <w:start w:val="1"/>
      <w:numFmt w:val="bullet"/>
      <w:lvlText w:val="•"/>
      <w:lvlJc w:val="left"/>
      <w:pPr>
        <w:tabs>
          <w:tab w:val="num" w:pos="6480"/>
        </w:tabs>
        <w:ind w:left="6480" w:hanging="360"/>
      </w:pPr>
      <w:rPr>
        <w:rFonts w:ascii="Arial" w:hAnsi="Arial" w:hint="default"/>
      </w:rPr>
    </w:lvl>
  </w:abstractNum>
  <w:abstractNum w:abstractNumId="13">
    <w:nsid w:val="23646074"/>
    <w:multiLevelType w:val="hybridMultilevel"/>
    <w:tmpl w:val="02B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226286"/>
    <w:multiLevelType w:val="hybridMultilevel"/>
    <w:tmpl w:val="E8025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A483AC0"/>
    <w:multiLevelType w:val="multilevel"/>
    <w:tmpl w:val="30FCB75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0F7C6A"/>
    <w:multiLevelType w:val="multilevel"/>
    <w:tmpl w:val="8AEE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DB6C48"/>
    <w:multiLevelType w:val="hybridMultilevel"/>
    <w:tmpl w:val="91643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FC004AD"/>
    <w:multiLevelType w:val="hybridMultilevel"/>
    <w:tmpl w:val="1DA2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517B6C"/>
    <w:multiLevelType w:val="hybridMultilevel"/>
    <w:tmpl w:val="7074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8B46CB"/>
    <w:multiLevelType w:val="hybridMultilevel"/>
    <w:tmpl w:val="568E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59787F"/>
    <w:multiLevelType w:val="hybridMultilevel"/>
    <w:tmpl w:val="D472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A86369"/>
    <w:multiLevelType w:val="hybridMultilevel"/>
    <w:tmpl w:val="DDE2A3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41CF572F"/>
    <w:multiLevelType w:val="hybridMultilevel"/>
    <w:tmpl w:val="CD44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7B3D32"/>
    <w:multiLevelType w:val="hybridMultilevel"/>
    <w:tmpl w:val="F09639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8A107B7"/>
    <w:multiLevelType w:val="hybridMultilevel"/>
    <w:tmpl w:val="29DC47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D736E8"/>
    <w:multiLevelType w:val="hybridMultilevel"/>
    <w:tmpl w:val="1DF0C300"/>
    <w:lvl w:ilvl="0" w:tplc="08090001">
      <w:start w:val="1"/>
      <w:numFmt w:val="bullet"/>
      <w:lvlText w:val=""/>
      <w:lvlJc w:val="left"/>
      <w:pPr>
        <w:ind w:left="720" w:hanging="360"/>
      </w:pPr>
      <w:rPr>
        <w:rFonts w:ascii="Symbol" w:hAnsi="Symbol" w:hint="default"/>
      </w:rPr>
    </w:lvl>
    <w:lvl w:ilvl="1" w:tplc="1CEE2902">
      <w:start w:val="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7F57CF"/>
    <w:multiLevelType w:val="hybridMultilevel"/>
    <w:tmpl w:val="CF8CD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E281DB6"/>
    <w:multiLevelType w:val="multilevel"/>
    <w:tmpl w:val="15A490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5C539DE"/>
    <w:multiLevelType w:val="hybridMultilevel"/>
    <w:tmpl w:val="61D8F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A181039"/>
    <w:multiLevelType w:val="hybridMultilevel"/>
    <w:tmpl w:val="CAAE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8C3428"/>
    <w:multiLevelType w:val="hybridMultilevel"/>
    <w:tmpl w:val="4658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006072"/>
    <w:multiLevelType w:val="hybridMultilevel"/>
    <w:tmpl w:val="8892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E515A5"/>
    <w:multiLevelType w:val="hybridMultilevel"/>
    <w:tmpl w:val="16921FA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nsid w:val="69DF5354"/>
    <w:multiLevelType w:val="hybridMultilevel"/>
    <w:tmpl w:val="E88E16B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78134B43"/>
    <w:multiLevelType w:val="hybridMultilevel"/>
    <w:tmpl w:val="3AA09FE0"/>
    <w:lvl w:ilvl="0" w:tplc="C8085200">
      <w:start w:val="1"/>
      <w:numFmt w:val="bullet"/>
      <w:lvlText w:val="•"/>
      <w:lvlJc w:val="left"/>
      <w:pPr>
        <w:tabs>
          <w:tab w:val="num" w:pos="720"/>
        </w:tabs>
        <w:ind w:left="720" w:hanging="360"/>
      </w:pPr>
      <w:rPr>
        <w:rFonts w:ascii="Arial" w:hAnsi="Arial" w:hint="default"/>
      </w:rPr>
    </w:lvl>
    <w:lvl w:ilvl="1" w:tplc="629434E8" w:tentative="1">
      <w:start w:val="1"/>
      <w:numFmt w:val="bullet"/>
      <w:lvlText w:val="•"/>
      <w:lvlJc w:val="left"/>
      <w:pPr>
        <w:tabs>
          <w:tab w:val="num" w:pos="1440"/>
        </w:tabs>
        <w:ind w:left="1440" w:hanging="360"/>
      </w:pPr>
      <w:rPr>
        <w:rFonts w:ascii="Arial" w:hAnsi="Arial" w:hint="default"/>
      </w:rPr>
    </w:lvl>
    <w:lvl w:ilvl="2" w:tplc="3ABA4FD4" w:tentative="1">
      <w:start w:val="1"/>
      <w:numFmt w:val="bullet"/>
      <w:lvlText w:val="•"/>
      <w:lvlJc w:val="left"/>
      <w:pPr>
        <w:tabs>
          <w:tab w:val="num" w:pos="2160"/>
        </w:tabs>
        <w:ind w:left="2160" w:hanging="360"/>
      </w:pPr>
      <w:rPr>
        <w:rFonts w:ascii="Arial" w:hAnsi="Arial" w:hint="default"/>
      </w:rPr>
    </w:lvl>
    <w:lvl w:ilvl="3" w:tplc="09C88B86" w:tentative="1">
      <w:start w:val="1"/>
      <w:numFmt w:val="bullet"/>
      <w:lvlText w:val="•"/>
      <w:lvlJc w:val="left"/>
      <w:pPr>
        <w:tabs>
          <w:tab w:val="num" w:pos="2880"/>
        </w:tabs>
        <w:ind w:left="2880" w:hanging="360"/>
      </w:pPr>
      <w:rPr>
        <w:rFonts w:ascii="Arial" w:hAnsi="Arial" w:hint="default"/>
      </w:rPr>
    </w:lvl>
    <w:lvl w:ilvl="4" w:tplc="3AF2C2D0" w:tentative="1">
      <w:start w:val="1"/>
      <w:numFmt w:val="bullet"/>
      <w:lvlText w:val="•"/>
      <w:lvlJc w:val="left"/>
      <w:pPr>
        <w:tabs>
          <w:tab w:val="num" w:pos="3600"/>
        </w:tabs>
        <w:ind w:left="3600" w:hanging="360"/>
      </w:pPr>
      <w:rPr>
        <w:rFonts w:ascii="Arial" w:hAnsi="Arial" w:hint="default"/>
      </w:rPr>
    </w:lvl>
    <w:lvl w:ilvl="5" w:tplc="557CDB6C" w:tentative="1">
      <w:start w:val="1"/>
      <w:numFmt w:val="bullet"/>
      <w:lvlText w:val="•"/>
      <w:lvlJc w:val="left"/>
      <w:pPr>
        <w:tabs>
          <w:tab w:val="num" w:pos="4320"/>
        </w:tabs>
        <w:ind w:left="4320" w:hanging="360"/>
      </w:pPr>
      <w:rPr>
        <w:rFonts w:ascii="Arial" w:hAnsi="Arial" w:hint="default"/>
      </w:rPr>
    </w:lvl>
    <w:lvl w:ilvl="6" w:tplc="49103A8E" w:tentative="1">
      <w:start w:val="1"/>
      <w:numFmt w:val="bullet"/>
      <w:lvlText w:val="•"/>
      <w:lvlJc w:val="left"/>
      <w:pPr>
        <w:tabs>
          <w:tab w:val="num" w:pos="5040"/>
        </w:tabs>
        <w:ind w:left="5040" w:hanging="360"/>
      </w:pPr>
      <w:rPr>
        <w:rFonts w:ascii="Arial" w:hAnsi="Arial" w:hint="default"/>
      </w:rPr>
    </w:lvl>
    <w:lvl w:ilvl="7" w:tplc="ABD827A0" w:tentative="1">
      <w:start w:val="1"/>
      <w:numFmt w:val="bullet"/>
      <w:lvlText w:val="•"/>
      <w:lvlJc w:val="left"/>
      <w:pPr>
        <w:tabs>
          <w:tab w:val="num" w:pos="5760"/>
        </w:tabs>
        <w:ind w:left="5760" w:hanging="360"/>
      </w:pPr>
      <w:rPr>
        <w:rFonts w:ascii="Arial" w:hAnsi="Arial" w:hint="default"/>
      </w:rPr>
    </w:lvl>
    <w:lvl w:ilvl="8" w:tplc="7924F254" w:tentative="1">
      <w:start w:val="1"/>
      <w:numFmt w:val="bullet"/>
      <w:lvlText w:val="•"/>
      <w:lvlJc w:val="left"/>
      <w:pPr>
        <w:tabs>
          <w:tab w:val="num" w:pos="6480"/>
        </w:tabs>
        <w:ind w:left="6480" w:hanging="360"/>
      </w:pPr>
      <w:rPr>
        <w:rFonts w:ascii="Arial" w:hAnsi="Arial" w:hint="default"/>
      </w:rPr>
    </w:lvl>
  </w:abstractNum>
  <w:abstractNum w:abstractNumId="36">
    <w:nsid w:val="7B164BFD"/>
    <w:multiLevelType w:val="hybridMultilevel"/>
    <w:tmpl w:val="9392D30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2"/>
  </w:num>
  <w:num w:numId="3">
    <w:abstractNumId w:val="26"/>
  </w:num>
  <w:num w:numId="4">
    <w:abstractNumId w:val="18"/>
  </w:num>
  <w:num w:numId="5">
    <w:abstractNumId w:val="16"/>
  </w:num>
  <w:num w:numId="6">
    <w:abstractNumId w:val="15"/>
  </w:num>
  <w:num w:numId="7">
    <w:abstractNumId w:val="0"/>
  </w:num>
  <w:num w:numId="8">
    <w:abstractNumId w:val="3"/>
  </w:num>
  <w:num w:numId="9">
    <w:abstractNumId w:val="33"/>
  </w:num>
  <w:num w:numId="10">
    <w:abstractNumId w:val="30"/>
  </w:num>
  <w:num w:numId="11">
    <w:abstractNumId w:val="31"/>
  </w:num>
  <w:num w:numId="12">
    <w:abstractNumId w:val="19"/>
  </w:num>
  <w:num w:numId="13">
    <w:abstractNumId w:val="27"/>
  </w:num>
  <w:num w:numId="14">
    <w:abstractNumId w:val="14"/>
  </w:num>
  <w:num w:numId="15">
    <w:abstractNumId w:val="36"/>
  </w:num>
  <w:num w:numId="16">
    <w:abstractNumId w:val="1"/>
  </w:num>
  <w:num w:numId="17">
    <w:abstractNumId w:val="35"/>
  </w:num>
  <w:num w:numId="18">
    <w:abstractNumId w:val="9"/>
  </w:num>
  <w:num w:numId="19">
    <w:abstractNumId w:val="12"/>
  </w:num>
  <w:num w:numId="20">
    <w:abstractNumId w:val="13"/>
  </w:num>
  <w:num w:numId="21">
    <w:abstractNumId w:val="28"/>
  </w:num>
  <w:num w:numId="22">
    <w:abstractNumId w:val="10"/>
  </w:num>
  <w:num w:numId="23">
    <w:abstractNumId w:val="24"/>
  </w:num>
  <w:num w:numId="24">
    <w:abstractNumId w:val="11"/>
  </w:num>
  <w:num w:numId="25">
    <w:abstractNumId w:val="17"/>
  </w:num>
  <w:num w:numId="26">
    <w:abstractNumId w:val="29"/>
  </w:num>
  <w:num w:numId="27">
    <w:abstractNumId w:val="20"/>
  </w:num>
  <w:num w:numId="28">
    <w:abstractNumId w:val="8"/>
  </w:num>
  <w:num w:numId="29">
    <w:abstractNumId w:val="34"/>
  </w:num>
  <w:num w:numId="30">
    <w:abstractNumId w:val="32"/>
  </w:num>
  <w:num w:numId="31">
    <w:abstractNumId w:val="4"/>
  </w:num>
  <w:num w:numId="32">
    <w:abstractNumId w:val="5"/>
  </w:num>
  <w:num w:numId="33">
    <w:abstractNumId w:val="21"/>
  </w:num>
  <w:num w:numId="34">
    <w:abstractNumId w:val="23"/>
  </w:num>
  <w:num w:numId="35">
    <w:abstractNumId w:val="7"/>
  </w:num>
  <w:num w:numId="36">
    <w:abstractNumId w:val="25"/>
  </w:num>
  <w:num w:numId="37">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3A4DF4"/>
    <w:rsid w:val="00004B4A"/>
    <w:rsid w:val="000050BA"/>
    <w:rsid w:val="00010B9F"/>
    <w:rsid w:val="00013073"/>
    <w:rsid w:val="00014B65"/>
    <w:rsid w:val="00014E5A"/>
    <w:rsid w:val="0001543E"/>
    <w:rsid w:val="00016AEA"/>
    <w:rsid w:val="00022A7B"/>
    <w:rsid w:val="0002547C"/>
    <w:rsid w:val="00025496"/>
    <w:rsid w:val="00026F95"/>
    <w:rsid w:val="0003275D"/>
    <w:rsid w:val="000334DC"/>
    <w:rsid w:val="00033BA3"/>
    <w:rsid w:val="00042194"/>
    <w:rsid w:val="0004235A"/>
    <w:rsid w:val="0004309E"/>
    <w:rsid w:val="000443CD"/>
    <w:rsid w:val="000478E6"/>
    <w:rsid w:val="00047B32"/>
    <w:rsid w:val="00056D66"/>
    <w:rsid w:val="00060C41"/>
    <w:rsid w:val="000614AF"/>
    <w:rsid w:val="0006178F"/>
    <w:rsid w:val="00061B1C"/>
    <w:rsid w:val="00063F88"/>
    <w:rsid w:val="000641AE"/>
    <w:rsid w:val="00064AA5"/>
    <w:rsid w:val="0006534E"/>
    <w:rsid w:val="0006669F"/>
    <w:rsid w:val="0006683F"/>
    <w:rsid w:val="00075633"/>
    <w:rsid w:val="00077687"/>
    <w:rsid w:val="00080718"/>
    <w:rsid w:val="00080AB5"/>
    <w:rsid w:val="0008531B"/>
    <w:rsid w:val="000855B8"/>
    <w:rsid w:val="00086BB6"/>
    <w:rsid w:val="00090D1B"/>
    <w:rsid w:val="00090F84"/>
    <w:rsid w:val="0009225F"/>
    <w:rsid w:val="0009310F"/>
    <w:rsid w:val="00094431"/>
    <w:rsid w:val="00097B31"/>
    <w:rsid w:val="00097D7D"/>
    <w:rsid w:val="000A17B8"/>
    <w:rsid w:val="000A237F"/>
    <w:rsid w:val="000B460C"/>
    <w:rsid w:val="000B4A44"/>
    <w:rsid w:val="000B4DD8"/>
    <w:rsid w:val="000B5937"/>
    <w:rsid w:val="000C04D6"/>
    <w:rsid w:val="000C1BA7"/>
    <w:rsid w:val="000C1DCF"/>
    <w:rsid w:val="000D0A22"/>
    <w:rsid w:val="000D29D9"/>
    <w:rsid w:val="000D52AA"/>
    <w:rsid w:val="000D5DD5"/>
    <w:rsid w:val="000D72DD"/>
    <w:rsid w:val="000E2115"/>
    <w:rsid w:val="000E43C0"/>
    <w:rsid w:val="000F0732"/>
    <w:rsid w:val="000F191F"/>
    <w:rsid w:val="000F3DA5"/>
    <w:rsid w:val="000F774E"/>
    <w:rsid w:val="00101CEE"/>
    <w:rsid w:val="00107484"/>
    <w:rsid w:val="00120227"/>
    <w:rsid w:val="001202AF"/>
    <w:rsid w:val="00121165"/>
    <w:rsid w:val="00123079"/>
    <w:rsid w:val="001239CE"/>
    <w:rsid w:val="00126E61"/>
    <w:rsid w:val="00126F16"/>
    <w:rsid w:val="00130968"/>
    <w:rsid w:val="00131B0C"/>
    <w:rsid w:val="00131BE7"/>
    <w:rsid w:val="00132C33"/>
    <w:rsid w:val="00134778"/>
    <w:rsid w:val="00144A0D"/>
    <w:rsid w:val="00145B92"/>
    <w:rsid w:val="00152821"/>
    <w:rsid w:val="00160325"/>
    <w:rsid w:val="00162A54"/>
    <w:rsid w:val="00163D03"/>
    <w:rsid w:val="00165121"/>
    <w:rsid w:val="001660A8"/>
    <w:rsid w:val="00170142"/>
    <w:rsid w:val="001733C0"/>
    <w:rsid w:val="00175EFD"/>
    <w:rsid w:val="00176A8C"/>
    <w:rsid w:val="0018064A"/>
    <w:rsid w:val="00180FE5"/>
    <w:rsid w:val="00184724"/>
    <w:rsid w:val="00187374"/>
    <w:rsid w:val="001900BB"/>
    <w:rsid w:val="00195E43"/>
    <w:rsid w:val="001978BD"/>
    <w:rsid w:val="001A152F"/>
    <w:rsid w:val="001A1B64"/>
    <w:rsid w:val="001A2D3F"/>
    <w:rsid w:val="001A4AAD"/>
    <w:rsid w:val="001A58F1"/>
    <w:rsid w:val="001A7D3D"/>
    <w:rsid w:val="001B0E8C"/>
    <w:rsid w:val="001B14D5"/>
    <w:rsid w:val="001C0C31"/>
    <w:rsid w:val="001C1E49"/>
    <w:rsid w:val="001D0CE3"/>
    <w:rsid w:val="001D22B7"/>
    <w:rsid w:val="001D4F7B"/>
    <w:rsid w:val="001D6C3B"/>
    <w:rsid w:val="001D77FC"/>
    <w:rsid w:val="001D7B9C"/>
    <w:rsid w:val="001E2B60"/>
    <w:rsid w:val="001F178A"/>
    <w:rsid w:val="001F5C5A"/>
    <w:rsid w:val="001F6A45"/>
    <w:rsid w:val="00202837"/>
    <w:rsid w:val="0020576C"/>
    <w:rsid w:val="00210296"/>
    <w:rsid w:val="00211BB6"/>
    <w:rsid w:val="00213E68"/>
    <w:rsid w:val="0021471E"/>
    <w:rsid w:val="00214CCE"/>
    <w:rsid w:val="0022170B"/>
    <w:rsid w:val="0022261D"/>
    <w:rsid w:val="00222A80"/>
    <w:rsid w:val="002256BF"/>
    <w:rsid w:val="00226247"/>
    <w:rsid w:val="0023095D"/>
    <w:rsid w:val="00231C57"/>
    <w:rsid w:val="00233C41"/>
    <w:rsid w:val="002353A7"/>
    <w:rsid w:val="0023566E"/>
    <w:rsid w:val="0023618E"/>
    <w:rsid w:val="00236FDB"/>
    <w:rsid w:val="00237482"/>
    <w:rsid w:val="00243AC7"/>
    <w:rsid w:val="0024597B"/>
    <w:rsid w:val="00246383"/>
    <w:rsid w:val="002468DB"/>
    <w:rsid w:val="002500E4"/>
    <w:rsid w:val="002514D9"/>
    <w:rsid w:val="00252391"/>
    <w:rsid w:val="00253729"/>
    <w:rsid w:val="002556AE"/>
    <w:rsid w:val="0025627D"/>
    <w:rsid w:val="00260ECA"/>
    <w:rsid w:val="00262AAA"/>
    <w:rsid w:val="00262ABB"/>
    <w:rsid w:val="00262B20"/>
    <w:rsid w:val="00262C20"/>
    <w:rsid w:val="00265B4F"/>
    <w:rsid w:val="00266E50"/>
    <w:rsid w:val="0026707E"/>
    <w:rsid w:val="00270D1E"/>
    <w:rsid w:val="002766A4"/>
    <w:rsid w:val="00281734"/>
    <w:rsid w:val="0028298A"/>
    <w:rsid w:val="0028298E"/>
    <w:rsid w:val="00282ECA"/>
    <w:rsid w:val="00284BC4"/>
    <w:rsid w:val="00290B6E"/>
    <w:rsid w:val="00291591"/>
    <w:rsid w:val="002942C9"/>
    <w:rsid w:val="002954FF"/>
    <w:rsid w:val="002A6AA5"/>
    <w:rsid w:val="002B076D"/>
    <w:rsid w:val="002B1653"/>
    <w:rsid w:val="002B348E"/>
    <w:rsid w:val="002B6CCC"/>
    <w:rsid w:val="002C355D"/>
    <w:rsid w:val="002E3A2F"/>
    <w:rsid w:val="002E43A4"/>
    <w:rsid w:val="002E676E"/>
    <w:rsid w:val="002E68BA"/>
    <w:rsid w:val="002E6A1F"/>
    <w:rsid w:val="002E6F60"/>
    <w:rsid w:val="002F3EEE"/>
    <w:rsid w:val="002F40E1"/>
    <w:rsid w:val="002F733E"/>
    <w:rsid w:val="002F7659"/>
    <w:rsid w:val="002F78B5"/>
    <w:rsid w:val="003000C8"/>
    <w:rsid w:val="00300245"/>
    <w:rsid w:val="00302307"/>
    <w:rsid w:val="00305B17"/>
    <w:rsid w:val="00311627"/>
    <w:rsid w:val="00312E36"/>
    <w:rsid w:val="00313283"/>
    <w:rsid w:val="00315351"/>
    <w:rsid w:val="0031618B"/>
    <w:rsid w:val="00322484"/>
    <w:rsid w:val="00323D65"/>
    <w:rsid w:val="00327CF7"/>
    <w:rsid w:val="00327FBB"/>
    <w:rsid w:val="00330C35"/>
    <w:rsid w:val="00331B49"/>
    <w:rsid w:val="003322D7"/>
    <w:rsid w:val="003322DF"/>
    <w:rsid w:val="00337C63"/>
    <w:rsid w:val="00343B01"/>
    <w:rsid w:val="00343CCC"/>
    <w:rsid w:val="00345554"/>
    <w:rsid w:val="00347B3E"/>
    <w:rsid w:val="00352456"/>
    <w:rsid w:val="00352EB6"/>
    <w:rsid w:val="0035546F"/>
    <w:rsid w:val="00357F03"/>
    <w:rsid w:val="00370A1B"/>
    <w:rsid w:val="00370B3C"/>
    <w:rsid w:val="00374239"/>
    <w:rsid w:val="0037786A"/>
    <w:rsid w:val="00381609"/>
    <w:rsid w:val="00381FB4"/>
    <w:rsid w:val="00383A26"/>
    <w:rsid w:val="00383B61"/>
    <w:rsid w:val="003843BC"/>
    <w:rsid w:val="00386EE5"/>
    <w:rsid w:val="00391EAA"/>
    <w:rsid w:val="00392848"/>
    <w:rsid w:val="00393B1E"/>
    <w:rsid w:val="003978EA"/>
    <w:rsid w:val="003A3DB5"/>
    <w:rsid w:val="003A4401"/>
    <w:rsid w:val="003A4DF4"/>
    <w:rsid w:val="003A52A7"/>
    <w:rsid w:val="003B1E6D"/>
    <w:rsid w:val="003B31EA"/>
    <w:rsid w:val="003B329B"/>
    <w:rsid w:val="003B7FB6"/>
    <w:rsid w:val="003C18F4"/>
    <w:rsid w:val="003C2BD5"/>
    <w:rsid w:val="003C3F23"/>
    <w:rsid w:val="003C54DD"/>
    <w:rsid w:val="003C6DC1"/>
    <w:rsid w:val="003D0B19"/>
    <w:rsid w:val="003D1041"/>
    <w:rsid w:val="003D162B"/>
    <w:rsid w:val="003D77FF"/>
    <w:rsid w:val="003E096B"/>
    <w:rsid w:val="003E13D2"/>
    <w:rsid w:val="003E271D"/>
    <w:rsid w:val="003E462E"/>
    <w:rsid w:val="003E75B9"/>
    <w:rsid w:val="003E771E"/>
    <w:rsid w:val="003E7CCD"/>
    <w:rsid w:val="003F3671"/>
    <w:rsid w:val="003F499A"/>
    <w:rsid w:val="003F6C98"/>
    <w:rsid w:val="00402618"/>
    <w:rsid w:val="00402628"/>
    <w:rsid w:val="00421139"/>
    <w:rsid w:val="00421B99"/>
    <w:rsid w:val="00421DF1"/>
    <w:rsid w:val="00421EFB"/>
    <w:rsid w:val="00426B5D"/>
    <w:rsid w:val="0043162C"/>
    <w:rsid w:val="00432C67"/>
    <w:rsid w:val="0043592C"/>
    <w:rsid w:val="004362F1"/>
    <w:rsid w:val="004369BD"/>
    <w:rsid w:val="00437424"/>
    <w:rsid w:val="00440801"/>
    <w:rsid w:val="00441019"/>
    <w:rsid w:val="00441873"/>
    <w:rsid w:val="00443182"/>
    <w:rsid w:val="004437CB"/>
    <w:rsid w:val="00443CF1"/>
    <w:rsid w:val="00443DB1"/>
    <w:rsid w:val="004441E7"/>
    <w:rsid w:val="004462EA"/>
    <w:rsid w:val="00447EEB"/>
    <w:rsid w:val="00450BEF"/>
    <w:rsid w:val="00453271"/>
    <w:rsid w:val="004574AF"/>
    <w:rsid w:val="004579AD"/>
    <w:rsid w:val="0046242C"/>
    <w:rsid w:val="0046471F"/>
    <w:rsid w:val="00464D71"/>
    <w:rsid w:val="00465D6F"/>
    <w:rsid w:val="0046637C"/>
    <w:rsid w:val="00472785"/>
    <w:rsid w:val="00473A3D"/>
    <w:rsid w:val="00477C5D"/>
    <w:rsid w:val="0048117C"/>
    <w:rsid w:val="004832D1"/>
    <w:rsid w:val="004837FA"/>
    <w:rsid w:val="0048746D"/>
    <w:rsid w:val="0049050C"/>
    <w:rsid w:val="004906CE"/>
    <w:rsid w:val="004921C6"/>
    <w:rsid w:val="00496B98"/>
    <w:rsid w:val="00496D06"/>
    <w:rsid w:val="00497DAE"/>
    <w:rsid w:val="004A0BAE"/>
    <w:rsid w:val="004A4B11"/>
    <w:rsid w:val="004A5D01"/>
    <w:rsid w:val="004B3AAB"/>
    <w:rsid w:val="004B702C"/>
    <w:rsid w:val="004C09BE"/>
    <w:rsid w:val="004C1A34"/>
    <w:rsid w:val="004C268B"/>
    <w:rsid w:val="004C368E"/>
    <w:rsid w:val="004C4030"/>
    <w:rsid w:val="004D5640"/>
    <w:rsid w:val="004D78E4"/>
    <w:rsid w:val="004E131A"/>
    <w:rsid w:val="004E2982"/>
    <w:rsid w:val="004E5667"/>
    <w:rsid w:val="004F323D"/>
    <w:rsid w:val="004F7DCA"/>
    <w:rsid w:val="00511FFA"/>
    <w:rsid w:val="00515349"/>
    <w:rsid w:val="00515B48"/>
    <w:rsid w:val="00516300"/>
    <w:rsid w:val="005215C6"/>
    <w:rsid w:val="0052167A"/>
    <w:rsid w:val="0052653D"/>
    <w:rsid w:val="005309A6"/>
    <w:rsid w:val="00531A0D"/>
    <w:rsid w:val="00533191"/>
    <w:rsid w:val="005335A2"/>
    <w:rsid w:val="00540085"/>
    <w:rsid w:val="00541811"/>
    <w:rsid w:val="00541A67"/>
    <w:rsid w:val="005449E0"/>
    <w:rsid w:val="005462D7"/>
    <w:rsid w:val="0055477E"/>
    <w:rsid w:val="00555668"/>
    <w:rsid w:val="00560307"/>
    <w:rsid w:val="0056250A"/>
    <w:rsid w:val="005626F7"/>
    <w:rsid w:val="00563B42"/>
    <w:rsid w:val="00570359"/>
    <w:rsid w:val="0057772C"/>
    <w:rsid w:val="005779A5"/>
    <w:rsid w:val="00577DA7"/>
    <w:rsid w:val="005838BD"/>
    <w:rsid w:val="00583EBB"/>
    <w:rsid w:val="00583F99"/>
    <w:rsid w:val="00584824"/>
    <w:rsid w:val="00587131"/>
    <w:rsid w:val="005911CC"/>
    <w:rsid w:val="00593C8E"/>
    <w:rsid w:val="005953CA"/>
    <w:rsid w:val="00597DF6"/>
    <w:rsid w:val="005A4E92"/>
    <w:rsid w:val="005A53CA"/>
    <w:rsid w:val="005B0BF4"/>
    <w:rsid w:val="005B2399"/>
    <w:rsid w:val="005B2778"/>
    <w:rsid w:val="005B2C2C"/>
    <w:rsid w:val="005B2EF6"/>
    <w:rsid w:val="005B385D"/>
    <w:rsid w:val="005B4178"/>
    <w:rsid w:val="005B58D0"/>
    <w:rsid w:val="005B5D74"/>
    <w:rsid w:val="005C7756"/>
    <w:rsid w:val="005D27EB"/>
    <w:rsid w:val="005D2EA8"/>
    <w:rsid w:val="005D643A"/>
    <w:rsid w:val="005D695C"/>
    <w:rsid w:val="005D7843"/>
    <w:rsid w:val="005E26CD"/>
    <w:rsid w:val="005E6E39"/>
    <w:rsid w:val="005F16D5"/>
    <w:rsid w:val="005F56F9"/>
    <w:rsid w:val="005F746C"/>
    <w:rsid w:val="006007D5"/>
    <w:rsid w:val="0060119E"/>
    <w:rsid w:val="00601AC3"/>
    <w:rsid w:val="00603EA1"/>
    <w:rsid w:val="0060421C"/>
    <w:rsid w:val="006049F6"/>
    <w:rsid w:val="00607932"/>
    <w:rsid w:val="0061423C"/>
    <w:rsid w:val="00620A78"/>
    <w:rsid w:val="006210DD"/>
    <w:rsid w:val="006234AE"/>
    <w:rsid w:val="00624A8F"/>
    <w:rsid w:val="00624D56"/>
    <w:rsid w:val="00631356"/>
    <w:rsid w:val="00632E0E"/>
    <w:rsid w:val="0064242E"/>
    <w:rsid w:val="006442D0"/>
    <w:rsid w:val="00646A00"/>
    <w:rsid w:val="00650B49"/>
    <w:rsid w:val="00651603"/>
    <w:rsid w:val="00653BF0"/>
    <w:rsid w:val="006572E4"/>
    <w:rsid w:val="006606F5"/>
    <w:rsid w:val="00660717"/>
    <w:rsid w:val="0066454B"/>
    <w:rsid w:val="00665BB8"/>
    <w:rsid w:val="00666500"/>
    <w:rsid w:val="00667413"/>
    <w:rsid w:val="00667758"/>
    <w:rsid w:val="00667AF5"/>
    <w:rsid w:val="00667FA6"/>
    <w:rsid w:val="00670E91"/>
    <w:rsid w:val="0067191F"/>
    <w:rsid w:val="00671953"/>
    <w:rsid w:val="00673280"/>
    <w:rsid w:val="006825D1"/>
    <w:rsid w:val="00682E77"/>
    <w:rsid w:val="006831DF"/>
    <w:rsid w:val="00685701"/>
    <w:rsid w:val="00685A68"/>
    <w:rsid w:val="0068630B"/>
    <w:rsid w:val="006866D2"/>
    <w:rsid w:val="006927B2"/>
    <w:rsid w:val="00694212"/>
    <w:rsid w:val="00694A88"/>
    <w:rsid w:val="00695B27"/>
    <w:rsid w:val="006972AA"/>
    <w:rsid w:val="006975D6"/>
    <w:rsid w:val="006A0688"/>
    <w:rsid w:val="006A5AC7"/>
    <w:rsid w:val="006A7D7A"/>
    <w:rsid w:val="006B022A"/>
    <w:rsid w:val="006B5C28"/>
    <w:rsid w:val="006B75EB"/>
    <w:rsid w:val="006C0134"/>
    <w:rsid w:val="006C3FBF"/>
    <w:rsid w:val="006D5269"/>
    <w:rsid w:val="006D5B81"/>
    <w:rsid w:val="006D6048"/>
    <w:rsid w:val="006E2362"/>
    <w:rsid w:val="006E3948"/>
    <w:rsid w:val="006E56CB"/>
    <w:rsid w:val="006E67F5"/>
    <w:rsid w:val="006E6B39"/>
    <w:rsid w:val="006F3060"/>
    <w:rsid w:val="006F31DD"/>
    <w:rsid w:val="006F397C"/>
    <w:rsid w:val="006F6751"/>
    <w:rsid w:val="006F7C0D"/>
    <w:rsid w:val="00701931"/>
    <w:rsid w:val="00705764"/>
    <w:rsid w:val="00706C03"/>
    <w:rsid w:val="0070753D"/>
    <w:rsid w:val="007076D0"/>
    <w:rsid w:val="007122AE"/>
    <w:rsid w:val="00712957"/>
    <w:rsid w:val="00712C28"/>
    <w:rsid w:val="0071345C"/>
    <w:rsid w:val="007166A3"/>
    <w:rsid w:val="0071696B"/>
    <w:rsid w:val="0072363A"/>
    <w:rsid w:val="007238BE"/>
    <w:rsid w:val="00724929"/>
    <w:rsid w:val="00726C1D"/>
    <w:rsid w:val="00727902"/>
    <w:rsid w:val="00727E55"/>
    <w:rsid w:val="0073061F"/>
    <w:rsid w:val="0073145C"/>
    <w:rsid w:val="00731F41"/>
    <w:rsid w:val="00732382"/>
    <w:rsid w:val="0073593E"/>
    <w:rsid w:val="00735A89"/>
    <w:rsid w:val="00737452"/>
    <w:rsid w:val="0073747F"/>
    <w:rsid w:val="007436BA"/>
    <w:rsid w:val="0074406B"/>
    <w:rsid w:val="00745EEB"/>
    <w:rsid w:val="007526A4"/>
    <w:rsid w:val="00757B7C"/>
    <w:rsid w:val="00757D23"/>
    <w:rsid w:val="00764294"/>
    <w:rsid w:val="007675BD"/>
    <w:rsid w:val="00770AE2"/>
    <w:rsid w:val="00770BE7"/>
    <w:rsid w:val="00771329"/>
    <w:rsid w:val="007746CF"/>
    <w:rsid w:val="00781507"/>
    <w:rsid w:val="00781B8D"/>
    <w:rsid w:val="00782819"/>
    <w:rsid w:val="007830EE"/>
    <w:rsid w:val="00786ABB"/>
    <w:rsid w:val="00787167"/>
    <w:rsid w:val="0079013E"/>
    <w:rsid w:val="0079017A"/>
    <w:rsid w:val="007923C0"/>
    <w:rsid w:val="007928EF"/>
    <w:rsid w:val="00796C1C"/>
    <w:rsid w:val="007A5DF9"/>
    <w:rsid w:val="007B1BA4"/>
    <w:rsid w:val="007B547F"/>
    <w:rsid w:val="007B66DC"/>
    <w:rsid w:val="007C39BA"/>
    <w:rsid w:val="007C62A5"/>
    <w:rsid w:val="007D2D57"/>
    <w:rsid w:val="007D2EA8"/>
    <w:rsid w:val="007E1D55"/>
    <w:rsid w:val="007E31F9"/>
    <w:rsid w:val="007E3827"/>
    <w:rsid w:val="007E3CC8"/>
    <w:rsid w:val="007E3F0B"/>
    <w:rsid w:val="007E5D80"/>
    <w:rsid w:val="007F1600"/>
    <w:rsid w:val="007F1A4D"/>
    <w:rsid w:val="007F6423"/>
    <w:rsid w:val="007F707E"/>
    <w:rsid w:val="007F754A"/>
    <w:rsid w:val="00800E29"/>
    <w:rsid w:val="00801148"/>
    <w:rsid w:val="00802EE4"/>
    <w:rsid w:val="00805DEA"/>
    <w:rsid w:val="00806306"/>
    <w:rsid w:val="0080768E"/>
    <w:rsid w:val="00807928"/>
    <w:rsid w:val="008130D2"/>
    <w:rsid w:val="0081686F"/>
    <w:rsid w:val="00820548"/>
    <w:rsid w:val="00821673"/>
    <w:rsid w:val="00823C8C"/>
    <w:rsid w:val="008266EF"/>
    <w:rsid w:val="008308D7"/>
    <w:rsid w:val="0083182B"/>
    <w:rsid w:val="00831929"/>
    <w:rsid w:val="00832638"/>
    <w:rsid w:val="00832C83"/>
    <w:rsid w:val="00833AA1"/>
    <w:rsid w:val="00836F47"/>
    <w:rsid w:val="00837081"/>
    <w:rsid w:val="0083788B"/>
    <w:rsid w:val="00837EF7"/>
    <w:rsid w:val="00837F4E"/>
    <w:rsid w:val="0084015A"/>
    <w:rsid w:val="0084521A"/>
    <w:rsid w:val="008529D1"/>
    <w:rsid w:val="00852E63"/>
    <w:rsid w:val="008547D3"/>
    <w:rsid w:val="008561E1"/>
    <w:rsid w:val="00857BA5"/>
    <w:rsid w:val="008636F4"/>
    <w:rsid w:val="00863D15"/>
    <w:rsid w:val="00867B9A"/>
    <w:rsid w:val="00870761"/>
    <w:rsid w:val="00871358"/>
    <w:rsid w:val="00871797"/>
    <w:rsid w:val="00872870"/>
    <w:rsid w:val="008737AE"/>
    <w:rsid w:val="00873C7B"/>
    <w:rsid w:val="00874CAB"/>
    <w:rsid w:val="00875EED"/>
    <w:rsid w:val="00880203"/>
    <w:rsid w:val="008808D4"/>
    <w:rsid w:val="00880CAB"/>
    <w:rsid w:val="00885AC4"/>
    <w:rsid w:val="008861ED"/>
    <w:rsid w:val="00886B99"/>
    <w:rsid w:val="0089252B"/>
    <w:rsid w:val="00892825"/>
    <w:rsid w:val="00893440"/>
    <w:rsid w:val="00893874"/>
    <w:rsid w:val="00894A26"/>
    <w:rsid w:val="008A001A"/>
    <w:rsid w:val="008A499E"/>
    <w:rsid w:val="008B046B"/>
    <w:rsid w:val="008B0F1D"/>
    <w:rsid w:val="008B1899"/>
    <w:rsid w:val="008B2A72"/>
    <w:rsid w:val="008B36CB"/>
    <w:rsid w:val="008B3E67"/>
    <w:rsid w:val="008B628C"/>
    <w:rsid w:val="008B7B33"/>
    <w:rsid w:val="008C2357"/>
    <w:rsid w:val="008C2F1E"/>
    <w:rsid w:val="008C2FD6"/>
    <w:rsid w:val="008C402E"/>
    <w:rsid w:val="008C5DE5"/>
    <w:rsid w:val="008C67E0"/>
    <w:rsid w:val="008D0265"/>
    <w:rsid w:val="008D0AF0"/>
    <w:rsid w:val="008D2BC4"/>
    <w:rsid w:val="008D33B3"/>
    <w:rsid w:val="008D3AFC"/>
    <w:rsid w:val="008E5FAD"/>
    <w:rsid w:val="008F0835"/>
    <w:rsid w:val="008F33C8"/>
    <w:rsid w:val="008F4110"/>
    <w:rsid w:val="00902791"/>
    <w:rsid w:val="00903A56"/>
    <w:rsid w:val="0090574C"/>
    <w:rsid w:val="0090672D"/>
    <w:rsid w:val="00906CD9"/>
    <w:rsid w:val="00907BE4"/>
    <w:rsid w:val="00912A42"/>
    <w:rsid w:val="00916032"/>
    <w:rsid w:val="00917A7C"/>
    <w:rsid w:val="00923335"/>
    <w:rsid w:val="00925828"/>
    <w:rsid w:val="009272E4"/>
    <w:rsid w:val="00930E30"/>
    <w:rsid w:val="00935EB5"/>
    <w:rsid w:val="00937793"/>
    <w:rsid w:val="009377CA"/>
    <w:rsid w:val="00941F4B"/>
    <w:rsid w:val="00943417"/>
    <w:rsid w:val="00944F53"/>
    <w:rsid w:val="00945592"/>
    <w:rsid w:val="009514A9"/>
    <w:rsid w:val="0095165F"/>
    <w:rsid w:val="009537D3"/>
    <w:rsid w:val="00957396"/>
    <w:rsid w:val="009577CE"/>
    <w:rsid w:val="00961771"/>
    <w:rsid w:val="0096222E"/>
    <w:rsid w:val="00962888"/>
    <w:rsid w:val="009645BA"/>
    <w:rsid w:val="00965C7D"/>
    <w:rsid w:val="009666DB"/>
    <w:rsid w:val="009706A3"/>
    <w:rsid w:val="00970C33"/>
    <w:rsid w:val="00971330"/>
    <w:rsid w:val="009732A0"/>
    <w:rsid w:val="00974A4A"/>
    <w:rsid w:val="009778EF"/>
    <w:rsid w:val="00977DA7"/>
    <w:rsid w:val="00982371"/>
    <w:rsid w:val="00982D9C"/>
    <w:rsid w:val="009854CE"/>
    <w:rsid w:val="00986D4B"/>
    <w:rsid w:val="0098739A"/>
    <w:rsid w:val="0099196E"/>
    <w:rsid w:val="00992288"/>
    <w:rsid w:val="0099736B"/>
    <w:rsid w:val="009A51AB"/>
    <w:rsid w:val="009A5770"/>
    <w:rsid w:val="009B1512"/>
    <w:rsid w:val="009B45B4"/>
    <w:rsid w:val="009B5CC4"/>
    <w:rsid w:val="009B7086"/>
    <w:rsid w:val="009C037F"/>
    <w:rsid w:val="009C0AF9"/>
    <w:rsid w:val="009C1A9D"/>
    <w:rsid w:val="009C35A7"/>
    <w:rsid w:val="009C63E8"/>
    <w:rsid w:val="009D0154"/>
    <w:rsid w:val="009D6DEA"/>
    <w:rsid w:val="009D70AB"/>
    <w:rsid w:val="009E1A20"/>
    <w:rsid w:val="009E268E"/>
    <w:rsid w:val="009E3605"/>
    <w:rsid w:val="009E4BDE"/>
    <w:rsid w:val="009E7C6D"/>
    <w:rsid w:val="009E7D14"/>
    <w:rsid w:val="009F00C8"/>
    <w:rsid w:val="009F1A94"/>
    <w:rsid w:val="009F28D2"/>
    <w:rsid w:val="009F5E2D"/>
    <w:rsid w:val="009F7D2D"/>
    <w:rsid w:val="00A02913"/>
    <w:rsid w:val="00A02DA8"/>
    <w:rsid w:val="00A057EB"/>
    <w:rsid w:val="00A05886"/>
    <w:rsid w:val="00A10179"/>
    <w:rsid w:val="00A15186"/>
    <w:rsid w:val="00A16229"/>
    <w:rsid w:val="00A20D3E"/>
    <w:rsid w:val="00A21E5C"/>
    <w:rsid w:val="00A22BB6"/>
    <w:rsid w:val="00A2481E"/>
    <w:rsid w:val="00A2673F"/>
    <w:rsid w:val="00A27663"/>
    <w:rsid w:val="00A3083C"/>
    <w:rsid w:val="00A34533"/>
    <w:rsid w:val="00A42C59"/>
    <w:rsid w:val="00A44AB0"/>
    <w:rsid w:val="00A45354"/>
    <w:rsid w:val="00A4661A"/>
    <w:rsid w:val="00A46838"/>
    <w:rsid w:val="00A4795D"/>
    <w:rsid w:val="00A50CED"/>
    <w:rsid w:val="00A52A12"/>
    <w:rsid w:val="00A620AB"/>
    <w:rsid w:val="00A64897"/>
    <w:rsid w:val="00A707CD"/>
    <w:rsid w:val="00A71B97"/>
    <w:rsid w:val="00A737ED"/>
    <w:rsid w:val="00A74D2A"/>
    <w:rsid w:val="00A74ECF"/>
    <w:rsid w:val="00A75B26"/>
    <w:rsid w:val="00A7628A"/>
    <w:rsid w:val="00A812A4"/>
    <w:rsid w:val="00A8191E"/>
    <w:rsid w:val="00A83452"/>
    <w:rsid w:val="00A856D7"/>
    <w:rsid w:val="00A96C61"/>
    <w:rsid w:val="00A96EE0"/>
    <w:rsid w:val="00AA5EA5"/>
    <w:rsid w:val="00AA6067"/>
    <w:rsid w:val="00AB1755"/>
    <w:rsid w:val="00AB22FA"/>
    <w:rsid w:val="00AB6C95"/>
    <w:rsid w:val="00AB7D1A"/>
    <w:rsid w:val="00AB7F34"/>
    <w:rsid w:val="00AC2475"/>
    <w:rsid w:val="00AC2A5E"/>
    <w:rsid w:val="00AC43FA"/>
    <w:rsid w:val="00AC52F8"/>
    <w:rsid w:val="00AC72D7"/>
    <w:rsid w:val="00AD030B"/>
    <w:rsid w:val="00AD297A"/>
    <w:rsid w:val="00AD508B"/>
    <w:rsid w:val="00AE01E8"/>
    <w:rsid w:val="00AE1AB6"/>
    <w:rsid w:val="00AE25A8"/>
    <w:rsid w:val="00AE2EC3"/>
    <w:rsid w:val="00AE480E"/>
    <w:rsid w:val="00AE5D70"/>
    <w:rsid w:val="00AF32AF"/>
    <w:rsid w:val="00AF55AD"/>
    <w:rsid w:val="00AF57B1"/>
    <w:rsid w:val="00AF695B"/>
    <w:rsid w:val="00B00494"/>
    <w:rsid w:val="00B01365"/>
    <w:rsid w:val="00B0462B"/>
    <w:rsid w:val="00B04A04"/>
    <w:rsid w:val="00B054A9"/>
    <w:rsid w:val="00B0612B"/>
    <w:rsid w:val="00B068F1"/>
    <w:rsid w:val="00B06BC3"/>
    <w:rsid w:val="00B07B93"/>
    <w:rsid w:val="00B1063C"/>
    <w:rsid w:val="00B123CE"/>
    <w:rsid w:val="00B15819"/>
    <w:rsid w:val="00B1793C"/>
    <w:rsid w:val="00B21FEB"/>
    <w:rsid w:val="00B2496B"/>
    <w:rsid w:val="00B267A6"/>
    <w:rsid w:val="00B3105A"/>
    <w:rsid w:val="00B31FBB"/>
    <w:rsid w:val="00B3221E"/>
    <w:rsid w:val="00B3303C"/>
    <w:rsid w:val="00B34C24"/>
    <w:rsid w:val="00B3689F"/>
    <w:rsid w:val="00B40AA7"/>
    <w:rsid w:val="00B42E3F"/>
    <w:rsid w:val="00B42EE5"/>
    <w:rsid w:val="00B44345"/>
    <w:rsid w:val="00B47FD6"/>
    <w:rsid w:val="00B50FF6"/>
    <w:rsid w:val="00B51A19"/>
    <w:rsid w:val="00B54694"/>
    <w:rsid w:val="00B55F31"/>
    <w:rsid w:val="00B571B5"/>
    <w:rsid w:val="00B57DE3"/>
    <w:rsid w:val="00B57F17"/>
    <w:rsid w:val="00B61126"/>
    <w:rsid w:val="00B6408A"/>
    <w:rsid w:val="00B65616"/>
    <w:rsid w:val="00B6656F"/>
    <w:rsid w:val="00B6767C"/>
    <w:rsid w:val="00B678BC"/>
    <w:rsid w:val="00B71FD8"/>
    <w:rsid w:val="00B75862"/>
    <w:rsid w:val="00B7772C"/>
    <w:rsid w:val="00B778B2"/>
    <w:rsid w:val="00B80203"/>
    <w:rsid w:val="00B80FDE"/>
    <w:rsid w:val="00B85E3E"/>
    <w:rsid w:val="00B86924"/>
    <w:rsid w:val="00B903AC"/>
    <w:rsid w:val="00B905FE"/>
    <w:rsid w:val="00B9488F"/>
    <w:rsid w:val="00B952EC"/>
    <w:rsid w:val="00B9659A"/>
    <w:rsid w:val="00B97D66"/>
    <w:rsid w:val="00BA0B63"/>
    <w:rsid w:val="00BA2EB2"/>
    <w:rsid w:val="00BA59F5"/>
    <w:rsid w:val="00BA7A67"/>
    <w:rsid w:val="00BA7CA7"/>
    <w:rsid w:val="00BA7EE8"/>
    <w:rsid w:val="00BB0FF2"/>
    <w:rsid w:val="00BB1829"/>
    <w:rsid w:val="00BB1D10"/>
    <w:rsid w:val="00BB4BBE"/>
    <w:rsid w:val="00BC00F8"/>
    <w:rsid w:val="00BC035C"/>
    <w:rsid w:val="00BC0D58"/>
    <w:rsid w:val="00BC17E3"/>
    <w:rsid w:val="00BD1FCF"/>
    <w:rsid w:val="00BD273B"/>
    <w:rsid w:val="00BD3B33"/>
    <w:rsid w:val="00BE28AF"/>
    <w:rsid w:val="00BE3CA5"/>
    <w:rsid w:val="00BE5D85"/>
    <w:rsid w:val="00BE7B89"/>
    <w:rsid w:val="00BF182B"/>
    <w:rsid w:val="00BF23C9"/>
    <w:rsid w:val="00BF2BA4"/>
    <w:rsid w:val="00C01FA2"/>
    <w:rsid w:val="00C0315C"/>
    <w:rsid w:val="00C0535C"/>
    <w:rsid w:val="00C05E17"/>
    <w:rsid w:val="00C104F6"/>
    <w:rsid w:val="00C10561"/>
    <w:rsid w:val="00C10B58"/>
    <w:rsid w:val="00C126D6"/>
    <w:rsid w:val="00C163AA"/>
    <w:rsid w:val="00C24FF9"/>
    <w:rsid w:val="00C26059"/>
    <w:rsid w:val="00C2688D"/>
    <w:rsid w:val="00C27459"/>
    <w:rsid w:val="00C30E64"/>
    <w:rsid w:val="00C33A5E"/>
    <w:rsid w:val="00C34317"/>
    <w:rsid w:val="00C34A10"/>
    <w:rsid w:val="00C37E4D"/>
    <w:rsid w:val="00C45C9E"/>
    <w:rsid w:val="00C46295"/>
    <w:rsid w:val="00C474A2"/>
    <w:rsid w:val="00C56634"/>
    <w:rsid w:val="00C567E1"/>
    <w:rsid w:val="00C618E8"/>
    <w:rsid w:val="00C6281E"/>
    <w:rsid w:val="00C64488"/>
    <w:rsid w:val="00C66D5D"/>
    <w:rsid w:val="00C677CC"/>
    <w:rsid w:val="00C70D67"/>
    <w:rsid w:val="00C70E7D"/>
    <w:rsid w:val="00C742E9"/>
    <w:rsid w:val="00C7590A"/>
    <w:rsid w:val="00C75D3B"/>
    <w:rsid w:val="00C75D40"/>
    <w:rsid w:val="00C82775"/>
    <w:rsid w:val="00C82BA3"/>
    <w:rsid w:val="00C8715A"/>
    <w:rsid w:val="00C96633"/>
    <w:rsid w:val="00C96DCE"/>
    <w:rsid w:val="00C96FB6"/>
    <w:rsid w:val="00CA270D"/>
    <w:rsid w:val="00CA36E9"/>
    <w:rsid w:val="00CA603D"/>
    <w:rsid w:val="00CA6D06"/>
    <w:rsid w:val="00CA7CD1"/>
    <w:rsid w:val="00CB153A"/>
    <w:rsid w:val="00CB25EE"/>
    <w:rsid w:val="00CB4C3D"/>
    <w:rsid w:val="00CB5798"/>
    <w:rsid w:val="00CB6A41"/>
    <w:rsid w:val="00CB75A8"/>
    <w:rsid w:val="00CC04F9"/>
    <w:rsid w:val="00CC074C"/>
    <w:rsid w:val="00CC1CC5"/>
    <w:rsid w:val="00CC28F3"/>
    <w:rsid w:val="00CC2AE6"/>
    <w:rsid w:val="00CC3177"/>
    <w:rsid w:val="00CC3713"/>
    <w:rsid w:val="00CC3D55"/>
    <w:rsid w:val="00CC71D9"/>
    <w:rsid w:val="00CD0247"/>
    <w:rsid w:val="00CD26CD"/>
    <w:rsid w:val="00CD6F1B"/>
    <w:rsid w:val="00CD6FE8"/>
    <w:rsid w:val="00CE06EA"/>
    <w:rsid w:val="00CE3740"/>
    <w:rsid w:val="00CE5844"/>
    <w:rsid w:val="00CF01D0"/>
    <w:rsid w:val="00CF0892"/>
    <w:rsid w:val="00D00442"/>
    <w:rsid w:val="00D02D1A"/>
    <w:rsid w:val="00D05D0E"/>
    <w:rsid w:val="00D10359"/>
    <w:rsid w:val="00D121DB"/>
    <w:rsid w:val="00D122D7"/>
    <w:rsid w:val="00D14420"/>
    <w:rsid w:val="00D162FC"/>
    <w:rsid w:val="00D17887"/>
    <w:rsid w:val="00D20055"/>
    <w:rsid w:val="00D23E46"/>
    <w:rsid w:val="00D2403F"/>
    <w:rsid w:val="00D24699"/>
    <w:rsid w:val="00D24B5B"/>
    <w:rsid w:val="00D25AB2"/>
    <w:rsid w:val="00D26CB5"/>
    <w:rsid w:val="00D2712E"/>
    <w:rsid w:val="00D2714D"/>
    <w:rsid w:val="00D2731F"/>
    <w:rsid w:val="00D27EDE"/>
    <w:rsid w:val="00D32235"/>
    <w:rsid w:val="00D336F8"/>
    <w:rsid w:val="00D359B0"/>
    <w:rsid w:val="00D3728B"/>
    <w:rsid w:val="00D3751C"/>
    <w:rsid w:val="00D402E4"/>
    <w:rsid w:val="00D4191C"/>
    <w:rsid w:val="00D427A0"/>
    <w:rsid w:val="00D42E6E"/>
    <w:rsid w:val="00D44418"/>
    <w:rsid w:val="00D46B6F"/>
    <w:rsid w:val="00D511BF"/>
    <w:rsid w:val="00D5244C"/>
    <w:rsid w:val="00D53CEB"/>
    <w:rsid w:val="00D60C75"/>
    <w:rsid w:val="00D619FB"/>
    <w:rsid w:val="00D61F2E"/>
    <w:rsid w:val="00D669B1"/>
    <w:rsid w:val="00D76972"/>
    <w:rsid w:val="00D8753A"/>
    <w:rsid w:val="00D87FD5"/>
    <w:rsid w:val="00D90577"/>
    <w:rsid w:val="00D92826"/>
    <w:rsid w:val="00D955F1"/>
    <w:rsid w:val="00D956DE"/>
    <w:rsid w:val="00DA09C7"/>
    <w:rsid w:val="00DA27DA"/>
    <w:rsid w:val="00DA3087"/>
    <w:rsid w:val="00DA7FE6"/>
    <w:rsid w:val="00DB121D"/>
    <w:rsid w:val="00DB156E"/>
    <w:rsid w:val="00DB2C45"/>
    <w:rsid w:val="00DC2348"/>
    <w:rsid w:val="00DC4D2C"/>
    <w:rsid w:val="00DC5701"/>
    <w:rsid w:val="00DC74A8"/>
    <w:rsid w:val="00DC7ECD"/>
    <w:rsid w:val="00DD0A5B"/>
    <w:rsid w:val="00DD71E6"/>
    <w:rsid w:val="00DD781D"/>
    <w:rsid w:val="00DD7CBB"/>
    <w:rsid w:val="00DE1AE7"/>
    <w:rsid w:val="00DE35D4"/>
    <w:rsid w:val="00DE4C1E"/>
    <w:rsid w:val="00DE5770"/>
    <w:rsid w:val="00DE6A7B"/>
    <w:rsid w:val="00DE79E3"/>
    <w:rsid w:val="00DE7DD6"/>
    <w:rsid w:val="00DF0C9A"/>
    <w:rsid w:val="00DF0CC5"/>
    <w:rsid w:val="00DF4968"/>
    <w:rsid w:val="00DF5E16"/>
    <w:rsid w:val="00E02086"/>
    <w:rsid w:val="00E06FBE"/>
    <w:rsid w:val="00E07CFA"/>
    <w:rsid w:val="00E174C2"/>
    <w:rsid w:val="00E17B65"/>
    <w:rsid w:val="00E2069E"/>
    <w:rsid w:val="00E21701"/>
    <w:rsid w:val="00E301EE"/>
    <w:rsid w:val="00E30780"/>
    <w:rsid w:val="00E316E2"/>
    <w:rsid w:val="00E32E35"/>
    <w:rsid w:val="00E37E28"/>
    <w:rsid w:val="00E40475"/>
    <w:rsid w:val="00E41A7B"/>
    <w:rsid w:val="00E47068"/>
    <w:rsid w:val="00E56AB5"/>
    <w:rsid w:val="00E57007"/>
    <w:rsid w:val="00E578DB"/>
    <w:rsid w:val="00E605BC"/>
    <w:rsid w:val="00E60897"/>
    <w:rsid w:val="00E612BF"/>
    <w:rsid w:val="00E63CE9"/>
    <w:rsid w:val="00E64B43"/>
    <w:rsid w:val="00E71213"/>
    <w:rsid w:val="00E72126"/>
    <w:rsid w:val="00E72E86"/>
    <w:rsid w:val="00E74D5D"/>
    <w:rsid w:val="00E77576"/>
    <w:rsid w:val="00E8053A"/>
    <w:rsid w:val="00E81F39"/>
    <w:rsid w:val="00E862B8"/>
    <w:rsid w:val="00E87D10"/>
    <w:rsid w:val="00E917D9"/>
    <w:rsid w:val="00E9332A"/>
    <w:rsid w:val="00EA5D45"/>
    <w:rsid w:val="00EB0F2E"/>
    <w:rsid w:val="00EB10EC"/>
    <w:rsid w:val="00EB1C60"/>
    <w:rsid w:val="00EB2C12"/>
    <w:rsid w:val="00EB43FD"/>
    <w:rsid w:val="00EB5BDE"/>
    <w:rsid w:val="00EC057D"/>
    <w:rsid w:val="00EC60DA"/>
    <w:rsid w:val="00ED033E"/>
    <w:rsid w:val="00ED2D59"/>
    <w:rsid w:val="00ED30CF"/>
    <w:rsid w:val="00ED3476"/>
    <w:rsid w:val="00ED4774"/>
    <w:rsid w:val="00ED58FB"/>
    <w:rsid w:val="00ED5D71"/>
    <w:rsid w:val="00ED642A"/>
    <w:rsid w:val="00ED679C"/>
    <w:rsid w:val="00ED752A"/>
    <w:rsid w:val="00EE002E"/>
    <w:rsid w:val="00EE1C5B"/>
    <w:rsid w:val="00EE2470"/>
    <w:rsid w:val="00EE5634"/>
    <w:rsid w:val="00EF188C"/>
    <w:rsid w:val="00EF2430"/>
    <w:rsid w:val="00EF6260"/>
    <w:rsid w:val="00F01DA6"/>
    <w:rsid w:val="00F0440F"/>
    <w:rsid w:val="00F05959"/>
    <w:rsid w:val="00F05A79"/>
    <w:rsid w:val="00F05B35"/>
    <w:rsid w:val="00F06C2D"/>
    <w:rsid w:val="00F11159"/>
    <w:rsid w:val="00F1745E"/>
    <w:rsid w:val="00F24DAD"/>
    <w:rsid w:val="00F2580F"/>
    <w:rsid w:val="00F26179"/>
    <w:rsid w:val="00F334CD"/>
    <w:rsid w:val="00F35482"/>
    <w:rsid w:val="00F35FAF"/>
    <w:rsid w:val="00F3621E"/>
    <w:rsid w:val="00F41547"/>
    <w:rsid w:val="00F42E30"/>
    <w:rsid w:val="00F43485"/>
    <w:rsid w:val="00F44956"/>
    <w:rsid w:val="00F47ABA"/>
    <w:rsid w:val="00F47E08"/>
    <w:rsid w:val="00F54007"/>
    <w:rsid w:val="00F559D6"/>
    <w:rsid w:val="00F57E76"/>
    <w:rsid w:val="00F60958"/>
    <w:rsid w:val="00F61585"/>
    <w:rsid w:val="00F61780"/>
    <w:rsid w:val="00F619F5"/>
    <w:rsid w:val="00F625CF"/>
    <w:rsid w:val="00F70341"/>
    <w:rsid w:val="00F76C95"/>
    <w:rsid w:val="00F76EFC"/>
    <w:rsid w:val="00F8164D"/>
    <w:rsid w:val="00F821DF"/>
    <w:rsid w:val="00F85286"/>
    <w:rsid w:val="00F853C5"/>
    <w:rsid w:val="00F9208B"/>
    <w:rsid w:val="00F9273A"/>
    <w:rsid w:val="00F93E54"/>
    <w:rsid w:val="00F95D24"/>
    <w:rsid w:val="00F95DD9"/>
    <w:rsid w:val="00F96A38"/>
    <w:rsid w:val="00FA105B"/>
    <w:rsid w:val="00FA4EDB"/>
    <w:rsid w:val="00FA5822"/>
    <w:rsid w:val="00FA7932"/>
    <w:rsid w:val="00FB0BD7"/>
    <w:rsid w:val="00FB2734"/>
    <w:rsid w:val="00FB6395"/>
    <w:rsid w:val="00FB73E0"/>
    <w:rsid w:val="00FC2111"/>
    <w:rsid w:val="00FC361D"/>
    <w:rsid w:val="00FC40FD"/>
    <w:rsid w:val="00FC5C82"/>
    <w:rsid w:val="00FC7451"/>
    <w:rsid w:val="00FD39A1"/>
    <w:rsid w:val="00FD40A8"/>
    <w:rsid w:val="00FD535D"/>
    <w:rsid w:val="00FD6AB2"/>
    <w:rsid w:val="00FE32AB"/>
    <w:rsid w:val="00FE38AE"/>
    <w:rsid w:val="00FF0F38"/>
    <w:rsid w:val="00FF116C"/>
    <w:rsid w:val="00FF2A00"/>
    <w:rsid w:val="00FF7C63"/>
    <w:rsid w:val="016FB638"/>
    <w:rsid w:val="02FC6129"/>
    <w:rsid w:val="045802EB"/>
    <w:rsid w:val="046060CB"/>
    <w:rsid w:val="05138A3F"/>
    <w:rsid w:val="056E5997"/>
    <w:rsid w:val="06044855"/>
    <w:rsid w:val="06EADAC8"/>
    <w:rsid w:val="087E94DF"/>
    <w:rsid w:val="09554233"/>
    <w:rsid w:val="09BDCA65"/>
    <w:rsid w:val="0A2644D9"/>
    <w:rsid w:val="0A42C8F1"/>
    <w:rsid w:val="0A659917"/>
    <w:rsid w:val="0B1C6CF4"/>
    <w:rsid w:val="0B3885D9"/>
    <w:rsid w:val="0B3C8EB3"/>
    <w:rsid w:val="0B629DAD"/>
    <w:rsid w:val="0D16D4C8"/>
    <w:rsid w:val="0F427E3C"/>
    <w:rsid w:val="11424037"/>
    <w:rsid w:val="11C166C7"/>
    <w:rsid w:val="123E06EA"/>
    <w:rsid w:val="1375A325"/>
    <w:rsid w:val="14F8C81D"/>
    <w:rsid w:val="14FE59B5"/>
    <w:rsid w:val="152EF2BA"/>
    <w:rsid w:val="160A06B7"/>
    <w:rsid w:val="161E682E"/>
    <w:rsid w:val="16EA9B37"/>
    <w:rsid w:val="17FD0391"/>
    <w:rsid w:val="196F383D"/>
    <w:rsid w:val="1B560876"/>
    <w:rsid w:val="1B9049D1"/>
    <w:rsid w:val="1CABA5EE"/>
    <w:rsid w:val="1CCE812B"/>
    <w:rsid w:val="1D6329F9"/>
    <w:rsid w:val="1E6399F5"/>
    <w:rsid w:val="1E9016FC"/>
    <w:rsid w:val="1F049B0F"/>
    <w:rsid w:val="20840BC8"/>
    <w:rsid w:val="20D182D2"/>
    <w:rsid w:val="214286C4"/>
    <w:rsid w:val="217DA385"/>
    <w:rsid w:val="217E0B58"/>
    <w:rsid w:val="21A2BE16"/>
    <w:rsid w:val="21BC055E"/>
    <w:rsid w:val="2217DDAF"/>
    <w:rsid w:val="22E7B450"/>
    <w:rsid w:val="2370E9F9"/>
    <w:rsid w:val="2441547E"/>
    <w:rsid w:val="248384B1"/>
    <w:rsid w:val="24B33018"/>
    <w:rsid w:val="24B4FD68"/>
    <w:rsid w:val="2573562D"/>
    <w:rsid w:val="25E334DB"/>
    <w:rsid w:val="265566E1"/>
    <w:rsid w:val="270F268E"/>
    <w:rsid w:val="27463FDA"/>
    <w:rsid w:val="277DA7B3"/>
    <w:rsid w:val="28142458"/>
    <w:rsid w:val="28BA88DA"/>
    <w:rsid w:val="29321B91"/>
    <w:rsid w:val="2B1C5111"/>
    <w:rsid w:val="2B34B38A"/>
    <w:rsid w:val="2B58032B"/>
    <w:rsid w:val="2C521BC5"/>
    <w:rsid w:val="2D97906F"/>
    <w:rsid w:val="2DDDDDCC"/>
    <w:rsid w:val="2ED9DACF"/>
    <w:rsid w:val="2F513135"/>
    <w:rsid w:val="3045C4C8"/>
    <w:rsid w:val="30B608D4"/>
    <w:rsid w:val="321E56F3"/>
    <w:rsid w:val="32530217"/>
    <w:rsid w:val="32CE1811"/>
    <w:rsid w:val="3447117E"/>
    <w:rsid w:val="346FBC31"/>
    <w:rsid w:val="349D1773"/>
    <w:rsid w:val="34DB38F8"/>
    <w:rsid w:val="34E21CE6"/>
    <w:rsid w:val="3569FCDC"/>
    <w:rsid w:val="35981FC3"/>
    <w:rsid w:val="3774D12C"/>
    <w:rsid w:val="3798EF08"/>
    <w:rsid w:val="38161ADD"/>
    <w:rsid w:val="38B14B72"/>
    <w:rsid w:val="392D99CA"/>
    <w:rsid w:val="3937C181"/>
    <w:rsid w:val="39547CB1"/>
    <w:rsid w:val="39AD4FE6"/>
    <w:rsid w:val="39D1B0A3"/>
    <w:rsid w:val="3A1E4FC8"/>
    <w:rsid w:val="3A9506C5"/>
    <w:rsid w:val="3BAB509F"/>
    <w:rsid w:val="3C216597"/>
    <w:rsid w:val="3C50DB33"/>
    <w:rsid w:val="3CBC6138"/>
    <w:rsid w:val="3D5E9E14"/>
    <w:rsid w:val="3D7B7D5B"/>
    <w:rsid w:val="3DA5CD54"/>
    <w:rsid w:val="3E82BACD"/>
    <w:rsid w:val="3F0EB3C1"/>
    <w:rsid w:val="3F304AF1"/>
    <w:rsid w:val="40149B69"/>
    <w:rsid w:val="40CB6350"/>
    <w:rsid w:val="41660AE3"/>
    <w:rsid w:val="41F9EA73"/>
    <w:rsid w:val="43CA2F81"/>
    <w:rsid w:val="45BD8310"/>
    <w:rsid w:val="482CE3F0"/>
    <w:rsid w:val="486876CA"/>
    <w:rsid w:val="48E2F35E"/>
    <w:rsid w:val="497117D0"/>
    <w:rsid w:val="4ADA6C14"/>
    <w:rsid w:val="4B05B672"/>
    <w:rsid w:val="4D531FD9"/>
    <w:rsid w:val="4D55C190"/>
    <w:rsid w:val="4DD8BFB6"/>
    <w:rsid w:val="4E8650A7"/>
    <w:rsid w:val="4F05668C"/>
    <w:rsid w:val="4F3936A7"/>
    <w:rsid w:val="5235D46A"/>
    <w:rsid w:val="52A8F437"/>
    <w:rsid w:val="52D907B0"/>
    <w:rsid w:val="53FE9B8E"/>
    <w:rsid w:val="54D2AD9B"/>
    <w:rsid w:val="55D544B5"/>
    <w:rsid w:val="55E094F9"/>
    <w:rsid w:val="5620FEAC"/>
    <w:rsid w:val="577FFC31"/>
    <w:rsid w:val="584D4265"/>
    <w:rsid w:val="587B70C8"/>
    <w:rsid w:val="590F8302"/>
    <w:rsid w:val="59CC011E"/>
    <w:rsid w:val="59E941BA"/>
    <w:rsid w:val="5B31F0BA"/>
    <w:rsid w:val="5B70090B"/>
    <w:rsid w:val="5BAA6FF4"/>
    <w:rsid w:val="5C28586B"/>
    <w:rsid w:val="5D24F391"/>
    <w:rsid w:val="5D968FD0"/>
    <w:rsid w:val="5E533718"/>
    <w:rsid w:val="5ED10BD9"/>
    <w:rsid w:val="610BAE06"/>
    <w:rsid w:val="61628739"/>
    <w:rsid w:val="62A70A61"/>
    <w:rsid w:val="63854E46"/>
    <w:rsid w:val="639E0926"/>
    <w:rsid w:val="63E935AA"/>
    <w:rsid w:val="63EBA0C5"/>
    <w:rsid w:val="651E509E"/>
    <w:rsid w:val="6589A73F"/>
    <w:rsid w:val="665851D5"/>
    <w:rsid w:val="66674BBB"/>
    <w:rsid w:val="688CDEF7"/>
    <w:rsid w:val="68BF8B11"/>
    <w:rsid w:val="68FA38C6"/>
    <w:rsid w:val="69493033"/>
    <w:rsid w:val="69B69C61"/>
    <w:rsid w:val="6A9FA8D0"/>
    <w:rsid w:val="6AB3C664"/>
    <w:rsid w:val="6ACDAF3A"/>
    <w:rsid w:val="6B32B1BB"/>
    <w:rsid w:val="6C8B030F"/>
    <w:rsid w:val="6D642910"/>
    <w:rsid w:val="6D6FA1EE"/>
    <w:rsid w:val="6D8F5598"/>
    <w:rsid w:val="6EC60C83"/>
    <w:rsid w:val="6F052A39"/>
    <w:rsid w:val="6F488DA0"/>
    <w:rsid w:val="704C394B"/>
    <w:rsid w:val="70ED0F26"/>
    <w:rsid w:val="71105825"/>
    <w:rsid w:val="71283093"/>
    <w:rsid w:val="712FEA4D"/>
    <w:rsid w:val="720A909A"/>
    <w:rsid w:val="72CBBAAE"/>
    <w:rsid w:val="72E4E30B"/>
    <w:rsid w:val="73FD9802"/>
    <w:rsid w:val="7647236F"/>
    <w:rsid w:val="76F1EC8C"/>
    <w:rsid w:val="78D45A1A"/>
    <w:rsid w:val="78FDA763"/>
    <w:rsid w:val="791397A2"/>
    <w:rsid w:val="7A79657C"/>
    <w:rsid w:val="7B12A807"/>
    <w:rsid w:val="7B12DAD8"/>
    <w:rsid w:val="7BA1BFE9"/>
    <w:rsid w:val="7D5B5801"/>
    <w:rsid w:val="7DB60C8D"/>
    <w:rsid w:val="7E9EDCB9"/>
    <w:rsid w:val="7EB27E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15"/>
        <o:r id="V:Rule2" type="connector" idref="#Straight Arrow Connector 18"/>
        <o:r id="V:Rule3" type="connector" idref="#Straight Arrow Connector 22"/>
        <o:r id="V:Rule4" type="connector" idref="#Straight Arrow Connector 24"/>
        <o:r id="V:Rule5" type="connector" idref="#Straight Arrow Connector 28"/>
        <o:r id="V:Rule6" type="connector" idref="#Straight Arrow Connector 30"/>
        <o:r id="V:Rule7" type="connector" idref="#Straight Arrow Connector 31"/>
        <o:r id="V:Rule8" type="connector" idref="#Straight Arrow Connector 34"/>
        <o:r id="V:Rule9" type="connector" idref="#Straight Arrow Connector 37"/>
        <o:r id="V:Rule10" type="connector" idref="#Straight Arrow Connector 2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1C"/>
  </w:style>
  <w:style w:type="paragraph" w:styleId="Heading1">
    <w:name w:val="heading 1"/>
    <w:basedOn w:val="Default"/>
    <w:next w:val="Default"/>
    <w:link w:val="Heading1Char"/>
    <w:qFormat/>
    <w:rsid w:val="003A4DF4"/>
    <w:pPr>
      <w:outlineLvl w:val="0"/>
    </w:pPr>
    <w:rPr>
      <w:rFonts w:cs="Times New Roman"/>
      <w:color w:val="auto"/>
    </w:rPr>
  </w:style>
  <w:style w:type="paragraph" w:styleId="Heading2">
    <w:name w:val="heading 2"/>
    <w:basedOn w:val="Default"/>
    <w:next w:val="Default"/>
    <w:link w:val="Heading2Char"/>
    <w:qFormat/>
    <w:rsid w:val="003A4DF4"/>
    <w:pPr>
      <w:outlineLvl w:val="1"/>
    </w:pPr>
    <w:rPr>
      <w:rFonts w:cs="Times New Roman"/>
      <w:color w:val="auto"/>
    </w:rPr>
  </w:style>
  <w:style w:type="paragraph" w:styleId="Heading3">
    <w:name w:val="heading 3"/>
    <w:basedOn w:val="Normal"/>
    <w:next w:val="Normal"/>
    <w:link w:val="Heading3Char"/>
    <w:qFormat/>
    <w:rsid w:val="003A4DF4"/>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3A4DF4"/>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3A4DF4"/>
    <w:pPr>
      <w:keepNext/>
      <w:autoSpaceDE w:val="0"/>
      <w:autoSpaceDN w:val="0"/>
      <w:adjustRightInd w:val="0"/>
      <w:spacing w:line="240" w:lineRule="auto"/>
      <w:outlineLvl w:val="4"/>
    </w:pPr>
    <w:rPr>
      <w:rFonts w:ascii="Arial" w:eastAsia="Times New Roman" w:hAnsi="Arial" w:cs="Arial"/>
      <w:b/>
      <w:bCs/>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DF4"/>
    <w:rPr>
      <w:rFonts w:ascii="Arial" w:eastAsia="Times New Roman" w:hAnsi="Arial" w:cs="Times New Roman"/>
      <w:sz w:val="24"/>
      <w:szCs w:val="24"/>
      <w:lang w:eastAsia="en-GB"/>
    </w:rPr>
  </w:style>
  <w:style w:type="character" w:customStyle="1" w:styleId="Heading2Char">
    <w:name w:val="Heading 2 Char"/>
    <w:basedOn w:val="DefaultParagraphFont"/>
    <w:link w:val="Heading2"/>
    <w:rsid w:val="003A4DF4"/>
    <w:rPr>
      <w:rFonts w:ascii="Arial" w:eastAsia="Times New Roman" w:hAnsi="Arial" w:cs="Times New Roman"/>
      <w:sz w:val="24"/>
      <w:szCs w:val="24"/>
      <w:lang w:eastAsia="en-GB"/>
    </w:rPr>
  </w:style>
  <w:style w:type="character" w:customStyle="1" w:styleId="Heading3Char">
    <w:name w:val="Heading 3 Char"/>
    <w:basedOn w:val="DefaultParagraphFont"/>
    <w:link w:val="Heading3"/>
    <w:rsid w:val="003A4DF4"/>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3A4DF4"/>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3A4DF4"/>
    <w:rPr>
      <w:rFonts w:ascii="Arial" w:eastAsia="Times New Roman" w:hAnsi="Arial" w:cs="Arial"/>
      <w:b/>
      <w:bCs/>
      <w:color w:val="000000"/>
      <w:sz w:val="24"/>
      <w:szCs w:val="24"/>
      <w:lang w:eastAsia="en-GB"/>
    </w:rPr>
  </w:style>
  <w:style w:type="numbering" w:customStyle="1" w:styleId="NoList1">
    <w:name w:val="No List1"/>
    <w:next w:val="NoList"/>
    <w:semiHidden/>
    <w:rsid w:val="003A4DF4"/>
  </w:style>
  <w:style w:type="paragraph" w:customStyle="1" w:styleId="Default">
    <w:name w:val="Default"/>
    <w:rsid w:val="003A4DF4"/>
    <w:pPr>
      <w:autoSpaceDE w:val="0"/>
      <w:autoSpaceDN w:val="0"/>
      <w:adjustRightInd w:val="0"/>
      <w:spacing w:line="240" w:lineRule="auto"/>
    </w:pPr>
    <w:rPr>
      <w:rFonts w:ascii="Arial" w:eastAsia="Times New Roman" w:hAnsi="Arial" w:cs="Arial"/>
      <w:color w:val="000000"/>
      <w:sz w:val="24"/>
      <w:szCs w:val="24"/>
      <w:lang w:eastAsia="en-GB"/>
    </w:rPr>
  </w:style>
  <w:style w:type="paragraph" w:styleId="BodyText2">
    <w:name w:val="Body Text 2"/>
    <w:basedOn w:val="Default"/>
    <w:next w:val="Default"/>
    <w:link w:val="BodyText2Char"/>
    <w:rsid w:val="003A4DF4"/>
    <w:rPr>
      <w:rFonts w:cs="Times New Roman"/>
      <w:color w:val="auto"/>
    </w:rPr>
  </w:style>
  <w:style w:type="character" w:customStyle="1" w:styleId="BodyText2Char">
    <w:name w:val="Body Text 2 Char"/>
    <w:basedOn w:val="DefaultParagraphFont"/>
    <w:link w:val="BodyText2"/>
    <w:rsid w:val="003A4DF4"/>
    <w:rPr>
      <w:rFonts w:ascii="Arial" w:eastAsia="Times New Roman" w:hAnsi="Arial" w:cs="Times New Roman"/>
      <w:sz w:val="24"/>
      <w:szCs w:val="24"/>
      <w:lang w:eastAsia="en-GB"/>
    </w:rPr>
  </w:style>
  <w:style w:type="paragraph" w:styleId="FootnoteText">
    <w:name w:val="footnote text"/>
    <w:basedOn w:val="Default"/>
    <w:next w:val="Default"/>
    <w:link w:val="FootnoteTextChar"/>
    <w:semiHidden/>
    <w:rsid w:val="003A4DF4"/>
    <w:rPr>
      <w:rFonts w:cs="Times New Roman"/>
      <w:color w:val="auto"/>
    </w:rPr>
  </w:style>
  <w:style w:type="character" w:customStyle="1" w:styleId="FootnoteTextChar">
    <w:name w:val="Footnote Text Char"/>
    <w:basedOn w:val="DefaultParagraphFont"/>
    <w:link w:val="FootnoteText"/>
    <w:semiHidden/>
    <w:rsid w:val="003A4DF4"/>
    <w:rPr>
      <w:rFonts w:ascii="Arial" w:eastAsia="Times New Roman" w:hAnsi="Arial" w:cs="Times New Roman"/>
      <w:sz w:val="24"/>
      <w:szCs w:val="24"/>
      <w:lang w:eastAsia="en-GB"/>
    </w:rPr>
  </w:style>
  <w:style w:type="paragraph" w:styleId="NormalWeb">
    <w:name w:val="Normal (Web)"/>
    <w:basedOn w:val="Normal"/>
    <w:uiPriority w:val="99"/>
    <w:rsid w:val="003A4DF4"/>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uiPriority w:val="99"/>
    <w:rsid w:val="003A4DF4"/>
    <w:rPr>
      <w:color w:val="0000FF"/>
      <w:u w:val="single"/>
    </w:rPr>
  </w:style>
  <w:style w:type="paragraph" w:styleId="Header">
    <w:name w:val="header"/>
    <w:basedOn w:val="Default"/>
    <w:next w:val="Default"/>
    <w:link w:val="HeaderChar"/>
    <w:uiPriority w:val="99"/>
    <w:rsid w:val="003A4DF4"/>
    <w:rPr>
      <w:rFonts w:cs="Times New Roman"/>
      <w:color w:val="auto"/>
    </w:rPr>
  </w:style>
  <w:style w:type="character" w:customStyle="1" w:styleId="HeaderChar">
    <w:name w:val="Header Char"/>
    <w:basedOn w:val="DefaultParagraphFont"/>
    <w:link w:val="Header"/>
    <w:uiPriority w:val="99"/>
    <w:rsid w:val="003A4DF4"/>
    <w:rPr>
      <w:rFonts w:ascii="Arial" w:eastAsia="Times New Roman" w:hAnsi="Arial" w:cs="Times New Roman"/>
      <w:sz w:val="24"/>
      <w:szCs w:val="24"/>
      <w:lang w:eastAsia="en-GB"/>
    </w:rPr>
  </w:style>
  <w:style w:type="paragraph" w:styleId="BodyText">
    <w:name w:val="Body Text"/>
    <w:basedOn w:val="Normal"/>
    <w:link w:val="BodyTextChar"/>
    <w:rsid w:val="003A4DF4"/>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3A4DF4"/>
    <w:rPr>
      <w:rFonts w:ascii="Times New Roman" w:eastAsia="Times New Roman" w:hAnsi="Times New Roman" w:cs="Times New Roman"/>
      <w:sz w:val="24"/>
      <w:szCs w:val="24"/>
      <w:lang w:eastAsia="en-GB"/>
    </w:rPr>
  </w:style>
  <w:style w:type="paragraph" w:customStyle="1" w:styleId="rxbodyfield">
    <w:name w:val="rxbodyfield"/>
    <w:basedOn w:val="Default"/>
    <w:next w:val="Default"/>
    <w:rsid w:val="003A4DF4"/>
    <w:rPr>
      <w:rFonts w:cs="Times New Roman"/>
      <w:color w:val="auto"/>
    </w:rPr>
  </w:style>
  <w:style w:type="paragraph" w:styleId="BodyTextIndent3">
    <w:name w:val="Body Text Indent 3"/>
    <w:basedOn w:val="Normal"/>
    <w:link w:val="BodyTextIndent3Char"/>
    <w:rsid w:val="003A4DF4"/>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3A4DF4"/>
    <w:rPr>
      <w:rFonts w:ascii="Times New Roman" w:eastAsia="Times New Roman" w:hAnsi="Times New Roman" w:cs="Times New Roman"/>
      <w:sz w:val="16"/>
      <w:szCs w:val="16"/>
      <w:lang w:eastAsia="en-GB"/>
    </w:rPr>
  </w:style>
  <w:style w:type="paragraph" w:styleId="BalloonText">
    <w:name w:val="Balloon Text"/>
    <w:basedOn w:val="Normal"/>
    <w:link w:val="BalloonTextChar"/>
    <w:semiHidden/>
    <w:rsid w:val="003A4DF4"/>
    <w:pPr>
      <w:spacing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3A4DF4"/>
    <w:rPr>
      <w:rFonts w:ascii="Tahoma" w:eastAsia="Times New Roman" w:hAnsi="Tahoma" w:cs="Tahoma"/>
      <w:sz w:val="16"/>
      <w:szCs w:val="16"/>
      <w:lang w:eastAsia="en-GB"/>
    </w:rPr>
  </w:style>
  <w:style w:type="character" w:styleId="FollowedHyperlink">
    <w:name w:val="FollowedHyperlink"/>
    <w:rsid w:val="003A4DF4"/>
    <w:rPr>
      <w:color w:val="800080"/>
      <w:u w:val="single"/>
    </w:rPr>
  </w:style>
  <w:style w:type="paragraph" w:styleId="Footer">
    <w:name w:val="footer"/>
    <w:basedOn w:val="Normal"/>
    <w:link w:val="FooterChar"/>
    <w:uiPriority w:val="99"/>
    <w:rsid w:val="003A4DF4"/>
    <w:pPr>
      <w:tabs>
        <w:tab w:val="center" w:pos="4153"/>
        <w:tab w:val="right" w:pos="8306"/>
      </w:tabs>
      <w:spacing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A4DF4"/>
    <w:rPr>
      <w:rFonts w:ascii="Times New Roman" w:eastAsia="Times New Roman" w:hAnsi="Times New Roman" w:cs="Times New Roman"/>
      <w:sz w:val="24"/>
      <w:szCs w:val="24"/>
      <w:lang w:eastAsia="en-GB"/>
    </w:rPr>
  </w:style>
  <w:style w:type="character" w:styleId="PageNumber">
    <w:name w:val="page number"/>
    <w:basedOn w:val="DefaultParagraphFont"/>
    <w:rsid w:val="003A4DF4"/>
  </w:style>
  <w:style w:type="paragraph" w:styleId="BodyTextIndent2">
    <w:name w:val="Body Text Indent 2"/>
    <w:basedOn w:val="Normal"/>
    <w:link w:val="BodyTextIndent2Char"/>
    <w:rsid w:val="003A4DF4"/>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3A4DF4"/>
    <w:rPr>
      <w:rFonts w:ascii="Times New Roman" w:eastAsia="Times New Roman" w:hAnsi="Times New Roman" w:cs="Times New Roman"/>
      <w:sz w:val="24"/>
      <w:szCs w:val="24"/>
      <w:lang w:eastAsia="en-GB"/>
    </w:rPr>
  </w:style>
  <w:style w:type="paragraph" w:styleId="Title">
    <w:name w:val="Title"/>
    <w:basedOn w:val="Normal"/>
    <w:link w:val="TitleChar"/>
    <w:qFormat/>
    <w:rsid w:val="003A4DF4"/>
    <w:pPr>
      <w:spacing w:line="240" w:lineRule="auto"/>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3A4DF4"/>
    <w:rPr>
      <w:rFonts w:ascii="Times New Roman" w:eastAsia="Times New Roman" w:hAnsi="Times New Roman" w:cs="Times New Roman"/>
      <w:b/>
      <w:sz w:val="24"/>
      <w:szCs w:val="20"/>
      <w:u w:val="single"/>
    </w:rPr>
  </w:style>
  <w:style w:type="character" w:customStyle="1" w:styleId="CharChar1">
    <w:name w:val="Char Char1"/>
    <w:rsid w:val="003A4DF4"/>
    <w:rPr>
      <w:rFonts w:ascii="Arial" w:hAnsi="Arial"/>
      <w:sz w:val="24"/>
      <w:szCs w:val="24"/>
      <w:lang w:val="en-GB" w:eastAsia="en-GB" w:bidi="ar-SA"/>
    </w:rPr>
  </w:style>
  <w:style w:type="table" w:styleId="TableGrid">
    <w:name w:val="Table Grid"/>
    <w:basedOn w:val="TableNormal"/>
    <w:rsid w:val="003A4DF4"/>
    <w:pPr>
      <w:spacing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basedOn w:val="Normal"/>
    <w:rsid w:val="003A4DF4"/>
    <w:pPr>
      <w:autoSpaceDE w:val="0"/>
      <w:autoSpaceDN w:val="0"/>
      <w:spacing w:line="240" w:lineRule="auto"/>
    </w:pPr>
    <w:rPr>
      <w:rFonts w:ascii="Arial" w:eastAsia="Times New Roman" w:hAnsi="Arial" w:cs="Arial"/>
      <w:color w:val="000000"/>
      <w:sz w:val="24"/>
      <w:szCs w:val="24"/>
      <w:lang w:eastAsia="en-GB"/>
    </w:rPr>
  </w:style>
  <w:style w:type="character" w:customStyle="1" w:styleId="CharChar">
    <w:name w:val="Char Char"/>
    <w:semiHidden/>
    <w:locked/>
    <w:rsid w:val="003A4DF4"/>
    <w:rPr>
      <w:sz w:val="24"/>
      <w:szCs w:val="24"/>
      <w:lang w:val="en-GB" w:eastAsia="en-GB" w:bidi="ar-SA"/>
    </w:rPr>
  </w:style>
  <w:style w:type="paragraph" w:styleId="ListParagraph">
    <w:name w:val="List Paragraph"/>
    <w:basedOn w:val="Normal"/>
    <w:uiPriority w:val="34"/>
    <w:qFormat/>
    <w:rsid w:val="003A4DF4"/>
    <w:pPr>
      <w:ind w:left="720"/>
      <w:contextualSpacing/>
    </w:pPr>
    <w:rPr>
      <w:rFonts w:ascii="Calibri" w:eastAsia="Calibri" w:hAnsi="Calibri" w:cs="Times New Roman"/>
    </w:rPr>
  </w:style>
  <w:style w:type="paragraph" w:customStyle="1" w:styleId="DHBodycopy">
    <w:name w:val="DH Body copy"/>
    <w:basedOn w:val="Default"/>
    <w:next w:val="Default"/>
    <w:uiPriority w:val="99"/>
    <w:rsid w:val="003A4DF4"/>
    <w:rPr>
      <w:color w:val="auto"/>
    </w:rPr>
  </w:style>
  <w:style w:type="paragraph" w:customStyle="1" w:styleId="CM12">
    <w:name w:val="CM12"/>
    <w:basedOn w:val="Default"/>
    <w:next w:val="Default"/>
    <w:uiPriority w:val="99"/>
    <w:rsid w:val="003A4DF4"/>
    <w:rPr>
      <w:rFonts w:ascii="Syntax" w:eastAsia="Calibri" w:hAnsi="Syntax" w:cs="Times New Roman"/>
      <w:color w:val="auto"/>
      <w:lang w:eastAsia="en-US"/>
    </w:rPr>
  </w:style>
  <w:style w:type="paragraph" w:customStyle="1" w:styleId="CM39">
    <w:name w:val="CM39"/>
    <w:basedOn w:val="Default"/>
    <w:next w:val="Default"/>
    <w:uiPriority w:val="99"/>
    <w:rsid w:val="003A4DF4"/>
    <w:rPr>
      <w:rFonts w:ascii="Syntax" w:eastAsia="Calibri" w:hAnsi="Syntax" w:cs="Times New Roman"/>
      <w:color w:val="auto"/>
      <w:lang w:eastAsia="en-US"/>
    </w:rPr>
  </w:style>
  <w:style w:type="character" w:styleId="Strong">
    <w:name w:val="Strong"/>
    <w:uiPriority w:val="22"/>
    <w:qFormat/>
    <w:rsid w:val="003A4DF4"/>
    <w:rPr>
      <w:b/>
      <w:bCs/>
    </w:rPr>
  </w:style>
  <w:style w:type="character" w:styleId="Emphasis">
    <w:name w:val="Emphasis"/>
    <w:qFormat/>
    <w:rsid w:val="003A4DF4"/>
    <w:rPr>
      <w:i/>
      <w:iCs/>
    </w:rPr>
  </w:style>
  <w:style w:type="paragraph" w:styleId="TOCHeading">
    <w:name w:val="TOC Heading"/>
    <w:basedOn w:val="Heading1"/>
    <w:next w:val="Normal"/>
    <w:uiPriority w:val="39"/>
    <w:unhideWhenUsed/>
    <w:qFormat/>
    <w:rsid w:val="00A34533"/>
    <w:pPr>
      <w:keepNext/>
      <w:keepLines/>
      <w:autoSpaceDE/>
      <w:autoSpaceDN/>
      <w:adjustRightInd/>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A34533"/>
    <w:pPr>
      <w:spacing w:after="100"/>
      <w:ind w:left="220"/>
    </w:pPr>
  </w:style>
  <w:style w:type="paragraph" w:styleId="TOC1">
    <w:name w:val="toc 1"/>
    <w:basedOn w:val="Normal"/>
    <w:next w:val="Normal"/>
    <w:autoRedefine/>
    <w:uiPriority w:val="39"/>
    <w:unhideWhenUsed/>
    <w:qFormat/>
    <w:rsid w:val="00A34533"/>
    <w:pPr>
      <w:spacing w:after="100"/>
    </w:pPr>
  </w:style>
  <w:style w:type="paragraph" w:styleId="TOC3">
    <w:name w:val="toc 3"/>
    <w:basedOn w:val="Normal"/>
    <w:next w:val="Normal"/>
    <w:autoRedefine/>
    <w:uiPriority w:val="39"/>
    <w:semiHidden/>
    <w:unhideWhenUsed/>
    <w:qFormat/>
    <w:rsid w:val="00A34533"/>
    <w:pPr>
      <w:spacing w:after="100"/>
      <w:ind w:left="440"/>
      <w:jc w:val="left"/>
    </w:pPr>
    <w:rPr>
      <w:rFonts w:eastAsiaTheme="minorEastAsia"/>
      <w:lang w:val="en-US" w:eastAsia="ja-JP"/>
    </w:rPr>
  </w:style>
  <w:style w:type="character" w:styleId="CommentReference">
    <w:name w:val="annotation reference"/>
    <w:basedOn w:val="DefaultParagraphFont"/>
    <w:uiPriority w:val="99"/>
    <w:semiHidden/>
    <w:unhideWhenUsed/>
    <w:rsid w:val="00977DA7"/>
    <w:rPr>
      <w:sz w:val="16"/>
      <w:szCs w:val="16"/>
    </w:rPr>
  </w:style>
  <w:style w:type="paragraph" w:styleId="CommentText">
    <w:name w:val="annotation text"/>
    <w:basedOn w:val="Normal"/>
    <w:link w:val="CommentTextChar"/>
    <w:uiPriority w:val="99"/>
    <w:semiHidden/>
    <w:unhideWhenUsed/>
    <w:rsid w:val="00977DA7"/>
    <w:pPr>
      <w:spacing w:line="240" w:lineRule="auto"/>
    </w:pPr>
    <w:rPr>
      <w:sz w:val="20"/>
      <w:szCs w:val="20"/>
    </w:rPr>
  </w:style>
  <w:style w:type="character" w:customStyle="1" w:styleId="CommentTextChar">
    <w:name w:val="Comment Text Char"/>
    <w:basedOn w:val="DefaultParagraphFont"/>
    <w:link w:val="CommentText"/>
    <w:uiPriority w:val="99"/>
    <w:semiHidden/>
    <w:rsid w:val="00977DA7"/>
    <w:rPr>
      <w:sz w:val="20"/>
      <w:szCs w:val="20"/>
    </w:rPr>
  </w:style>
  <w:style w:type="paragraph" w:styleId="CommentSubject">
    <w:name w:val="annotation subject"/>
    <w:basedOn w:val="CommentText"/>
    <w:next w:val="CommentText"/>
    <w:link w:val="CommentSubjectChar"/>
    <w:uiPriority w:val="99"/>
    <w:semiHidden/>
    <w:unhideWhenUsed/>
    <w:rsid w:val="00977DA7"/>
    <w:rPr>
      <w:b/>
      <w:bCs/>
    </w:rPr>
  </w:style>
  <w:style w:type="character" w:customStyle="1" w:styleId="CommentSubjectChar">
    <w:name w:val="Comment Subject Char"/>
    <w:basedOn w:val="CommentTextChar"/>
    <w:link w:val="CommentSubject"/>
    <w:uiPriority w:val="99"/>
    <w:semiHidden/>
    <w:rsid w:val="00977DA7"/>
    <w:rPr>
      <w:b/>
      <w:bCs/>
      <w:sz w:val="20"/>
      <w:szCs w:val="20"/>
    </w:rPr>
  </w:style>
  <w:style w:type="character" w:customStyle="1" w:styleId="bold1">
    <w:name w:val="bold1"/>
    <w:basedOn w:val="DefaultParagraphFont"/>
    <w:rsid w:val="006975D6"/>
    <w:rPr>
      <w:b/>
      <w:bCs/>
      <w:color w:val="666666"/>
    </w:rPr>
  </w:style>
  <w:style w:type="paragraph" w:styleId="Revision">
    <w:name w:val="Revision"/>
    <w:hidden/>
    <w:uiPriority w:val="99"/>
    <w:semiHidden/>
    <w:rsid w:val="00ED2D59"/>
    <w:pPr>
      <w:spacing w:line="240" w:lineRule="auto"/>
      <w:jc w:val="left"/>
    </w:pPr>
  </w:style>
  <w:style w:type="character" w:customStyle="1" w:styleId="bold">
    <w:name w:val="bold"/>
    <w:basedOn w:val="DefaultParagraphFont"/>
    <w:rsid w:val="00F43485"/>
  </w:style>
  <w:style w:type="table" w:customStyle="1" w:styleId="TableGrid1">
    <w:name w:val="Table Grid1"/>
    <w:basedOn w:val="TableNormal"/>
    <w:next w:val="TableGrid"/>
    <w:uiPriority w:val="59"/>
    <w:rsid w:val="00FA7932"/>
    <w:pPr>
      <w:spacing w:line="240" w:lineRule="auto"/>
      <w:jc w:val="left"/>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95DD9"/>
    <w:pPr>
      <w:spacing w:line="240" w:lineRule="auto"/>
      <w:jc w:val="left"/>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0B5937"/>
    <w:pPr>
      <w:spacing w:after="96" w:line="247" w:lineRule="auto"/>
      <w:jc w:val="left"/>
      <w:outlineLvl w:val="0"/>
    </w:pPr>
    <w:rPr>
      <w:rFonts w:ascii="Helvetica" w:eastAsia="Arial Unicode MS" w:hAnsi="Arial Unicode MS" w:cs="Arial Unicode MS"/>
      <w:color w:val="000000"/>
      <w:kern w:val="28"/>
      <w:sz w:val="18"/>
      <w:szCs w:val="18"/>
      <w:u w:color="000000"/>
      <w:lang w:val="en-US" w:eastAsia="en-GB"/>
    </w:rPr>
  </w:style>
  <w:style w:type="character" w:customStyle="1" w:styleId="A13">
    <w:name w:val="A13"/>
    <w:uiPriority w:val="99"/>
    <w:rsid w:val="009537D3"/>
    <w:rPr>
      <w:rFonts w:cs="Akzidenz Grotesk BE Light"/>
      <w:color w:val="000000"/>
      <w:sz w:val="22"/>
      <w:szCs w:val="22"/>
    </w:rPr>
  </w:style>
  <w:style w:type="character" w:customStyle="1" w:styleId="nlmstring-name">
    <w:name w:val="nlm_string-name"/>
    <w:basedOn w:val="DefaultParagraphFont"/>
    <w:rsid w:val="00906CD9"/>
  </w:style>
  <w:style w:type="character" w:customStyle="1" w:styleId="apple-converted-space">
    <w:name w:val="apple-converted-space"/>
    <w:basedOn w:val="DefaultParagraphFont"/>
    <w:rsid w:val="00906CD9"/>
  </w:style>
  <w:style w:type="character" w:customStyle="1" w:styleId="nlmyear">
    <w:name w:val="nlm_year"/>
    <w:basedOn w:val="DefaultParagraphFont"/>
    <w:rsid w:val="00906CD9"/>
  </w:style>
  <w:style w:type="character" w:customStyle="1" w:styleId="nlmarticle-title">
    <w:name w:val="nlm_article-title"/>
    <w:basedOn w:val="DefaultParagraphFont"/>
    <w:rsid w:val="00906CD9"/>
  </w:style>
  <w:style w:type="character" w:customStyle="1" w:styleId="nlmfpage">
    <w:name w:val="nlm_fpage"/>
    <w:basedOn w:val="DefaultParagraphFont"/>
    <w:rsid w:val="00906CD9"/>
  </w:style>
  <w:style w:type="character" w:customStyle="1" w:styleId="nlmlpage">
    <w:name w:val="nlm_lpage"/>
    <w:basedOn w:val="DefaultParagraphFont"/>
    <w:rsid w:val="00906CD9"/>
  </w:style>
  <w:style w:type="paragraph" w:styleId="NoSpacing">
    <w:name w:val="No Spacing"/>
    <w:uiPriority w:val="1"/>
    <w:qFormat/>
    <w:rsid w:val="006D5269"/>
    <w:pPr>
      <w:spacing w:line="240" w:lineRule="auto"/>
    </w:pPr>
  </w:style>
  <w:style w:type="character" w:customStyle="1" w:styleId="UnresolvedMention">
    <w:name w:val="Unresolved Mention"/>
    <w:basedOn w:val="DefaultParagraphFont"/>
    <w:uiPriority w:val="99"/>
    <w:semiHidden/>
    <w:unhideWhenUsed/>
    <w:rsid w:val="00701931"/>
    <w:rPr>
      <w:color w:val="605E5C"/>
      <w:shd w:val="clear" w:color="auto" w:fill="E1DFDD"/>
    </w:rPr>
  </w:style>
  <w:style w:type="table" w:customStyle="1" w:styleId="TableGrid3">
    <w:name w:val="Table Grid3"/>
    <w:basedOn w:val="TableNormal"/>
    <w:next w:val="TableGrid"/>
    <w:uiPriority w:val="59"/>
    <w:rsid w:val="00737452"/>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212576">
      <w:bodyDiv w:val="1"/>
      <w:marLeft w:val="0"/>
      <w:marRight w:val="0"/>
      <w:marTop w:val="0"/>
      <w:marBottom w:val="0"/>
      <w:divBdr>
        <w:top w:val="none" w:sz="0" w:space="0" w:color="auto"/>
        <w:left w:val="none" w:sz="0" w:space="0" w:color="auto"/>
        <w:bottom w:val="none" w:sz="0" w:space="0" w:color="auto"/>
        <w:right w:val="none" w:sz="0" w:space="0" w:color="auto"/>
      </w:divBdr>
      <w:divsChild>
        <w:div w:id="1149859885">
          <w:marLeft w:val="0"/>
          <w:marRight w:val="0"/>
          <w:marTop w:val="75"/>
          <w:marBottom w:val="0"/>
          <w:divBdr>
            <w:top w:val="none" w:sz="0" w:space="0" w:color="auto"/>
            <w:left w:val="none" w:sz="0" w:space="0" w:color="auto"/>
            <w:bottom w:val="none" w:sz="0" w:space="0" w:color="auto"/>
            <w:right w:val="none" w:sz="0" w:space="0" w:color="auto"/>
          </w:divBdr>
          <w:divsChild>
            <w:div w:id="743573012">
              <w:marLeft w:val="0"/>
              <w:marRight w:val="0"/>
              <w:marTop w:val="0"/>
              <w:marBottom w:val="0"/>
              <w:divBdr>
                <w:top w:val="single" w:sz="6" w:space="8" w:color="CCCCCC"/>
                <w:left w:val="single" w:sz="6" w:space="11" w:color="CCCCCC"/>
                <w:bottom w:val="single" w:sz="18" w:space="19" w:color="999999"/>
                <w:right w:val="single" w:sz="18" w:space="8" w:color="999999"/>
              </w:divBdr>
              <w:divsChild>
                <w:div w:id="14232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7535">
      <w:bodyDiv w:val="1"/>
      <w:marLeft w:val="0"/>
      <w:marRight w:val="0"/>
      <w:marTop w:val="0"/>
      <w:marBottom w:val="0"/>
      <w:divBdr>
        <w:top w:val="none" w:sz="0" w:space="0" w:color="auto"/>
        <w:left w:val="none" w:sz="0" w:space="0" w:color="auto"/>
        <w:bottom w:val="none" w:sz="0" w:space="0" w:color="auto"/>
        <w:right w:val="none" w:sz="0" w:space="0" w:color="auto"/>
      </w:divBdr>
      <w:divsChild>
        <w:div w:id="403996636">
          <w:marLeft w:val="547"/>
          <w:marRight w:val="0"/>
          <w:marTop w:val="86"/>
          <w:marBottom w:val="0"/>
          <w:divBdr>
            <w:top w:val="none" w:sz="0" w:space="0" w:color="auto"/>
            <w:left w:val="none" w:sz="0" w:space="0" w:color="auto"/>
            <w:bottom w:val="none" w:sz="0" w:space="0" w:color="auto"/>
            <w:right w:val="none" w:sz="0" w:space="0" w:color="auto"/>
          </w:divBdr>
        </w:div>
        <w:div w:id="830678733">
          <w:marLeft w:val="547"/>
          <w:marRight w:val="0"/>
          <w:marTop w:val="86"/>
          <w:marBottom w:val="0"/>
          <w:divBdr>
            <w:top w:val="none" w:sz="0" w:space="0" w:color="auto"/>
            <w:left w:val="none" w:sz="0" w:space="0" w:color="auto"/>
            <w:bottom w:val="none" w:sz="0" w:space="0" w:color="auto"/>
            <w:right w:val="none" w:sz="0" w:space="0" w:color="auto"/>
          </w:divBdr>
        </w:div>
        <w:div w:id="1591740445">
          <w:marLeft w:val="547"/>
          <w:marRight w:val="0"/>
          <w:marTop w:val="86"/>
          <w:marBottom w:val="0"/>
          <w:divBdr>
            <w:top w:val="none" w:sz="0" w:space="0" w:color="auto"/>
            <w:left w:val="none" w:sz="0" w:space="0" w:color="auto"/>
            <w:bottom w:val="none" w:sz="0" w:space="0" w:color="auto"/>
            <w:right w:val="none" w:sz="0" w:space="0" w:color="auto"/>
          </w:divBdr>
        </w:div>
        <w:div w:id="1883444831">
          <w:marLeft w:val="547"/>
          <w:marRight w:val="0"/>
          <w:marTop w:val="86"/>
          <w:marBottom w:val="0"/>
          <w:divBdr>
            <w:top w:val="none" w:sz="0" w:space="0" w:color="auto"/>
            <w:left w:val="none" w:sz="0" w:space="0" w:color="auto"/>
            <w:bottom w:val="none" w:sz="0" w:space="0" w:color="auto"/>
            <w:right w:val="none" w:sz="0" w:space="0" w:color="auto"/>
          </w:divBdr>
        </w:div>
        <w:div w:id="2022125227">
          <w:marLeft w:val="547"/>
          <w:marRight w:val="0"/>
          <w:marTop w:val="86"/>
          <w:marBottom w:val="0"/>
          <w:divBdr>
            <w:top w:val="none" w:sz="0" w:space="0" w:color="auto"/>
            <w:left w:val="none" w:sz="0" w:space="0" w:color="auto"/>
            <w:bottom w:val="none" w:sz="0" w:space="0" w:color="auto"/>
            <w:right w:val="none" w:sz="0" w:space="0" w:color="auto"/>
          </w:divBdr>
        </w:div>
      </w:divsChild>
    </w:div>
    <w:div w:id="173039101">
      <w:bodyDiv w:val="1"/>
      <w:marLeft w:val="0"/>
      <w:marRight w:val="0"/>
      <w:marTop w:val="0"/>
      <w:marBottom w:val="0"/>
      <w:divBdr>
        <w:top w:val="none" w:sz="0" w:space="0" w:color="auto"/>
        <w:left w:val="none" w:sz="0" w:space="0" w:color="auto"/>
        <w:bottom w:val="none" w:sz="0" w:space="0" w:color="auto"/>
        <w:right w:val="none" w:sz="0" w:space="0" w:color="auto"/>
      </w:divBdr>
    </w:div>
    <w:div w:id="185486889">
      <w:bodyDiv w:val="1"/>
      <w:marLeft w:val="0"/>
      <w:marRight w:val="0"/>
      <w:marTop w:val="0"/>
      <w:marBottom w:val="0"/>
      <w:divBdr>
        <w:top w:val="none" w:sz="0" w:space="0" w:color="auto"/>
        <w:left w:val="none" w:sz="0" w:space="0" w:color="auto"/>
        <w:bottom w:val="none" w:sz="0" w:space="0" w:color="auto"/>
        <w:right w:val="none" w:sz="0" w:space="0" w:color="auto"/>
      </w:divBdr>
      <w:divsChild>
        <w:div w:id="183329646">
          <w:marLeft w:val="547"/>
          <w:marRight w:val="0"/>
          <w:marTop w:val="62"/>
          <w:marBottom w:val="0"/>
          <w:divBdr>
            <w:top w:val="none" w:sz="0" w:space="0" w:color="auto"/>
            <w:left w:val="none" w:sz="0" w:space="0" w:color="auto"/>
            <w:bottom w:val="none" w:sz="0" w:space="0" w:color="auto"/>
            <w:right w:val="none" w:sz="0" w:space="0" w:color="auto"/>
          </w:divBdr>
        </w:div>
        <w:div w:id="1549298933">
          <w:marLeft w:val="547"/>
          <w:marRight w:val="0"/>
          <w:marTop w:val="62"/>
          <w:marBottom w:val="0"/>
          <w:divBdr>
            <w:top w:val="none" w:sz="0" w:space="0" w:color="auto"/>
            <w:left w:val="none" w:sz="0" w:space="0" w:color="auto"/>
            <w:bottom w:val="none" w:sz="0" w:space="0" w:color="auto"/>
            <w:right w:val="none" w:sz="0" w:space="0" w:color="auto"/>
          </w:divBdr>
        </w:div>
      </w:divsChild>
    </w:div>
    <w:div w:id="387412522">
      <w:bodyDiv w:val="1"/>
      <w:marLeft w:val="0"/>
      <w:marRight w:val="0"/>
      <w:marTop w:val="0"/>
      <w:marBottom w:val="0"/>
      <w:divBdr>
        <w:top w:val="none" w:sz="0" w:space="0" w:color="auto"/>
        <w:left w:val="none" w:sz="0" w:space="0" w:color="auto"/>
        <w:bottom w:val="none" w:sz="0" w:space="0" w:color="auto"/>
        <w:right w:val="none" w:sz="0" w:space="0" w:color="auto"/>
      </w:divBdr>
    </w:div>
    <w:div w:id="396518862">
      <w:bodyDiv w:val="1"/>
      <w:marLeft w:val="0"/>
      <w:marRight w:val="0"/>
      <w:marTop w:val="0"/>
      <w:marBottom w:val="0"/>
      <w:divBdr>
        <w:top w:val="none" w:sz="0" w:space="0" w:color="auto"/>
        <w:left w:val="none" w:sz="0" w:space="0" w:color="auto"/>
        <w:bottom w:val="none" w:sz="0" w:space="0" w:color="auto"/>
        <w:right w:val="none" w:sz="0" w:space="0" w:color="auto"/>
      </w:divBdr>
      <w:divsChild>
        <w:div w:id="1694379315">
          <w:marLeft w:val="0"/>
          <w:marRight w:val="0"/>
          <w:marTop w:val="75"/>
          <w:marBottom w:val="0"/>
          <w:divBdr>
            <w:top w:val="none" w:sz="0" w:space="0" w:color="auto"/>
            <w:left w:val="none" w:sz="0" w:space="0" w:color="auto"/>
            <w:bottom w:val="none" w:sz="0" w:space="0" w:color="auto"/>
            <w:right w:val="none" w:sz="0" w:space="0" w:color="auto"/>
          </w:divBdr>
          <w:divsChild>
            <w:div w:id="60370833">
              <w:marLeft w:val="0"/>
              <w:marRight w:val="0"/>
              <w:marTop w:val="0"/>
              <w:marBottom w:val="0"/>
              <w:divBdr>
                <w:top w:val="single" w:sz="6" w:space="8" w:color="CCCCCC"/>
                <w:left w:val="single" w:sz="6" w:space="11" w:color="CCCCCC"/>
                <w:bottom w:val="single" w:sz="18" w:space="19" w:color="999999"/>
                <w:right w:val="single" w:sz="18" w:space="8" w:color="999999"/>
              </w:divBdr>
              <w:divsChild>
                <w:div w:id="11060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8959">
      <w:bodyDiv w:val="1"/>
      <w:marLeft w:val="0"/>
      <w:marRight w:val="0"/>
      <w:marTop w:val="0"/>
      <w:marBottom w:val="0"/>
      <w:divBdr>
        <w:top w:val="none" w:sz="0" w:space="0" w:color="auto"/>
        <w:left w:val="none" w:sz="0" w:space="0" w:color="auto"/>
        <w:bottom w:val="none" w:sz="0" w:space="0" w:color="auto"/>
        <w:right w:val="none" w:sz="0" w:space="0" w:color="auto"/>
      </w:divBdr>
    </w:div>
    <w:div w:id="453912097">
      <w:bodyDiv w:val="1"/>
      <w:marLeft w:val="0"/>
      <w:marRight w:val="0"/>
      <w:marTop w:val="0"/>
      <w:marBottom w:val="0"/>
      <w:divBdr>
        <w:top w:val="none" w:sz="0" w:space="0" w:color="auto"/>
        <w:left w:val="none" w:sz="0" w:space="0" w:color="auto"/>
        <w:bottom w:val="none" w:sz="0" w:space="0" w:color="auto"/>
        <w:right w:val="none" w:sz="0" w:space="0" w:color="auto"/>
      </w:divBdr>
      <w:divsChild>
        <w:div w:id="24453026">
          <w:marLeft w:val="547"/>
          <w:marRight w:val="0"/>
          <w:marTop w:val="72"/>
          <w:marBottom w:val="0"/>
          <w:divBdr>
            <w:top w:val="none" w:sz="0" w:space="0" w:color="auto"/>
            <w:left w:val="none" w:sz="0" w:space="0" w:color="auto"/>
            <w:bottom w:val="none" w:sz="0" w:space="0" w:color="auto"/>
            <w:right w:val="none" w:sz="0" w:space="0" w:color="auto"/>
          </w:divBdr>
        </w:div>
        <w:div w:id="205071225">
          <w:marLeft w:val="547"/>
          <w:marRight w:val="0"/>
          <w:marTop w:val="72"/>
          <w:marBottom w:val="0"/>
          <w:divBdr>
            <w:top w:val="none" w:sz="0" w:space="0" w:color="auto"/>
            <w:left w:val="none" w:sz="0" w:space="0" w:color="auto"/>
            <w:bottom w:val="none" w:sz="0" w:space="0" w:color="auto"/>
            <w:right w:val="none" w:sz="0" w:space="0" w:color="auto"/>
          </w:divBdr>
        </w:div>
        <w:div w:id="1142383512">
          <w:marLeft w:val="547"/>
          <w:marRight w:val="0"/>
          <w:marTop w:val="72"/>
          <w:marBottom w:val="0"/>
          <w:divBdr>
            <w:top w:val="none" w:sz="0" w:space="0" w:color="auto"/>
            <w:left w:val="none" w:sz="0" w:space="0" w:color="auto"/>
            <w:bottom w:val="none" w:sz="0" w:space="0" w:color="auto"/>
            <w:right w:val="none" w:sz="0" w:space="0" w:color="auto"/>
          </w:divBdr>
        </w:div>
        <w:div w:id="1323924351">
          <w:marLeft w:val="547"/>
          <w:marRight w:val="0"/>
          <w:marTop w:val="72"/>
          <w:marBottom w:val="0"/>
          <w:divBdr>
            <w:top w:val="none" w:sz="0" w:space="0" w:color="auto"/>
            <w:left w:val="none" w:sz="0" w:space="0" w:color="auto"/>
            <w:bottom w:val="none" w:sz="0" w:space="0" w:color="auto"/>
            <w:right w:val="none" w:sz="0" w:space="0" w:color="auto"/>
          </w:divBdr>
        </w:div>
        <w:div w:id="1541088074">
          <w:marLeft w:val="547"/>
          <w:marRight w:val="0"/>
          <w:marTop w:val="72"/>
          <w:marBottom w:val="0"/>
          <w:divBdr>
            <w:top w:val="none" w:sz="0" w:space="0" w:color="auto"/>
            <w:left w:val="none" w:sz="0" w:space="0" w:color="auto"/>
            <w:bottom w:val="none" w:sz="0" w:space="0" w:color="auto"/>
            <w:right w:val="none" w:sz="0" w:space="0" w:color="auto"/>
          </w:divBdr>
        </w:div>
      </w:divsChild>
    </w:div>
    <w:div w:id="491137759">
      <w:bodyDiv w:val="1"/>
      <w:marLeft w:val="0"/>
      <w:marRight w:val="0"/>
      <w:marTop w:val="0"/>
      <w:marBottom w:val="0"/>
      <w:divBdr>
        <w:top w:val="none" w:sz="0" w:space="0" w:color="auto"/>
        <w:left w:val="none" w:sz="0" w:space="0" w:color="auto"/>
        <w:bottom w:val="none" w:sz="0" w:space="0" w:color="auto"/>
        <w:right w:val="none" w:sz="0" w:space="0" w:color="auto"/>
      </w:divBdr>
      <w:divsChild>
        <w:div w:id="376197553">
          <w:marLeft w:val="547"/>
          <w:marRight w:val="0"/>
          <w:marTop w:val="72"/>
          <w:marBottom w:val="0"/>
          <w:divBdr>
            <w:top w:val="none" w:sz="0" w:space="0" w:color="auto"/>
            <w:left w:val="none" w:sz="0" w:space="0" w:color="auto"/>
            <w:bottom w:val="none" w:sz="0" w:space="0" w:color="auto"/>
            <w:right w:val="none" w:sz="0" w:space="0" w:color="auto"/>
          </w:divBdr>
        </w:div>
        <w:div w:id="539168946">
          <w:marLeft w:val="547"/>
          <w:marRight w:val="0"/>
          <w:marTop w:val="72"/>
          <w:marBottom w:val="0"/>
          <w:divBdr>
            <w:top w:val="none" w:sz="0" w:space="0" w:color="auto"/>
            <w:left w:val="none" w:sz="0" w:space="0" w:color="auto"/>
            <w:bottom w:val="none" w:sz="0" w:space="0" w:color="auto"/>
            <w:right w:val="none" w:sz="0" w:space="0" w:color="auto"/>
          </w:divBdr>
        </w:div>
        <w:div w:id="936904643">
          <w:marLeft w:val="547"/>
          <w:marRight w:val="0"/>
          <w:marTop w:val="72"/>
          <w:marBottom w:val="0"/>
          <w:divBdr>
            <w:top w:val="none" w:sz="0" w:space="0" w:color="auto"/>
            <w:left w:val="none" w:sz="0" w:space="0" w:color="auto"/>
            <w:bottom w:val="none" w:sz="0" w:space="0" w:color="auto"/>
            <w:right w:val="none" w:sz="0" w:space="0" w:color="auto"/>
          </w:divBdr>
        </w:div>
        <w:div w:id="1137260019">
          <w:marLeft w:val="547"/>
          <w:marRight w:val="0"/>
          <w:marTop w:val="72"/>
          <w:marBottom w:val="0"/>
          <w:divBdr>
            <w:top w:val="none" w:sz="0" w:space="0" w:color="auto"/>
            <w:left w:val="none" w:sz="0" w:space="0" w:color="auto"/>
            <w:bottom w:val="none" w:sz="0" w:space="0" w:color="auto"/>
            <w:right w:val="none" w:sz="0" w:space="0" w:color="auto"/>
          </w:divBdr>
        </w:div>
        <w:div w:id="2121872083">
          <w:marLeft w:val="547"/>
          <w:marRight w:val="0"/>
          <w:marTop w:val="72"/>
          <w:marBottom w:val="0"/>
          <w:divBdr>
            <w:top w:val="none" w:sz="0" w:space="0" w:color="auto"/>
            <w:left w:val="none" w:sz="0" w:space="0" w:color="auto"/>
            <w:bottom w:val="none" w:sz="0" w:space="0" w:color="auto"/>
            <w:right w:val="none" w:sz="0" w:space="0" w:color="auto"/>
          </w:divBdr>
        </w:div>
      </w:divsChild>
    </w:div>
    <w:div w:id="599412631">
      <w:bodyDiv w:val="1"/>
      <w:marLeft w:val="0"/>
      <w:marRight w:val="0"/>
      <w:marTop w:val="0"/>
      <w:marBottom w:val="0"/>
      <w:divBdr>
        <w:top w:val="none" w:sz="0" w:space="0" w:color="auto"/>
        <w:left w:val="none" w:sz="0" w:space="0" w:color="auto"/>
        <w:bottom w:val="none" w:sz="0" w:space="0" w:color="auto"/>
        <w:right w:val="none" w:sz="0" w:space="0" w:color="auto"/>
      </w:divBdr>
    </w:div>
    <w:div w:id="611016823">
      <w:bodyDiv w:val="1"/>
      <w:marLeft w:val="0"/>
      <w:marRight w:val="0"/>
      <w:marTop w:val="0"/>
      <w:marBottom w:val="0"/>
      <w:divBdr>
        <w:top w:val="none" w:sz="0" w:space="0" w:color="auto"/>
        <w:left w:val="none" w:sz="0" w:space="0" w:color="auto"/>
        <w:bottom w:val="none" w:sz="0" w:space="0" w:color="auto"/>
        <w:right w:val="none" w:sz="0" w:space="0" w:color="auto"/>
      </w:divBdr>
    </w:div>
    <w:div w:id="640306273">
      <w:bodyDiv w:val="1"/>
      <w:marLeft w:val="0"/>
      <w:marRight w:val="0"/>
      <w:marTop w:val="0"/>
      <w:marBottom w:val="0"/>
      <w:divBdr>
        <w:top w:val="none" w:sz="0" w:space="0" w:color="auto"/>
        <w:left w:val="none" w:sz="0" w:space="0" w:color="auto"/>
        <w:bottom w:val="none" w:sz="0" w:space="0" w:color="auto"/>
        <w:right w:val="none" w:sz="0" w:space="0" w:color="auto"/>
      </w:divBdr>
      <w:divsChild>
        <w:div w:id="2059086301">
          <w:marLeft w:val="360"/>
          <w:marRight w:val="0"/>
          <w:marTop w:val="200"/>
          <w:marBottom w:val="0"/>
          <w:divBdr>
            <w:top w:val="none" w:sz="0" w:space="0" w:color="auto"/>
            <w:left w:val="none" w:sz="0" w:space="0" w:color="auto"/>
            <w:bottom w:val="none" w:sz="0" w:space="0" w:color="auto"/>
            <w:right w:val="none" w:sz="0" w:space="0" w:color="auto"/>
          </w:divBdr>
        </w:div>
      </w:divsChild>
    </w:div>
    <w:div w:id="708720756">
      <w:bodyDiv w:val="1"/>
      <w:marLeft w:val="0"/>
      <w:marRight w:val="0"/>
      <w:marTop w:val="0"/>
      <w:marBottom w:val="0"/>
      <w:divBdr>
        <w:top w:val="none" w:sz="0" w:space="0" w:color="auto"/>
        <w:left w:val="none" w:sz="0" w:space="0" w:color="auto"/>
        <w:bottom w:val="none" w:sz="0" w:space="0" w:color="auto"/>
        <w:right w:val="none" w:sz="0" w:space="0" w:color="auto"/>
      </w:divBdr>
    </w:div>
    <w:div w:id="814952980">
      <w:bodyDiv w:val="1"/>
      <w:marLeft w:val="0"/>
      <w:marRight w:val="0"/>
      <w:marTop w:val="0"/>
      <w:marBottom w:val="0"/>
      <w:divBdr>
        <w:top w:val="none" w:sz="0" w:space="0" w:color="auto"/>
        <w:left w:val="none" w:sz="0" w:space="0" w:color="auto"/>
        <w:bottom w:val="none" w:sz="0" w:space="0" w:color="auto"/>
        <w:right w:val="none" w:sz="0" w:space="0" w:color="auto"/>
      </w:divBdr>
      <w:divsChild>
        <w:div w:id="704797290">
          <w:marLeft w:val="0"/>
          <w:marRight w:val="0"/>
          <w:marTop w:val="75"/>
          <w:marBottom w:val="0"/>
          <w:divBdr>
            <w:top w:val="none" w:sz="0" w:space="0" w:color="auto"/>
            <w:left w:val="none" w:sz="0" w:space="0" w:color="auto"/>
            <w:bottom w:val="none" w:sz="0" w:space="0" w:color="auto"/>
            <w:right w:val="none" w:sz="0" w:space="0" w:color="auto"/>
          </w:divBdr>
          <w:divsChild>
            <w:div w:id="1369450910">
              <w:marLeft w:val="0"/>
              <w:marRight w:val="0"/>
              <w:marTop w:val="0"/>
              <w:marBottom w:val="0"/>
              <w:divBdr>
                <w:top w:val="single" w:sz="6" w:space="8" w:color="CCCCCC"/>
                <w:left w:val="single" w:sz="6" w:space="11" w:color="CCCCCC"/>
                <w:bottom w:val="single" w:sz="18" w:space="19" w:color="999999"/>
                <w:right w:val="single" w:sz="18" w:space="8" w:color="999999"/>
              </w:divBdr>
              <w:divsChild>
                <w:div w:id="7132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4602">
      <w:bodyDiv w:val="1"/>
      <w:marLeft w:val="0"/>
      <w:marRight w:val="0"/>
      <w:marTop w:val="0"/>
      <w:marBottom w:val="0"/>
      <w:divBdr>
        <w:top w:val="none" w:sz="0" w:space="0" w:color="auto"/>
        <w:left w:val="none" w:sz="0" w:space="0" w:color="auto"/>
        <w:bottom w:val="none" w:sz="0" w:space="0" w:color="auto"/>
        <w:right w:val="none" w:sz="0" w:space="0" w:color="auto"/>
      </w:divBdr>
    </w:div>
    <w:div w:id="1158569688">
      <w:bodyDiv w:val="1"/>
      <w:marLeft w:val="0"/>
      <w:marRight w:val="0"/>
      <w:marTop w:val="0"/>
      <w:marBottom w:val="0"/>
      <w:divBdr>
        <w:top w:val="none" w:sz="0" w:space="0" w:color="auto"/>
        <w:left w:val="none" w:sz="0" w:space="0" w:color="auto"/>
        <w:bottom w:val="none" w:sz="0" w:space="0" w:color="auto"/>
        <w:right w:val="none" w:sz="0" w:space="0" w:color="auto"/>
      </w:divBdr>
      <w:divsChild>
        <w:div w:id="715811192">
          <w:marLeft w:val="360"/>
          <w:marRight w:val="0"/>
          <w:marTop w:val="200"/>
          <w:marBottom w:val="0"/>
          <w:divBdr>
            <w:top w:val="none" w:sz="0" w:space="0" w:color="auto"/>
            <w:left w:val="none" w:sz="0" w:space="0" w:color="auto"/>
            <w:bottom w:val="none" w:sz="0" w:space="0" w:color="auto"/>
            <w:right w:val="none" w:sz="0" w:space="0" w:color="auto"/>
          </w:divBdr>
        </w:div>
        <w:div w:id="479152296">
          <w:marLeft w:val="360"/>
          <w:marRight w:val="0"/>
          <w:marTop w:val="200"/>
          <w:marBottom w:val="0"/>
          <w:divBdr>
            <w:top w:val="none" w:sz="0" w:space="0" w:color="auto"/>
            <w:left w:val="none" w:sz="0" w:space="0" w:color="auto"/>
            <w:bottom w:val="none" w:sz="0" w:space="0" w:color="auto"/>
            <w:right w:val="none" w:sz="0" w:space="0" w:color="auto"/>
          </w:divBdr>
        </w:div>
        <w:div w:id="471673455">
          <w:marLeft w:val="360"/>
          <w:marRight w:val="0"/>
          <w:marTop w:val="200"/>
          <w:marBottom w:val="0"/>
          <w:divBdr>
            <w:top w:val="none" w:sz="0" w:space="0" w:color="auto"/>
            <w:left w:val="none" w:sz="0" w:space="0" w:color="auto"/>
            <w:bottom w:val="none" w:sz="0" w:space="0" w:color="auto"/>
            <w:right w:val="none" w:sz="0" w:space="0" w:color="auto"/>
          </w:divBdr>
        </w:div>
        <w:div w:id="1365331361">
          <w:marLeft w:val="360"/>
          <w:marRight w:val="0"/>
          <w:marTop w:val="200"/>
          <w:marBottom w:val="0"/>
          <w:divBdr>
            <w:top w:val="none" w:sz="0" w:space="0" w:color="auto"/>
            <w:left w:val="none" w:sz="0" w:space="0" w:color="auto"/>
            <w:bottom w:val="none" w:sz="0" w:space="0" w:color="auto"/>
            <w:right w:val="none" w:sz="0" w:space="0" w:color="auto"/>
          </w:divBdr>
        </w:div>
      </w:divsChild>
    </w:div>
    <w:div w:id="1251547476">
      <w:bodyDiv w:val="1"/>
      <w:marLeft w:val="0"/>
      <w:marRight w:val="0"/>
      <w:marTop w:val="0"/>
      <w:marBottom w:val="0"/>
      <w:divBdr>
        <w:top w:val="none" w:sz="0" w:space="0" w:color="auto"/>
        <w:left w:val="none" w:sz="0" w:space="0" w:color="auto"/>
        <w:bottom w:val="none" w:sz="0" w:space="0" w:color="auto"/>
        <w:right w:val="none" w:sz="0" w:space="0" w:color="auto"/>
      </w:divBdr>
      <w:divsChild>
        <w:div w:id="725033835">
          <w:marLeft w:val="0"/>
          <w:marRight w:val="0"/>
          <w:marTop w:val="75"/>
          <w:marBottom w:val="0"/>
          <w:divBdr>
            <w:top w:val="none" w:sz="0" w:space="0" w:color="auto"/>
            <w:left w:val="none" w:sz="0" w:space="0" w:color="auto"/>
            <w:bottom w:val="none" w:sz="0" w:space="0" w:color="auto"/>
            <w:right w:val="none" w:sz="0" w:space="0" w:color="auto"/>
          </w:divBdr>
          <w:divsChild>
            <w:div w:id="626816933">
              <w:marLeft w:val="0"/>
              <w:marRight w:val="0"/>
              <w:marTop w:val="0"/>
              <w:marBottom w:val="0"/>
              <w:divBdr>
                <w:top w:val="single" w:sz="6" w:space="8" w:color="CCCCCC"/>
                <w:left w:val="single" w:sz="6" w:space="11" w:color="CCCCCC"/>
                <w:bottom w:val="single" w:sz="18" w:space="19" w:color="999999"/>
                <w:right w:val="single" w:sz="18" w:space="8" w:color="999999"/>
              </w:divBdr>
              <w:divsChild>
                <w:div w:id="10622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5501">
      <w:bodyDiv w:val="1"/>
      <w:marLeft w:val="0"/>
      <w:marRight w:val="0"/>
      <w:marTop w:val="0"/>
      <w:marBottom w:val="0"/>
      <w:divBdr>
        <w:top w:val="none" w:sz="0" w:space="0" w:color="auto"/>
        <w:left w:val="none" w:sz="0" w:space="0" w:color="auto"/>
        <w:bottom w:val="none" w:sz="0" w:space="0" w:color="auto"/>
        <w:right w:val="none" w:sz="0" w:space="0" w:color="auto"/>
      </w:divBdr>
      <w:divsChild>
        <w:div w:id="1397361240">
          <w:marLeft w:val="0"/>
          <w:marRight w:val="0"/>
          <w:marTop w:val="75"/>
          <w:marBottom w:val="0"/>
          <w:divBdr>
            <w:top w:val="none" w:sz="0" w:space="0" w:color="auto"/>
            <w:left w:val="none" w:sz="0" w:space="0" w:color="auto"/>
            <w:bottom w:val="none" w:sz="0" w:space="0" w:color="auto"/>
            <w:right w:val="none" w:sz="0" w:space="0" w:color="auto"/>
          </w:divBdr>
          <w:divsChild>
            <w:div w:id="1750612915">
              <w:marLeft w:val="0"/>
              <w:marRight w:val="0"/>
              <w:marTop w:val="0"/>
              <w:marBottom w:val="0"/>
              <w:divBdr>
                <w:top w:val="single" w:sz="6" w:space="8" w:color="CCCCCC"/>
                <w:left w:val="single" w:sz="6" w:space="11" w:color="CCCCCC"/>
                <w:bottom w:val="single" w:sz="18" w:space="19" w:color="999999"/>
                <w:right w:val="single" w:sz="18" w:space="8" w:color="999999"/>
              </w:divBdr>
              <w:divsChild>
                <w:div w:id="17043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2697">
      <w:bodyDiv w:val="1"/>
      <w:marLeft w:val="0"/>
      <w:marRight w:val="0"/>
      <w:marTop w:val="0"/>
      <w:marBottom w:val="0"/>
      <w:divBdr>
        <w:top w:val="none" w:sz="0" w:space="0" w:color="auto"/>
        <w:left w:val="none" w:sz="0" w:space="0" w:color="auto"/>
        <w:bottom w:val="none" w:sz="0" w:space="0" w:color="auto"/>
        <w:right w:val="none" w:sz="0" w:space="0" w:color="auto"/>
      </w:divBdr>
    </w:div>
    <w:div w:id="1581409527">
      <w:bodyDiv w:val="1"/>
      <w:marLeft w:val="0"/>
      <w:marRight w:val="0"/>
      <w:marTop w:val="0"/>
      <w:marBottom w:val="0"/>
      <w:divBdr>
        <w:top w:val="none" w:sz="0" w:space="0" w:color="auto"/>
        <w:left w:val="none" w:sz="0" w:space="0" w:color="auto"/>
        <w:bottom w:val="none" w:sz="0" w:space="0" w:color="auto"/>
        <w:right w:val="none" w:sz="0" w:space="0" w:color="auto"/>
      </w:divBdr>
    </w:div>
    <w:div w:id="1684165203">
      <w:bodyDiv w:val="1"/>
      <w:marLeft w:val="0"/>
      <w:marRight w:val="0"/>
      <w:marTop w:val="0"/>
      <w:marBottom w:val="0"/>
      <w:divBdr>
        <w:top w:val="none" w:sz="0" w:space="0" w:color="auto"/>
        <w:left w:val="none" w:sz="0" w:space="0" w:color="auto"/>
        <w:bottom w:val="none" w:sz="0" w:space="0" w:color="auto"/>
        <w:right w:val="none" w:sz="0" w:space="0" w:color="auto"/>
      </w:divBdr>
    </w:div>
    <w:div w:id="1718048907">
      <w:bodyDiv w:val="1"/>
      <w:marLeft w:val="0"/>
      <w:marRight w:val="0"/>
      <w:marTop w:val="0"/>
      <w:marBottom w:val="0"/>
      <w:divBdr>
        <w:top w:val="none" w:sz="0" w:space="0" w:color="auto"/>
        <w:left w:val="none" w:sz="0" w:space="0" w:color="auto"/>
        <w:bottom w:val="none" w:sz="0" w:space="0" w:color="auto"/>
        <w:right w:val="none" w:sz="0" w:space="0" w:color="auto"/>
      </w:divBdr>
    </w:div>
    <w:div w:id="1754669564">
      <w:bodyDiv w:val="1"/>
      <w:marLeft w:val="0"/>
      <w:marRight w:val="0"/>
      <w:marTop w:val="0"/>
      <w:marBottom w:val="0"/>
      <w:divBdr>
        <w:top w:val="none" w:sz="0" w:space="0" w:color="auto"/>
        <w:left w:val="none" w:sz="0" w:space="0" w:color="auto"/>
        <w:bottom w:val="none" w:sz="0" w:space="0" w:color="auto"/>
        <w:right w:val="none" w:sz="0" w:space="0" w:color="auto"/>
      </w:divBdr>
      <w:divsChild>
        <w:div w:id="1158350261">
          <w:marLeft w:val="0"/>
          <w:marRight w:val="0"/>
          <w:marTop w:val="75"/>
          <w:marBottom w:val="0"/>
          <w:divBdr>
            <w:top w:val="none" w:sz="0" w:space="0" w:color="auto"/>
            <w:left w:val="none" w:sz="0" w:space="0" w:color="auto"/>
            <w:bottom w:val="none" w:sz="0" w:space="0" w:color="auto"/>
            <w:right w:val="none" w:sz="0" w:space="0" w:color="auto"/>
          </w:divBdr>
          <w:divsChild>
            <w:div w:id="2029334146">
              <w:marLeft w:val="0"/>
              <w:marRight w:val="0"/>
              <w:marTop w:val="0"/>
              <w:marBottom w:val="0"/>
              <w:divBdr>
                <w:top w:val="single" w:sz="6" w:space="8" w:color="CCCCCC"/>
                <w:left w:val="single" w:sz="6" w:space="11" w:color="CCCCCC"/>
                <w:bottom w:val="single" w:sz="18" w:space="19" w:color="999999"/>
                <w:right w:val="single" w:sz="18" w:space="8" w:color="999999"/>
              </w:divBdr>
              <w:divsChild>
                <w:div w:id="11875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94494">
      <w:bodyDiv w:val="1"/>
      <w:marLeft w:val="0"/>
      <w:marRight w:val="0"/>
      <w:marTop w:val="0"/>
      <w:marBottom w:val="0"/>
      <w:divBdr>
        <w:top w:val="none" w:sz="0" w:space="0" w:color="auto"/>
        <w:left w:val="none" w:sz="0" w:space="0" w:color="auto"/>
        <w:bottom w:val="none" w:sz="0" w:space="0" w:color="auto"/>
        <w:right w:val="none" w:sz="0" w:space="0" w:color="auto"/>
      </w:divBdr>
      <w:divsChild>
        <w:div w:id="1109593438">
          <w:marLeft w:val="0"/>
          <w:marRight w:val="0"/>
          <w:marTop w:val="0"/>
          <w:marBottom w:val="0"/>
          <w:divBdr>
            <w:top w:val="none" w:sz="0" w:space="0" w:color="auto"/>
            <w:left w:val="none" w:sz="0" w:space="0" w:color="auto"/>
            <w:bottom w:val="none" w:sz="0" w:space="0" w:color="auto"/>
            <w:right w:val="none" w:sz="0" w:space="0" w:color="auto"/>
          </w:divBdr>
          <w:divsChild>
            <w:div w:id="1019233660">
              <w:marLeft w:val="0"/>
              <w:marRight w:val="0"/>
              <w:marTop w:val="0"/>
              <w:marBottom w:val="0"/>
              <w:divBdr>
                <w:top w:val="none" w:sz="0" w:space="0" w:color="auto"/>
                <w:left w:val="none" w:sz="0" w:space="0" w:color="auto"/>
                <w:bottom w:val="none" w:sz="0" w:space="0" w:color="auto"/>
                <w:right w:val="none" w:sz="0" w:space="0" w:color="auto"/>
              </w:divBdr>
              <w:divsChild>
                <w:div w:id="866874945">
                  <w:marLeft w:val="0"/>
                  <w:marRight w:val="0"/>
                  <w:marTop w:val="0"/>
                  <w:marBottom w:val="0"/>
                  <w:divBdr>
                    <w:top w:val="none" w:sz="0" w:space="0" w:color="auto"/>
                    <w:left w:val="none" w:sz="0" w:space="0" w:color="auto"/>
                    <w:bottom w:val="none" w:sz="0" w:space="0" w:color="auto"/>
                    <w:right w:val="none" w:sz="0" w:space="0" w:color="auto"/>
                  </w:divBdr>
                  <w:divsChild>
                    <w:div w:id="1762216523">
                      <w:marLeft w:val="0"/>
                      <w:marRight w:val="0"/>
                      <w:marTop w:val="0"/>
                      <w:marBottom w:val="0"/>
                      <w:divBdr>
                        <w:top w:val="none" w:sz="0" w:space="0" w:color="auto"/>
                        <w:left w:val="none" w:sz="0" w:space="0" w:color="auto"/>
                        <w:bottom w:val="none" w:sz="0" w:space="0" w:color="auto"/>
                        <w:right w:val="none" w:sz="0" w:space="0" w:color="auto"/>
                      </w:divBdr>
                      <w:divsChild>
                        <w:div w:id="1713656410">
                          <w:marLeft w:val="0"/>
                          <w:marRight w:val="0"/>
                          <w:marTop w:val="0"/>
                          <w:marBottom w:val="0"/>
                          <w:divBdr>
                            <w:top w:val="none" w:sz="0" w:space="0" w:color="auto"/>
                            <w:left w:val="none" w:sz="0" w:space="0" w:color="auto"/>
                            <w:bottom w:val="none" w:sz="0" w:space="0" w:color="auto"/>
                            <w:right w:val="none" w:sz="0" w:space="0" w:color="auto"/>
                          </w:divBdr>
                          <w:divsChild>
                            <w:div w:id="659770336">
                              <w:marLeft w:val="0"/>
                              <w:marRight w:val="0"/>
                              <w:marTop w:val="0"/>
                              <w:marBottom w:val="0"/>
                              <w:divBdr>
                                <w:top w:val="none" w:sz="0" w:space="0" w:color="auto"/>
                                <w:left w:val="none" w:sz="0" w:space="0" w:color="auto"/>
                                <w:bottom w:val="none" w:sz="0" w:space="0" w:color="auto"/>
                                <w:right w:val="none" w:sz="0" w:space="0" w:color="auto"/>
                              </w:divBdr>
                              <w:divsChild>
                                <w:div w:id="17522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07072">
      <w:bodyDiv w:val="1"/>
      <w:marLeft w:val="0"/>
      <w:marRight w:val="0"/>
      <w:marTop w:val="0"/>
      <w:marBottom w:val="0"/>
      <w:divBdr>
        <w:top w:val="none" w:sz="0" w:space="0" w:color="auto"/>
        <w:left w:val="none" w:sz="0" w:space="0" w:color="auto"/>
        <w:bottom w:val="none" w:sz="0" w:space="0" w:color="auto"/>
        <w:right w:val="none" w:sz="0" w:space="0" w:color="auto"/>
      </w:divBdr>
    </w:div>
    <w:div w:id="1905288184">
      <w:bodyDiv w:val="1"/>
      <w:marLeft w:val="0"/>
      <w:marRight w:val="0"/>
      <w:marTop w:val="0"/>
      <w:marBottom w:val="0"/>
      <w:divBdr>
        <w:top w:val="none" w:sz="0" w:space="0" w:color="auto"/>
        <w:left w:val="none" w:sz="0" w:space="0" w:color="auto"/>
        <w:bottom w:val="none" w:sz="0" w:space="0" w:color="auto"/>
        <w:right w:val="none" w:sz="0" w:space="0" w:color="auto"/>
      </w:divBdr>
    </w:div>
    <w:div w:id="1922372471">
      <w:bodyDiv w:val="1"/>
      <w:marLeft w:val="0"/>
      <w:marRight w:val="0"/>
      <w:marTop w:val="0"/>
      <w:marBottom w:val="0"/>
      <w:divBdr>
        <w:top w:val="none" w:sz="0" w:space="0" w:color="auto"/>
        <w:left w:val="none" w:sz="0" w:space="0" w:color="auto"/>
        <w:bottom w:val="none" w:sz="0" w:space="0" w:color="auto"/>
        <w:right w:val="none" w:sz="0" w:space="0" w:color="auto"/>
      </w:divBdr>
    </w:div>
    <w:div w:id="2004358547">
      <w:bodyDiv w:val="1"/>
      <w:marLeft w:val="0"/>
      <w:marRight w:val="0"/>
      <w:marTop w:val="0"/>
      <w:marBottom w:val="0"/>
      <w:divBdr>
        <w:top w:val="none" w:sz="0" w:space="0" w:color="auto"/>
        <w:left w:val="none" w:sz="0" w:space="0" w:color="auto"/>
        <w:bottom w:val="none" w:sz="0" w:space="0" w:color="auto"/>
        <w:right w:val="none" w:sz="0" w:space="0" w:color="auto"/>
      </w:divBdr>
    </w:div>
    <w:div w:id="2054959185">
      <w:bodyDiv w:val="1"/>
      <w:marLeft w:val="0"/>
      <w:marRight w:val="0"/>
      <w:marTop w:val="0"/>
      <w:marBottom w:val="0"/>
      <w:divBdr>
        <w:top w:val="none" w:sz="0" w:space="0" w:color="auto"/>
        <w:left w:val="none" w:sz="0" w:space="0" w:color="auto"/>
        <w:bottom w:val="none" w:sz="0" w:space="0" w:color="auto"/>
        <w:right w:val="none" w:sz="0" w:space="0" w:color="auto"/>
      </w:divBdr>
      <w:divsChild>
        <w:div w:id="1797332754">
          <w:marLeft w:val="0"/>
          <w:marRight w:val="0"/>
          <w:marTop w:val="75"/>
          <w:marBottom w:val="0"/>
          <w:divBdr>
            <w:top w:val="none" w:sz="0" w:space="0" w:color="auto"/>
            <w:left w:val="none" w:sz="0" w:space="0" w:color="auto"/>
            <w:bottom w:val="none" w:sz="0" w:space="0" w:color="auto"/>
            <w:right w:val="none" w:sz="0" w:space="0" w:color="auto"/>
          </w:divBdr>
          <w:divsChild>
            <w:div w:id="1003895815">
              <w:marLeft w:val="0"/>
              <w:marRight w:val="0"/>
              <w:marTop w:val="0"/>
              <w:marBottom w:val="0"/>
              <w:divBdr>
                <w:top w:val="single" w:sz="6" w:space="8" w:color="CCCCCC"/>
                <w:left w:val="single" w:sz="6" w:space="11" w:color="CCCCCC"/>
                <w:bottom w:val="single" w:sz="18" w:space="19" w:color="999999"/>
                <w:right w:val="single" w:sz="18" w:space="8" w:color="999999"/>
              </w:divBdr>
              <w:divsChild>
                <w:div w:id="17188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5181">
      <w:bodyDiv w:val="1"/>
      <w:marLeft w:val="0"/>
      <w:marRight w:val="0"/>
      <w:marTop w:val="0"/>
      <w:marBottom w:val="0"/>
      <w:divBdr>
        <w:top w:val="none" w:sz="0" w:space="0" w:color="auto"/>
        <w:left w:val="none" w:sz="0" w:space="0" w:color="auto"/>
        <w:bottom w:val="none" w:sz="0" w:space="0" w:color="auto"/>
        <w:right w:val="none" w:sz="0" w:space="0" w:color="auto"/>
      </w:divBdr>
      <w:divsChild>
        <w:div w:id="200362656">
          <w:marLeft w:val="0"/>
          <w:marRight w:val="0"/>
          <w:marTop w:val="75"/>
          <w:marBottom w:val="75"/>
          <w:divBdr>
            <w:top w:val="none" w:sz="0" w:space="0" w:color="auto"/>
            <w:left w:val="none" w:sz="0" w:space="0" w:color="auto"/>
            <w:bottom w:val="none" w:sz="0" w:space="0" w:color="auto"/>
            <w:right w:val="none" w:sz="0" w:space="0" w:color="auto"/>
          </w:divBdr>
          <w:divsChild>
            <w:div w:id="1362508494">
              <w:marLeft w:val="0"/>
              <w:marRight w:val="0"/>
              <w:marTop w:val="0"/>
              <w:marBottom w:val="0"/>
              <w:divBdr>
                <w:top w:val="none" w:sz="0" w:space="0" w:color="auto"/>
                <w:left w:val="none" w:sz="0" w:space="0" w:color="auto"/>
                <w:bottom w:val="none" w:sz="0" w:space="0" w:color="auto"/>
                <w:right w:val="none" w:sz="0" w:space="0" w:color="auto"/>
              </w:divBdr>
              <w:divsChild>
                <w:div w:id="2074699628">
                  <w:marLeft w:val="0"/>
                  <w:marRight w:val="0"/>
                  <w:marTop w:val="0"/>
                  <w:marBottom w:val="75"/>
                  <w:divBdr>
                    <w:top w:val="single" w:sz="12" w:space="15" w:color="CCCCCC"/>
                    <w:left w:val="single" w:sz="12" w:space="8" w:color="CCCCCC"/>
                    <w:bottom w:val="single" w:sz="12" w:space="0" w:color="CCCCCC"/>
                    <w:right w:val="single" w:sz="12" w:space="8" w:color="CCCCCC"/>
                  </w:divBdr>
                  <w:divsChild>
                    <w:div w:id="1006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944368">
      <w:bodyDiv w:val="1"/>
      <w:marLeft w:val="0"/>
      <w:marRight w:val="0"/>
      <w:marTop w:val="0"/>
      <w:marBottom w:val="0"/>
      <w:divBdr>
        <w:top w:val="none" w:sz="0" w:space="0" w:color="auto"/>
        <w:left w:val="none" w:sz="0" w:space="0" w:color="auto"/>
        <w:bottom w:val="none" w:sz="0" w:space="0" w:color="auto"/>
        <w:right w:val="none" w:sz="0" w:space="0" w:color="auto"/>
      </w:divBdr>
      <w:divsChild>
        <w:div w:id="1128620690">
          <w:marLeft w:val="547"/>
          <w:marRight w:val="0"/>
          <w:marTop w:val="106"/>
          <w:marBottom w:val="0"/>
          <w:divBdr>
            <w:top w:val="none" w:sz="0" w:space="0" w:color="auto"/>
            <w:left w:val="none" w:sz="0" w:space="0" w:color="auto"/>
            <w:bottom w:val="none" w:sz="0" w:space="0" w:color="auto"/>
            <w:right w:val="none" w:sz="0" w:space="0" w:color="auto"/>
          </w:divBdr>
        </w:div>
        <w:div w:id="1147094081">
          <w:marLeft w:val="547"/>
          <w:marRight w:val="0"/>
          <w:marTop w:val="106"/>
          <w:marBottom w:val="0"/>
          <w:divBdr>
            <w:top w:val="none" w:sz="0" w:space="0" w:color="auto"/>
            <w:left w:val="none" w:sz="0" w:space="0" w:color="auto"/>
            <w:bottom w:val="none" w:sz="0" w:space="0" w:color="auto"/>
            <w:right w:val="none" w:sz="0" w:space="0" w:color="auto"/>
          </w:divBdr>
        </w:div>
        <w:div w:id="185194461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322307/HMG_MULTI_AGENCY_PRACTICE_GUIDELINES_v1_180614_FINAL.pdf" TargetMode="External"/><Relationship Id="rId18" Type="http://schemas.openxmlformats.org/officeDocument/2006/relationships/hyperlink" Target="https://panlancashirescb.proceduresonline.com/pdfs/fgm_path_chld.pdf" TargetMode="External"/><Relationship Id="rId26" Type="http://schemas.openxmlformats.org/officeDocument/2006/relationships/hyperlink" Target="http://panlancashirescb.proceduresonline.com/pdfs/caada_risk_ind_checklist.pdf" TargetMode="External"/><Relationship Id="rId39"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gov.uk/government/publications/safeguarding-practitioners-information-sharing-advice" TargetMode="External"/><Relationship Id="rId34" Type="http://schemas.openxmlformats.org/officeDocument/2006/relationships/hyperlink" Target="https://www.nypartnerships.org.uk/sab" TargetMode="External"/><Relationship Id="rId42" Type="http://schemas.openxmlformats.org/officeDocument/2006/relationships/image" Target="cid:image001.jpg@01D794EC.8D4FD110" TargetMode="External"/><Relationship Id="rId47" Type="http://schemas.openxmlformats.org/officeDocument/2006/relationships/hyperlink" Target="https://www2.le.ac.uk/departments/criminology/documents/coral-project-interim-report" TargetMode="External"/><Relationship Id="rId50" Type="http://schemas.openxmlformats.org/officeDocument/2006/relationships/hyperlink" Target="http://weareagenda.org/wp-content/uploads/2015/11/Hidden-Hurt-full-report1.pdf"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322310/HMG_Statutory_Guidance_publication_180614_Final.pdf" TargetMode="External"/><Relationship Id="rId17" Type="http://schemas.openxmlformats.org/officeDocument/2006/relationships/hyperlink" Target="https://digital.nhs.uk/data-and-information/clinical-audits-and-registries/female-genital-mutilation-datasets" TargetMode="External"/><Relationship Id="rId25" Type="http://schemas.openxmlformats.org/officeDocument/2006/relationships/hyperlink" Target="https://www.rcgp.org.uk/clinical-and-research/resources/toolkits/child-safeguarding-toolkit.aspx" TargetMode="External"/><Relationship Id="rId33" Type="http://schemas.openxmlformats.org/officeDocument/2006/relationships/hyperlink" Target="https://cumbriasafeguardingchildren.co.uk/" TargetMode="External"/><Relationship Id="rId38" Type="http://schemas.openxmlformats.org/officeDocument/2006/relationships/hyperlink" Target="http://www.galop.org.uk" TargetMode="External"/><Relationship Id="rId46" Type="http://schemas.openxmlformats.org/officeDocument/2006/relationships/hyperlink" Target="https://www.legislation.gov.uk/ukpga/2021/17/contents/enacted"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73782/FGM_Mandatory_Reporting_-_procedural_information_nov16_FINAL.pdf" TargetMode="External"/><Relationship Id="rId20" Type="http://schemas.openxmlformats.org/officeDocument/2006/relationships/hyperlink" Target="https://www.safeguardingchildren.co.uk/Resources/female-genital-mutilation-fgm/" TargetMode="External"/><Relationship Id="rId29" Type="http://schemas.openxmlformats.org/officeDocument/2006/relationships/hyperlink" Target="https://www.nice.org.uk/guidance/qs116/chapter/Quality-statement-2-Response-to-domestic-violence-and-abuse"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lives.org.uk/sites/default/files/resources/HO%20Information%20APVA.pdf" TargetMode="External"/><Relationship Id="rId24" Type="http://schemas.openxmlformats.org/officeDocument/2006/relationships/hyperlink" Target="http://www.thewishcentre.org/" TargetMode="External"/><Relationship Id="rId32" Type="http://schemas.openxmlformats.org/officeDocument/2006/relationships/hyperlink" Target="https://www.cumbriasab.org.uk/" TargetMode="External"/><Relationship Id="rId37" Type="http://schemas.openxmlformats.org/officeDocument/2006/relationships/image" Target="media/image1.png"/><Relationship Id="rId40" Type="http://schemas.openxmlformats.org/officeDocument/2006/relationships/image" Target="cid:image003.jpg@01D69355.F63B1A20" TargetMode="External"/><Relationship Id="rId45" Type="http://schemas.openxmlformats.org/officeDocument/2006/relationships/hyperlink" Target="https://www.gov.uk/government/uploads/system/uploads/attachment_data/file/211018/9576-TSO-Health_Visiting_Domestic_Violence_A3_Posters_WEB.pdf"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ho.int/mediacentre/factsheets/fs241/en/" TargetMode="External"/><Relationship Id="rId23" Type="http://schemas.openxmlformats.org/officeDocument/2006/relationships/hyperlink" Target="https://www.nice.org.uk/guidance/qs116" TargetMode="External"/><Relationship Id="rId28" Type="http://schemas.openxmlformats.org/officeDocument/2006/relationships/hyperlink" Target="https://www.rcgp.org.uk/clinical-and-research/resources/toolkits/-/media/4C306F19A1204842AC41EF303049F9A7.ashx" TargetMode="External"/><Relationship Id="rId36" Type="http://schemas.openxmlformats.org/officeDocument/2006/relationships/footer" Target="footer1.xml"/><Relationship Id="rId49" Type="http://schemas.openxmlformats.org/officeDocument/2006/relationships/hyperlink" Target="https://www.nice.org.uk/guidance/qs116" TargetMode="External"/><Relationship Id="rId10" Type="http://schemas.openxmlformats.org/officeDocument/2006/relationships/endnotes" Target="endnotes.xml"/><Relationship Id="rId19" Type="http://schemas.openxmlformats.org/officeDocument/2006/relationships/hyperlink" Target="https://cumbrialscb.proceduresonline.com/chapters/p_fem_gen_mutil.html" TargetMode="External"/><Relationship Id="rId31" Type="http://schemas.openxmlformats.org/officeDocument/2006/relationships/hyperlink" Target="http://www.lancashiresafeguarding.org.uk/learning-development.aspx" TargetMode="External"/><Relationship Id="rId44" Type="http://schemas.openxmlformats.org/officeDocument/2006/relationships/hyperlink" Target="https://www.gov.uk/government/uploads/system/uploads/attachment_data/file/184053/DFE-RR226_Report.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top-forced-marriage" TargetMode="External"/><Relationship Id="rId22" Type="http://schemas.openxmlformats.org/officeDocument/2006/relationships/hyperlink" Target="https://assets.publishing.service.gov.uk/government/uploads/system/uploads/attachment_data/file/721581/Information_sharing_advice_practitioners_safeguarding_services.pdf" TargetMode="External"/><Relationship Id="rId27" Type="http://schemas.openxmlformats.org/officeDocument/2006/relationships/hyperlink" Target="https://www.gov.uk/government/uploads/system/uploads/attachment_data/file/575361/DVDS_guidance_FINAL_v3.pdf" TargetMode="External"/><Relationship Id="rId30" Type="http://schemas.openxmlformats.org/officeDocument/2006/relationships/hyperlink" Target="https://www.rcgp.org.uk/clinical-and-research/safeguarding/domestic-abuse.aspx" TargetMode="External"/><Relationship Id="rId35" Type="http://schemas.openxmlformats.org/officeDocument/2006/relationships/hyperlink" Target="https://www.safeguardingchildren.co.uk/training-north-yorkshire/training-courses/" TargetMode="External"/><Relationship Id="rId43" Type="http://schemas.openxmlformats.org/officeDocument/2006/relationships/hyperlink" Target="http://www.safelives.org.uk/node/945" TargetMode="External"/><Relationship Id="rId48" Type="http://schemas.openxmlformats.org/officeDocument/2006/relationships/hyperlink" Target="https://www.gov.uk/government/uploads/system/uploads/attachment_data/file/419628/Information_sharing_advice_safeguarding_practitioners.pdf" TargetMode="External"/><Relationship Id="rId8" Type="http://schemas.openxmlformats.org/officeDocument/2006/relationships/webSettings" Target="webSettings.xml"/><Relationship Id="rId51" Type="http://schemas.openxmlformats.org/officeDocument/2006/relationships/hyperlink" Target="http://www.ncbi.nlm.nih.gov/entrez/query.fcgi?cmd=Retrieve&amp;db=PubMed&amp;dopt=Abstract&amp;list_uids=23300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95D9FAC3EEBC41883C2C1F46002C14" ma:contentTypeVersion="10" ma:contentTypeDescription="Create a new document." ma:contentTypeScope="" ma:versionID="3605bc65b4ea525e9a6b4bc440ff9f13">
  <xsd:schema xmlns:xsd="http://www.w3.org/2001/XMLSchema" xmlns:xs="http://www.w3.org/2001/XMLSchema" xmlns:p="http://schemas.microsoft.com/office/2006/metadata/properties" xmlns:ns1="http://schemas.microsoft.com/sharepoint/v3" xmlns:ns2="c9b503ef-a706-4152-a954-b2ca53a7fe62" xmlns:ns3="0751636f-af79-40f0-adcb-d21a25624960" targetNamespace="http://schemas.microsoft.com/office/2006/metadata/properties" ma:root="true" ma:fieldsID="993b0a3c28146c00d618fecd02b1fca7" ns1:_="" ns2:_="" ns3:_="">
    <xsd:import namespace="http://schemas.microsoft.com/sharepoint/v3"/>
    <xsd:import namespace="c9b503ef-a706-4152-a954-b2ca53a7fe62"/>
    <xsd:import namespace="0751636f-af79-40f0-adcb-d21a256249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03ef-a706-4152-a954-b2ca53a7f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1636f-af79-40f0-adcb-d21a256249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0572E-4626-492F-AD17-B7ACFD1F65C6}">
  <ds:schemaRefs>
    <ds:schemaRef ds:uri="http://schemas.openxmlformats.org/officeDocument/2006/bibliography"/>
  </ds:schemaRefs>
</ds:datastoreItem>
</file>

<file path=customXml/itemProps2.xml><?xml version="1.0" encoding="utf-8"?>
<ds:datastoreItem xmlns:ds="http://schemas.openxmlformats.org/officeDocument/2006/customXml" ds:itemID="{3B83C541-C6D8-42A0-ADA0-30891F930CA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30E4D0-C252-45BB-AD6A-057DD909E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b503ef-a706-4152-a954-b2ca53a7fe62"/>
    <ds:schemaRef ds:uri="0751636f-af79-40f0-adcb-d21a25624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FDE39-A8C9-488E-9E7F-A81B2148298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10294</Words>
  <Characters>58679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Kay (CSR CCG)</dc:creator>
  <cp:lastModifiedBy>Stephen Leeves</cp:lastModifiedBy>
  <cp:revision>2</cp:revision>
  <cp:lastPrinted>2021-10-25T13:46:00Z</cp:lastPrinted>
  <dcterms:created xsi:type="dcterms:W3CDTF">2024-01-30T17:01:00Z</dcterms:created>
  <dcterms:modified xsi:type="dcterms:W3CDTF">2024-01-30T17:01:00Z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0x010100A895D9FAC3EEBC41883C2C1F46002C14</vt:lpwstr>
  </property>
  <property fmtid="{D5CDD505-2E9C-101B-9397-08002B2CF9AE}" pid="3" name="Order">
    <vt:r8>711400</vt:r8>
  </property>
</Properties>
</file>